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DC07A9">
      <w:pPr>
        <w:pStyle w:val="BodyText"/>
        <w:spacing w:after="4000"/>
        <w:ind w:left="8505"/>
        <w:rPr>
          <w:rFonts w:ascii="Times New Roman"/>
          <w:sz w:val="20"/>
        </w:rPr>
      </w:pPr>
      <w:r>
        <w:rPr>
          <w:rFonts w:ascii="Times New Roman"/>
          <w:noProof/>
          <w:sz w:val="20"/>
          <w:lang w:val="en-GB" w:eastAsia="en-GB"/>
        </w:rPr>
        <w:drawing>
          <wp:inline distT="0" distB="0" distL="0" distR="0" wp14:anchorId="170D0F5E" wp14:editId="0E51B626">
            <wp:extent cx="1323395" cy="1125110"/>
            <wp:effectExtent l="0" t="0" r="0" b="0"/>
            <wp:docPr id="1" name="Image 1" descr="Logo del Parlamento europe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1333913" cy="1134052"/>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rPr>
      </w:pPr>
      <w:r>
        <w:rPr>
          <w:rFonts w:ascii="Arial" w:hAnsi="Arial"/>
          <w:color w:val="2C4D9C"/>
        </w:rPr>
        <w:t>Guida per i candidati</w:t>
      </w:r>
    </w:p>
    <w:p w14:paraId="433D6BF4" w14:textId="068CFAA6" w:rsidR="00133E45" w:rsidRPr="00825020" w:rsidRDefault="00DD0DCF" w:rsidP="003F2051">
      <w:pPr>
        <w:spacing w:line="213" w:lineRule="auto"/>
        <w:jc w:val="center"/>
        <w:rPr>
          <w:rFonts w:ascii="Arial" w:hAnsi="Arial" w:cs="Arial"/>
        </w:rPr>
        <w:sectPr w:rsidR="00133E45" w:rsidRPr="00825020">
          <w:type w:val="continuous"/>
          <w:pgSz w:w="11910" w:h="16840"/>
          <w:pgMar w:top="840" w:right="740" w:bottom="280" w:left="740" w:header="720" w:footer="720" w:gutter="0"/>
          <w:cols w:space="720"/>
        </w:sectPr>
      </w:pPr>
      <w:r>
        <w:rPr>
          <w:rFonts w:ascii="Arial" w:hAnsi="Arial"/>
          <w:b/>
          <w:color w:val="2C4D9C"/>
          <w:sz w:val="60"/>
        </w:rPr>
        <w:t>a</w:t>
      </w:r>
      <w:r w:rsidR="00974368">
        <w:rPr>
          <w:rFonts w:ascii="Arial" w:hAnsi="Arial"/>
          <w:b/>
          <w:color w:val="2C4D9C"/>
          <w:sz w:val="60"/>
        </w:rPr>
        <w:t>lle procedure di selezione organizzate dal Parlamento europeo</w:t>
      </w:r>
    </w:p>
    <w:p w14:paraId="266342E3" w14:textId="77777777" w:rsidR="00133E45" w:rsidRPr="00825020" w:rsidRDefault="007D29CE">
      <w:pPr>
        <w:pStyle w:val="Heading1"/>
        <w:ind w:left="110" w:firstLine="0"/>
        <w:rPr>
          <w:rFonts w:ascii="Arial" w:hAnsi="Arial" w:cs="Arial"/>
        </w:rPr>
      </w:pPr>
      <w:bookmarkStart w:id="0" w:name="_Toc176257984"/>
      <w:bookmarkStart w:id="1" w:name="_Toc196472549"/>
      <w:r>
        <w:rPr>
          <w:rFonts w:ascii="Arial" w:hAnsi="Arial"/>
          <w:color w:val="2C4D9C"/>
        </w:rPr>
        <w:lastRenderedPageBreak/>
        <w:t>INDICE</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440ED173" w14:textId="496A39D9" w:rsidR="00B05528" w:rsidRDefault="00C25EBB">
          <w:pPr>
            <w:pStyle w:val="TOC1"/>
            <w:tabs>
              <w:tab w:val="right" w:leader="dot" w:pos="10420"/>
            </w:tabs>
            <w:rPr>
              <w:rFonts w:asciiTheme="minorHAnsi" w:eastAsiaTheme="minorEastAsia" w:hAnsiTheme="minorHAnsi" w:cstheme="minorBidi"/>
              <w:b w:val="0"/>
              <w:bCs w:val="0"/>
              <w:noProof/>
              <w:sz w:val="22"/>
              <w:szCs w:val="22"/>
              <w:lang w:val="en-GB" w:eastAsia="en-GB"/>
            </w:rPr>
          </w:pPr>
          <w:r w:rsidRPr="00825020">
            <w:rPr>
              <w:rFonts w:ascii="Arial" w:eastAsiaTheme="majorEastAsia" w:hAnsi="Arial" w:cs="Arial"/>
              <w:b w:val="0"/>
              <w:color w:val="365F91" w:themeColor="accent1" w:themeShade="BF"/>
              <w:sz w:val="32"/>
            </w:rPr>
            <w:fldChar w:fldCharType="begin"/>
          </w:r>
          <w:r w:rsidRPr="00825020">
            <w:rPr>
              <w:rFonts w:ascii="Arial" w:hAnsi="Arial" w:cs="Arial"/>
            </w:rPr>
            <w:instrText xml:space="preserve"> TOC \o "1-3" \h \z \u </w:instrText>
          </w:r>
          <w:r w:rsidRPr="00825020">
            <w:rPr>
              <w:rFonts w:ascii="Arial" w:eastAsiaTheme="majorEastAsia" w:hAnsi="Arial" w:cs="Arial"/>
              <w:b w:val="0"/>
              <w:color w:val="365F91" w:themeColor="accent1" w:themeShade="BF"/>
              <w:sz w:val="32"/>
            </w:rPr>
            <w:fldChar w:fldCharType="separate"/>
          </w:r>
          <w:hyperlink w:anchor="_Toc196472549" w:history="1">
            <w:r w:rsidR="00B05528" w:rsidRPr="002A59B2">
              <w:rPr>
                <w:rStyle w:val="Hyperlink"/>
                <w:rFonts w:ascii="Arial" w:hAnsi="Arial"/>
                <w:noProof/>
              </w:rPr>
              <w:t>INDICE</w:t>
            </w:r>
            <w:r w:rsidR="00B05528">
              <w:rPr>
                <w:noProof/>
                <w:webHidden/>
              </w:rPr>
              <w:tab/>
            </w:r>
            <w:r w:rsidR="00B05528">
              <w:rPr>
                <w:noProof/>
                <w:webHidden/>
              </w:rPr>
              <w:fldChar w:fldCharType="begin"/>
            </w:r>
            <w:r w:rsidR="00B05528">
              <w:rPr>
                <w:noProof/>
                <w:webHidden/>
              </w:rPr>
              <w:instrText xml:space="preserve"> PAGEREF _Toc196472549 \h </w:instrText>
            </w:r>
            <w:r w:rsidR="00B05528">
              <w:rPr>
                <w:noProof/>
                <w:webHidden/>
              </w:rPr>
            </w:r>
            <w:r w:rsidR="00B05528">
              <w:rPr>
                <w:noProof/>
                <w:webHidden/>
              </w:rPr>
              <w:fldChar w:fldCharType="separate"/>
            </w:r>
            <w:r w:rsidR="00F21273">
              <w:rPr>
                <w:noProof/>
                <w:webHidden/>
              </w:rPr>
              <w:t>2</w:t>
            </w:r>
            <w:r w:rsidR="00B05528">
              <w:rPr>
                <w:noProof/>
                <w:webHidden/>
              </w:rPr>
              <w:fldChar w:fldCharType="end"/>
            </w:r>
          </w:hyperlink>
        </w:p>
        <w:p w14:paraId="07861055" w14:textId="4E6D7B04" w:rsidR="00B05528" w:rsidRDefault="00426D05">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550" w:history="1">
            <w:r w:rsidR="00B05528" w:rsidRPr="002A59B2">
              <w:rPr>
                <w:rStyle w:val="Hyperlink"/>
                <w:rFonts w:ascii="Arial" w:hAnsi="Arial" w:cs="Arial"/>
                <w:noProof/>
                <w:spacing w:val="-4"/>
                <w:lang w:val="en-US"/>
              </w:rPr>
              <w:t>1.</w:t>
            </w:r>
            <w:r w:rsidR="00B05528">
              <w:rPr>
                <w:rFonts w:asciiTheme="minorHAnsi" w:eastAsiaTheme="minorEastAsia" w:hAnsiTheme="minorHAnsi" w:cstheme="minorBidi"/>
                <w:b w:val="0"/>
                <w:bCs w:val="0"/>
                <w:noProof/>
                <w:sz w:val="22"/>
                <w:szCs w:val="22"/>
                <w:lang w:val="en-GB" w:eastAsia="en-GB"/>
              </w:rPr>
              <w:tab/>
            </w:r>
            <w:r w:rsidR="00B05528" w:rsidRPr="002A59B2">
              <w:rPr>
                <w:rStyle w:val="Hyperlink"/>
                <w:rFonts w:ascii="Arial" w:hAnsi="Arial"/>
                <w:noProof/>
              </w:rPr>
              <w:t>INTRODUZIONE</w:t>
            </w:r>
            <w:r w:rsidR="00B05528">
              <w:rPr>
                <w:noProof/>
                <w:webHidden/>
              </w:rPr>
              <w:tab/>
            </w:r>
            <w:r w:rsidR="00B05528">
              <w:rPr>
                <w:noProof/>
                <w:webHidden/>
              </w:rPr>
              <w:fldChar w:fldCharType="begin"/>
            </w:r>
            <w:r w:rsidR="00B05528">
              <w:rPr>
                <w:noProof/>
                <w:webHidden/>
              </w:rPr>
              <w:instrText xml:space="preserve"> PAGEREF _Toc196472550 \h </w:instrText>
            </w:r>
            <w:r w:rsidR="00B05528">
              <w:rPr>
                <w:noProof/>
                <w:webHidden/>
              </w:rPr>
            </w:r>
            <w:r w:rsidR="00B05528">
              <w:rPr>
                <w:noProof/>
                <w:webHidden/>
              </w:rPr>
              <w:fldChar w:fldCharType="separate"/>
            </w:r>
            <w:r w:rsidR="00F21273">
              <w:rPr>
                <w:noProof/>
                <w:webHidden/>
              </w:rPr>
              <w:t>3</w:t>
            </w:r>
            <w:r w:rsidR="00B05528">
              <w:rPr>
                <w:noProof/>
                <w:webHidden/>
              </w:rPr>
              <w:fldChar w:fldCharType="end"/>
            </w:r>
          </w:hyperlink>
        </w:p>
        <w:p w14:paraId="3D2D4167" w14:textId="1DFC0473" w:rsidR="00B05528" w:rsidRDefault="00426D05">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551" w:history="1">
            <w:r w:rsidR="00B05528" w:rsidRPr="002A59B2">
              <w:rPr>
                <w:rStyle w:val="Hyperlink"/>
                <w:rFonts w:ascii="Arial" w:hAnsi="Arial" w:cs="Arial"/>
                <w:noProof/>
                <w:spacing w:val="-4"/>
                <w:lang w:val="en-US"/>
              </w:rPr>
              <w:t>2.</w:t>
            </w:r>
            <w:r w:rsidR="00B05528">
              <w:rPr>
                <w:rFonts w:asciiTheme="minorHAnsi" w:eastAsiaTheme="minorEastAsia" w:hAnsiTheme="minorHAnsi" w:cstheme="minorBidi"/>
                <w:b w:val="0"/>
                <w:bCs w:val="0"/>
                <w:noProof/>
                <w:sz w:val="22"/>
                <w:szCs w:val="22"/>
                <w:lang w:val="en-GB" w:eastAsia="en-GB"/>
              </w:rPr>
              <w:tab/>
            </w:r>
            <w:r w:rsidR="00B05528" w:rsidRPr="002A59B2">
              <w:rPr>
                <w:rStyle w:val="Hyperlink"/>
                <w:rFonts w:ascii="Arial" w:hAnsi="Arial"/>
                <w:noProof/>
              </w:rPr>
              <w:t>PRESENTAZIONE DELLE CANDIDATURE</w:t>
            </w:r>
            <w:r w:rsidR="00B05528">
              <w:rPr>
                <w:noProof/>
                <w:webHidden/>
              </w:rPr>
              <w:tab/>
            </w:r>
            <w:r w:rsidR="00B05528">
              <w:rPr>
                <w:noProof/>
                <w:webHidden/>
              </w:rPr>
              <w:fldChar w:fldCharType="begin"/>
            </w:r>
            <w:r w:rsidR="00B05528">
              <w:rPr>
                <w:noProof/>
                <w:webHidden/>
              </w:rPr>
              <w:instrText xml:space="preserve"> PAGEREF _Toc196472551 \h </w:instrText>
            </w:r>
            <w:r w:rsidR="00B05528">
              <w:rPr>
                <w:noProof/>
                <w:webHidden/>
              </w:rPr>
            </w:r>
            <w:r w:rsidR="00B05528">
              <w:rPr>
                <w:noProof/>
                <w:webHidden/>
              </w:rPr>
              <w:fldChar w:fldCharType="separate"/>
            </w:r>
            <w:r w:rsidR="00F21273">
              <w:rPr>
                <w:noProof/>
                <w:webHidden/>
              </w:rPr>
              <w:t>3</w:t>
            </w:r>
            <w:r w:rsidR="00B05528">
              <w:rPr>
                <w:noProof/>
                <w:webHidden/>
              </w:rPr>
              <w:fldChar w:fldCharType="end"/>
            </w:r>
          </w:hyperlink>
        </w:p>
        <w:p w14:paraId="0C32F2EC" w14:textId="0042D840"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52" w:history="1">
            <w:r w:rsidR="00B05528" w:rsidRPr="002A59B2">
              <w:rPr>
                <w:rStyle w:val="Hyperlink"/>
                <w:rFonts w:ascii="Arial" w:hAnsi="Arial" w:cs="Arial"/>
                <w:noProof/>
                <w:spacing w:val="-4"/>
                <w:lang w:val="en-GB"/>
              </w:rPr>
              <w:t>2.1</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Osservazioni generali</w:t>
            </w:r>
            <w:r w:rsidR="00B05528">
              <w:rPr>
                <w:noProof/>
                <w:webHidden/>
              </w:rPr>
              <w:tab/>
            </w:r>
            <w:r w:rsidR="00B05528">
              <w:rPr>
                <w:noProof/>
                <w:webHidden/>
              </w:rPr>
              <w:fldChar w:fldCharType="begin"/>
            </w:r>
            <w:r w:rsidR="00B05528">
              <w:rPr>
                <w:noProof/>
                <w:webHidden/>
              </w:rPr>
              <w:instrText xml:space="preserve"> PAGEREF _Toc196472552 \h </w:instrText>
            </w:r>
            <w:r w:rsidR="00B05528">
              <w:rPr>
                <w:noProof/>
                <w:webHidden/>
              </w:rPr>
            </w:r>
            <w:r w:rsidR="00B05528">
              <w:rPr>
                <w:noProof/>
                <w:webHidden/>
              </w:rPr>
              <w:fldChar w:fldCharType="separate"/>
            </w:r>
            <w:r w:rsidR="00F21273">
              <w:rPr>
                <w:noProof/>
                <w:webHidden/>
              </w:rPr>
              <w:t>3</w:t>
            </w:r>
            <w:r w:rsidR="00B05528">
              <w:rPr>
                <w:noProof/>
                <w:webHidden/>
              </w:rPr>
              <w:fldChar w:fldCharType="end"/>
            </w:r>
          </w:hyperlink>
        </w:p>
        <w:p w14:paraId="199E0DCC" w14:textId="75BB7C0E"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53" w:history="1">
            <w:r w:rsidR="00B05528" w:rsidRPr="002A59B2">
              <w:rPr>
                <w:rStyle w:val="Hyperlink"/>
                <w:rFonts w:ascii="Arial" w:hAnsi="Arial" w:cs="Arial"/>
                <w:noProof/>
                <w:spacing w:val="-4"/>
                <w:lang w:val="en-GB"/>
              </w:rPr>
              <w:t>2.2</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Come presentare un fascicolo completo</w:t>
            </w:r>
            <w:r w:rsidR="00B05528">
              <w:rPr>
                <w:noProof/>
                <w:webHidden/>
              </w:rPr>
              <w:tab/>
            </w:r>
            <w:r w:rsidR="00B05528">
              <w:rPr>
                <w:noProof/>
                <w:webHidden/>
              </w:rPr>
              <w:fldChar w:fldCharType="begin"/>
            </w:r>
            <w:r w:rsidR="00B05528">
              <w:rPr>
                <w:noProof/>
                <w:webHidden/>
              </w:rPr>
              <w:instrText xml:space="preserve"> PAGEREF _Toc196472553 \h </w:instrText>
            </w:r>
            <w:r w:rsidR="00B05528">
              <w:rPr>
                <w:noProof/>
                <w:webHidden/>
              </w:rPr>
            </w:r>
            <w:r w:rsidR="00B05528">
              <w:rPr>
                <w:noProof/>
                <w:webHidden/>
              </w:rPr>
              <w:fldChar w:fldCharType="separate"/>
            </w:r>
            <w:r w:rsidR="00F21273">
              <w:rPr>
                <w:noProof/>
                <w:webHidden/>
              </w:rPr>
              <w:t>3</w:t>
            </w:r>
            <w:r w:rsidR="00B05528">
              <w:rPr>
                <w:noProof/>
                <w:webHidden/>
              </w:rPr>
              <w:fldChar w:fldCharType="end"/>
            </w:r>
          </w:hyperlink>
        </w:p>
        <w:p w14:paraId="5F83F837" w14:textId="082D861F" w:rsidR="00B05528" w:rsidRDefault="00426D05">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554" w:history="1">
            <w:r w:rsidR="00B05528" w:rsidRPr="002A59B2">
              <w:rPr>
                <w:rStyle w:val="Hyperlink"/>
                <w:noProof/>
                <w:lang w:val="en-US"/>
              </w:rPr>
              <w:t>2.2.1</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Accomodamenti ragionevoli</w:t>
            </w:r>
            <w:r w:rsidR="00B05528">
              <w:rPr>
                <w:noProof/>
                <w:webHidden/>
              </w:rPr>
              <w:tab/>
            </w:r>
            <w:r w:rsidR="00B05528">
              <w:rPr>
                <w:noProof/>
                <w:webHidden/>
              </w:rPr>
              <w:fldChar w:fldCharType="begin"/>
            </w:r>
            <w:r w:rsidR="00B05528">
              <w:rPr>
                <w:noProof/>
                <w:webHidden/>
              </w:rPr>
              <w:instrText xml:space="preserve"> PAGEREF _Toc196472554 \h </w:instrText>
            </w:r>
            <w:r w:rsidR="00B05528">
              <w:rPr>
                <w:noProof/>
                <w:webHidden/>
              </w:rPr>
            </w:r>
            <w:r w:rsidR="00B05528">
              <w:rPr>
                <w:noProof/>
                <w:webHidden/>
              </w:rPr>
              <w:fldChar w:fldCharType="separate"/>
            </w:r>
            <w:r w:rsidR="00F21273">
              <w:rPr>
                <w:noProof/>
                <w:webHidden/>
              </w:rPr>
              <w:t>4</w:t>
            </w:r>
            <w:r w:rsidR="00B05528">
              <w:rPr>
                <w:noProof/>
                <w:webHidden/>
              </w:rPr>
              <w:fldChar w:fldCharType="end"/>
            </w:r>
          </w:hyperlink>
        </w:p>
        <w:p w14:paraId="64D63D28" w14:textId="05E76A30"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55" w:history="1">
            <w:r w:rsidR="00B05528" w:rsidRPr="002A59B2">
              <w:rPr>
                <w:rStyle w:val="Hyperlink"/>
                <w:rFonts w:ascii="Arial" w:hAnsi="Arial" w:cs="Arial"/>
                <w:noProof/>
                <w:spacing w:val="-4"/>
                <w:lang w:val="en-GB"/>
              </w:rPr>
              <w:t>2.3</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Documenti giustificativi da allegare al fascicolo di candidatura</w:t>
            </w:r>
            <w:r w:rsidR="00B05528">
              <w:rPr>
                <w:noProof/>
                <w:webHidden/>
              </w:rPr>
              <w:tab/>
            </w:r>
            <w:r w:rsidR="00B05528">
              <w:rPr>
                <w:noProof/>
                <w:webHidden/>
              </w:rPr>
              <w:fldChar w:fldCharType="begin"/>
            </w:r>
            <w:r w:rsidR="00B05528">
              <w:rPr>
                <w:noProof/>
                <w:webHidden/>
              </w:rPr>
              <w:instrText xml:space="preserve"> PAGEREF _Toc196472555 \h </w:instrText>
            </w:r>
            <w:r w:rsidR="00B05528">
              <w:rPr>
                <w:noProof/>
                <w:webHidden/>
              </w:rPr>
            </w:r>
            <w:r w:rsidR="00B05528">
              <w:rPr>
                <w:noProof/>
                <w:webHidden/>
              </w:rPr>
              <w:fldChar w:fldCharType="separate"/>
            </w:r>
            <w:r w:rsidR="00F21273">
              <w:rPr>
                <w:noProof/>
                <w:webHidden/>
              </w:rPr>
              <w:t>4</w:t>
            </w:r>
            <w:r w:rsidR="00B05528">
              <w:rPr>
                <w:noProof/>
                <w:webHidden/>
              </w:rPr>
              <w:fldChar w:fldCharType="end"/>
            </w:r>
          </w:hyperlink>
        </w:p>
        <w:p w14:paraId="09F505F2" w14:textId="787AC210" w:rsidR="00B05528" w:rsidRDefault="00426D05">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556" w:history="1">
            <w:r w:rsidR="00B05528" w:rsidRPr="002A59B2">
              <w:rPr>
                <w:rStyle w:val="Hyperlink"/>
                <w:noProof/>
                <w:lang w:val="en-US"/>
              </w:rPr>
              <w:t>2.3.1</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Osservazioni generali</w:t>
            </w:r>
            <w:r w:rsidR="00B05528">
              <w:rPr>
                <w:noProof/>
                <w:webHidden/>
              </w:rPr>
              <w:tab/>
            </w:r>
            <w:r w:rsidR="00B05528">
              <w:rPr>
                <w:noProof/>
                <w:webHidden/>
              </w:rPr>
              <w:fldChar w:fldCharType="begin"/>
            </w:r>
            <w:r w:rsidR="00B05528">
              <w:rPr>
                <w:noProof/>
                <w:webHidden/>
              </w:rPr>
              <w:instrText xml:space="preserve"> PAGEREF _Toc196472556 \h </w:instrText>
            </w:r>
            <w:r w:rsidR="00B05528">
              <w:rPr>
                <w:noProof/>
                <w:webHidden/>
              </w:rPr>
            </w:r>
            <w:r w:rsidR="00B05528">
              <w:rPr>
                <w:noProof/>
                <w:webHidden/>
              </w:rPr>
              <w:fldChar w:fldCharType="separate"/>
            </w:r>
            <w:r w:rsidR="00F21273">
              <w:rPr>
                <w:noProof/>
                <w:webHidden/>
              </w:rPr>
              <w:t>4</w:t>
            </w:r>
            <w:r w:rsidR="00B05528">
              <w:rPr>
                <w:noProof/>
                <w:webHidden/>
              </w:rPr>
              <w:fldChar w:fldCharType="end"/>
            </w:r>
          </w:hyperlink>
        </w:p>
        <w:p w14:paraId="17F1C34C" w14:textId="2F88753C" w:rsidR="00B05528" w:rsidRDefault="00426D05">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557" w:history="1">
            <w:r w:rsidR="00B05528" w:rsidRPr="002A59B2">
              <w:rPr>
                <w:rStyle w:val="Hyperlink"/>
                <w:noProof/>
                <w:lang w:val="en-US"/>
              </w:rPr>
              <w:t>2.3.2</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Documenti giustificativi per i requisiti generali di ammissione</w:t>
            </w:r>
            <w:r w:rsidR="00B05528">
              <w:rPr>
                <w:noProof/>
                <w:webHidden/>
              </w:rPr>
              <w:tab/>
            </w:r>
            <w:r w:rsidR="00B05528">
              <w:rPr>
                <w:noProof/>
                <w:webHidden/>
              </w:rPr>
              <w:fldChar w:fldCharType="begin"/>
            </w:r>
            <w:r w:rsidR="00B05528">
              <w:rPr>
                <w:noProof/>
                <w:webHidden/>
              </w:rPr>
              <w:instrText xml:space="preserve"> PAGEREF _Toc196472557 \h </w:instrText>
            </w:r>
            <w:r w:rsidR="00B05528">
              <w:rPr>
                <w:noProof/>
                <w:webHidden/>
              </w:rPr>
            </w:r>
            <w:r w:rsidR="00B05528">
              <w:rPr>
                <w:noProof/>
                <w:webHidden/>
              </w:rPr>
              <w:fldChar w:fldCharType="separate"/>
            </w:r>
            <w:r w:rsidR="00F21273">
              <w:rPr>
                <w:noProof/>
                <w:webHidden/>
              </w:rPr>
              <w:t>5</w:t>
            </w:r>
            <w:r w:rsidR="00B05528">
              <w:rPr>
                <w:noProof/>
                <w:webHidden/>
              </w:rPr>
              <w:fldChar w:fldCharType="end"/>
            </w:r>
          </w:hyperlink>
        </w:p>
        <w:p w14:paraId="30DDFECC" w14:textId="09586FDA" w:rsidR="00B05528" w:rsidRDefault="00426D05">
          <w:pPr>
            <w:pStyle w:val="TOC3"/>
            <w:tabs>
              <w:tab w:val="left" w:pos="1320"/>
              <w:tab w:val="right" w:leader="dot" w:pos="10420"/>
            </w:tabs>
            <w:rPr>
              <w:rFonts w:asciiTheme="minorHAnsi" w:eastAsiaTheme="minorEastAsia" w:hAnsiTheme="minorHAnsi" w:cstheme="minorBidi"/>
              <w:noProof/>
              <w:sz w:val="22"/>
              <w:szCs w:val="22"/>
              <w:lang w:val="en-GB" w:eastAsia="en-GB"/>
            </w:rPr>
          </w:pPr>
          <w:hyperlink w:anchor="_Toc196472558" w:history="1">
            <w:r w:rsidR="00B05528" w:rsidRPr="002A59B2">
              <w:rPr>
                <w:rStyle w:val="Hyperlink"/>
                <w:noProof/>
                <w:lang w:val="en-US"/>
              </w:rPr>
              <w:t>2.3.3</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Documenti giustificativi per i requisiti specifici di ammissione</w:t>
            </w:r>
            <w:r w:rsidR="00B05528">
              <w:rPr>
                <w:noProof/>
                <w:webHidden/>
              </w:rPr>
              <w:tab/>
            </w:r>
            <w:r w:rsidR="00B05528">
              <w:rPr>
                <w:noProof/>
                <w:webHidden/>
              </w:rPr>
              <w:fldChar w:fldCharType="begin"/>
            </w:r>
            <w:r w:rsidR="00B05528">
              <w:rPr>
                <w:noProof/>
                <w:webHidden/>
              </w:rPr>
              <w:instrText xml:space="preserve"> PAGEREF _Toc196472558 \h </w:instrText>
            </w:r>
            <w:r w:rsidR="00B05528">
              <w:rPr>
                <w:noProof/>
                <w:webHidden/>
              </w:rPr>
            </w:r>
            <w:r w:rsidR="00B05528">
              <w:rPr>
                <w:noProof/>
                <w:webHidden/>
              </w:rPr>
              <w:fldChar w:fldCharType="separate"/>
            </w:r>
            <w:r w:rsidR="00F21273">
              <w:rPr>
                <w:noProof/>
                <w:webHidden/>
              </w:rPr>
              <w:t>5</w:t>
            </w:r>
            <w:r w:rsidR="00B05528">
              <w:rPr>
                <w:noProof/>
                <w:webHidden/>
              </w:rPr>
              <w:fldChar w:fldCharType="end"/>
            </w:r>
          </w:hyperlink>
        </w:p>
        <w:p w14:paraId="4F8496D3" w14:textId="265CD7A7" w:rsidR="00B05528" w:rsidRDefault="00426D05">
          <w:pPr>
            <w:pStyle w:val="TOC3"/>
            <w:tabs>
              <w:tab w:val="right" w:leader="dot" w:pos="10420"/>
            </w:tabs>
            <w:rPr>
              <w:rFonts w:asciiTheme="minorHAnsi" w:eastAsiaTheme="minorEastAsia" w:hAnsiTheme="minorHAnsi" w:cstheme="minorBidi"/>
              <w:noProof/>
              <w:sz w:val="22"/>
              <w:szCs w:val="22"/>
              <w:lang w:val="en-GB" w:eastAsia="en-GB"/>
            </w:rPr>
          </w:pPr>
          <w:hyperlink w:anchor="_Toc196472559" w:history="1">
            <w:r w:rsidR="00B05528" w:rsidRPr="002A59B2">
              <w:rPr>
                <w:rStyle w:val="Hyperlink"/>
                <w:rFonts w:ascii="Arial" w:hAnsi="Arial"/>
                <w:noProof/>
              </w:rPr>
              <w:t>Diplomi e/o attestazioni che certificano il completamento degli studi</w:t>
            </w:r>
            <w:r w:rsidR="00B05528">
              <w:rPr>
                <w:noProof/>
                <w:webHidden/>
              </w:rPr>
              <w:tab/>
            </w:r>
            <w:r w:rsidR="00B05528">
              <w:rPr>
                <w:noProof/>
                <w:webHidden/>
              </w:rPr>
              <w:fldChar w:fldCharType="begin"/>
            </w:r>
            <w:r w:rsidR="00B05528">
              <w:rPr>
                <w:noProof/>
                <w:webHidden/>
              </w:rPr>
              <w:instrText xml:space="preserve"> PAGEREF _Toc196472559 \h </w:instrText>
            </w:r>
            <w:r w:rsidR="00B05528">
              <w:rPr>
                <w:noProof/>
                <w:webHidden/>
              </w:rPr>
            </w:r>
            <w:r w:rsidR="00B05528">
              <w:rPr>
                <w:noProof/>
                <w:webHidden/>
              </w:rPr>
              <w:fldChar w:fldCharType="separate"/>
            </w:r>
            <w:r w:rsidR="00F21273">
              <w:rPr>
                <w:noProof/>
                <w:webHidden/>
              </w:rPr>
              <w:t>5</w:t>
            </w:r>
            <w:r w:rsidR="00B05528">
              <w:rPr>
                <w:noProof/>
                <w:webHidden/>
              </w:rPr>
              <w:fldChar w:fldCharType="end"/>
            </w:r>
          </w:hyperlink>
        </w:p>
        <w:p w14:paraId="2C9AF7C4" w14:textId="260546F7" w:rsidR="00B05528" w:rsidRDefault="00426D05">
          <w:pPr>
            <w:pStyle w:val="TOC3"/>
            <w:tabs>
              <w:tab w:val="right" w:leader="dot" w:pos="10420"/>
            </w:tabs>
            <w:rPr>
              <w:rFonts w:asciiTheme="minorHAnsi" w:eastAsiaTheme="minorEastAsia" w:hAnsiTheme="minorHAnsi" w:cstheme="minorBidi"/>
              <w:noProof/>
              <w:sz w:val="22"/>
              <w:szCs w:val="22"/>
              <w:lang w:val="en-GB" w:eastAsia="en-GB"/>
            </w:rPr>
          </w:pPr>
          <w:hyperlink w:anchor="_Toc196472560" w:history="1">
            <w:r w:rsidR="00B05528" w:rsidRPr="002A59B2">
              <w:rPr>
                <w:rStyle w:val="Hyperlink"/>
                <w:rFonts w:ascii="Arial" w:hAnsi="Arial"/>
                <w:noProof/>
              </w:rPr>
              <w:t>Esperienza professionale (se richiesta)</w:t>
            </w:r>
            <w:r w:rsidR="00B05528">
              <w:rPr>
                <w:noProof/>
                <w:webHidden/>
              </w:rPr>
              <w:tab/>
            </w:r>
            <w:r w:rsidR="00B05528">
              <w:rPr>
                <w:noProof/>
                <w:webHidden/>
              </w:rPr>
              <w:fldChar w:fldCharType="begin"/>
            </w:r>
            <w:r w:rsidR="00B05528">
              <w:rPr>
                <w:noProof/>
                <w:webHidden/>
              </w:rPr>
              <w:instrText xml:space="preserve"> PAGEREF _Toc196472560 \h </w:instrText>
            </w:r>
            <w:r w:rsidR="00B05528">
              <w:rPr>
                <w:noProof/>
                <w:webHidden/>
              </w:rPr>
            </w:r>
            <w:r w:rsidR="00B05528">
              <w:rPr>
                <w:noProof/>
                <w:webHidden/>
              </w:rPr>
              <w:fldChar w:fldCharType="separate"/>
            </w:r>
            <w:r w:rsidR="00F21273">
              <w:rPr>
                <w:noProof/>
                <w:webHidden/>
              </w:rPr>
              <w:t>5</w:t>
            </w:r>
            <w:r w:rsidR="00B05528">
              <w:rPr>
                <w:noProof/>
                <w:webHidden/>
              </w:rPr>
              <w:fldChar w:fldCharType="end"/>
            </w:r>
          </w:hyperlink>
        </w:p>
        <w:p w14:paraId="501FEF3F" w14:textId="5A7E619E" w:rsidR="00B05528" w:rsidRDefault="00426D05">
          <w:pPr>
            <w:pStyle w:val="TOC3"/>
            <w:tabs>
              <w:tab w:val="right" w:leader="dot" w:pos="10420"/>
            </w:tabs>
            <w:rPr>
              <w:rFonts w:asciiTheme="minorHAnsi" w:eastAsiaTheme="minorEastAsia" w:hAnsiTheme="minorHAnsi" w:cstheme="minorBidi"/>
              <w:noProof/>
              <w:sz w:val="22"/>
              <w:szCs w:val="22"/>
              <w:lang w:val="en-GB" w:eastAsia="en-GB"/>
            </w:rPr>
          </w:pPr>
          <w:hyperlink w:anchor="_Toc196472561" w:history="1">
            <w:r w:rsidR="00B05528" w:rsidRPr="002A59B2">
              <w:rPr>
                <w:rStyle w:val="Hyperlink"/>
                <w:rFonts w:ascii="Arial" w:hAnsi="Arial"/>
                <w:noProof/>
              </w:rPr>
              <w:t>Conoscenze linguistiche</w:t>
            </w:r>
            <w:r w:rsidR="00B05528">
              <w:rPr>
                <w:noProof/>
                <w:webHidden/>
              </w:rPr>
              <w:tab/>
            </w:r>
            <w:r w:rsidR="00B05528">
              <w:rPr>
                <w:noProof/>
                <w:webHidden/>
              </w:rPr>
              <w:fldChar w:fldCharType="begin"/>
            </w:r>
            <w:r w:rsidR="00B05528">
              <w:rPr>
                <w:noProof/>
                <w:webHidden/>
              </w:rPr>
              <w:instrText xml:space="preserve"> PAGEREF _Toc196472561 \h </w:instrText>
            </w:r>
            <w:r w:rsidR="00B05528">
              <w:rPr>
                <w:noProof/>
                <w:webHidden/>
              </w:rPr>
            </w:r>
            <w:r w:rsidR="00B05528">
              <w:rPr>
                <w:noProof/>
                <w:webHidden/>
              </w:rPr>
              <w:fldChar w:fldCharType="separate"/>
            </w:r>
            <w:r w:rsidR="00F21273">
              <w:rPr>
                <w:noProof/>
                <w:webHidden/>
              </w:rPr>
              <w:t>6</w:t>
            </w:r>
            <w:r w:rsidR="00B05528">
              <w:rPr>
                <w:noProof/>
                <w:webHidden/>
              </w:rPr>
              <w:fldChar w:fldCharType="end"/>
            </w:r>
          </w:hyperlink>
        </w:p>
        <w:p w14:paraId="742A23F1" w14:textId="1E643C84" w:rsidR="00B05528" w:rsidRDefault="00426D05">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562" w:history="1">
            <w:r w:rsidR="00B05528" w:rsidRPr="002A59B2">
              <w:rPr>
                <w:rStyle w:val="Hyperlink"/>
                <w:rFonts w:ascii="Arial" w:hAnsi="Arial" w:cs="Arial"/>
                <w:noProof/>
                <w:spacing w:val="-4"/>
                <w:lang w:val="en-US"/>
              </w:rPr>
              <w:t>3.</w:t>
            </w:r>
            <w:r w:rsidR="00B05528">
              <w:rPr>
                <w:rFonts w:asciiTheme="minorHAnsi" w:eastAsiaTheme="minorEastAsia" w:hAnsiTheme="minorHAnsi" w:cstheme="minorBidi"/>
                <w:b w:val="0"/>
                <w:bCs w:val="0"/>
                <w:noProof/>
                <w:sz w:val="22"/>
                <w:szCs w:val="22"/>
                <w:lang w:val="en-GB" w:eastAsia="en-GB"/>
              </w:rPr>
              <w:tab/>
            </w:r>
            <w:r w:rsidR="00B05528" w:rsidRPr="002A59B2">
              <w:rPr>
                <w:rStyle w:val="Hyperlink"/>
                <w:rFonts w:ascii="Arial" w:hAnsi="Arial"/>
                <w:noProof/>
              </w:rPr>
              <w:t>FASI DELLA PROCEDURA</w:t>
            </w:r>
            <w:r w:rsidR="00B05528">
              <w:rPr>
                <w:noProof/>
                <w:webHidden/>
              </w:rPr>
              <w:tab/>
            </w:r>
            <w:r w:rsidR="00B05528">
              <w:rPr>
                <w:noProof/>
                <w:webHidden/>
              </w:rPr>
              <w:fldChar w:fldCharType="begin"/>
            </w:r>
            <w:r w:rsidR="00B05528">
              <w:rPr>
                <w:noProof/>
                <w:webHidden/>
              </w:rPr>
              <w:instrText xml:space="preserve"> PAGEREF _Toc196472562 \h </w:instrText>
            </w:r>
            <w:r w:rsidR="00B05528">
              <w:rPr>
                <w:noProof/>
                <w:webHidden/>
              </w:rPr>
            </w:r>
            <w:r w:rsidR="00B05528">
              <w:rPr>
                <w:noProof/>
                <w:webHidden/>
              </w:rPr>
              <w:fldChar w:fldCharType="separate"/>
            </w:r>
            <w:r w:rsidR="00F21273">
              <w:rPr>
                <w:noProof/>
                <w:webHidden/>
              </w:rPr>
              <w:t>6</w:t>
            </w:r>
            <w:r w:rsidR="00B05528">
              <w:rPr>
                <w:noProof/>
                <w:webHidden/>
              </w:rPr>
              <w:fldChar w:fldCharType="end"/>
            </w:r>
          </w:hyperlink>
        </w:p>
        <w:p w14:paraId="0FB1CF83" w14:textId="68BAFDAD"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63" w:history="1">
            <w:r w:rsidR="00B05528" w:rsidRPr="002A59B2">
              <w:rPr>
                <w:rStyle w:val="Hyperlink"/>
                <w:rFonts w:ascii="Arial" w:hAnsi="Arial" w:cs="Arial"/>
                <w:noProof/>
                <w:spacing w:val="-4"/>
                <w:lang w:val="en-GB"/>
              </w:rPr>
              <w:t>3.1</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Ammissione e valutazione delle qualifiche (prima fase)</w:t>
            </w:r>
            <w:r w:rsidR="00B05528">
              <w:rPr>
                <w:noProof/>
                <w:webHidden/>
              </w:rPr>
              <w:tab/>
            </w:r>
            <w:r w:rsidR="00B05528">
              <w:rPr>
                <w:noProof/>
                <w:webHidden/>
              </w:rPr>
              <w:fldChar w:fldCharType="begin"/>
            </w:r>
            <w:r w:rsidR="00B05528">
              <w:rPr>
                <w:noProof/>
                <w:webHidden/>
              </w:rPr>
              <w:instrText xml:space="preserve"> PAGEREF _Toc196472563 \h </w:instrText>
            </w:r>
            <w:r w:rsidR="00B05528">
              <w:rPr>
                <w:noProof/>
                <w:webHidden/>
              </w:rPr>
            </w:r>
            <w:r w:rsidR="00B05528">
              <w:rPr>
                <w:noProof/>
                <w:webHidden/>
              </w:rPr>
              <w:fldChar w:fldCharType="separate"/>
            </w:r>
            <w:r w:rsidR="00F21273">
              <w:rPr>
                <w:noProof/>
                <w:webHidden/>
              </w:rPr>
              <w:t>6</w:t>
            </w:r>
            <w:r w:rsidR="00B05528">
              <w:rPr>
                <w:noProof/>
                <w:webHidden/>
              </w:rPr>
              <w:fldChar w:fldCharType="end"/>
            </w:r>
          </w:hyperlink>
        </w:p>
        <w:p w14:paraId="33728AEA" w14:textId="454058D7"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64" w:history="1">
            <w:r w:rsidR="00B05528" w:rsidRPr="002A59B2">
              <w:rPr>
                <w:rStyle w:val="Hyperlink"/>
                <w:rFonts w:ascii="Arial" w:hAnsi="Arial" w:cs="Arial"/>
                <w:noProof/>
                <w:spacing w:val="-4"/>
                <w:lang w:val="en-GB"/>
              </w:rPr>
              <w:t>3.2</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Prove (seconda fase)</w:t>
            </w:r>
            <w:r w:rsidR="00B05528">
              <w:rPr>
                <w:noProof/>
                <w:webHidden/>
              </w:rPr>
              <w:tab/>
            </w:r>
            <w:r w:rsidR="00B05528">
              <w:rPr>
                <w:noProof/>
                <w:webHidden/>
              </w:rPr>
              <w:fldChar w:fldCharType="begin"/>
            </w:r>
            <w:r w:rsidR="00B05528">
              <w:rPr>
                <w:noProof/>
                <w:webHidden/>
              </w:rPr>
              <w:instrText xml:space="preserve"> PAGEREF _Toc196472564 \h </w:instrText>
            </w:r>
            <w:r w:rsidR="00B05528">
              <w:rPr>
                <w:noProof/>
                <w:webHidden/>
              </w:rPr>
            </w:r>
            <w:r w:rsidR="00B05528">
              <w:rPr>
                <w:noProof/>
                <w:webHidden/>
              </w:rPr>
              <w:fldChar w:fldCharType="separate"/>
            </w:r>
            <w:r w:rsidR="00F21273">
              <w:rPr>
                <w:noProof/>
                <w:webHidden/>
              </w:rPr>
              <w:t>7</w:t>
            </w:r>
            <w:r w:rsidR="00B05528">
              <w:rPr>
                <w:noProof/>
                <w:webHidden/>
              </w:rPr>
              <w:fldChar w:fldCharType="end"/>
            </w:r>
          </w:hyperlink>
        </w:p>
        <w:p w14:paraId="4C4800EF" w14:textId="34CCAC7E"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65" w:history="1">
            <w:r w:rsidR="00B05528" w:rsidRPr="002A59B2">
              <w:rPr>
                <w:rStyle w:val="Hyperlink"/>
                <w:rFonts w:ascii="Arial" w:hAnsi="Arial" w:cs="Arial"/>
                <w:noProof/>
                <w:spacing w:val="-4"/>
                <w:lang w:val="en-GB"/>
              </w:rPr>
              <w:t>3.3</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Elenco di idoneità</w:t>
            </w:r>
            <w:r w:rsidR="00B05528">
              <w:rPr>
                <w:noProof/>
                <w:webHidden/>
              </w:rPr>
              <w:tab/>
            </w:r>
            <w:r w:rsidR="00B05528">
              <w:rPr>
                <w:noProof/>
                <w:webHidden/>
              </w:rPr>
              <w:fldChar w:fldCharType="begin"/>
            </w:r>
            <w:r w:rsidR="00B05528">
              <w:rPr>
                <w:noProof/>
                <w:webHidden/>
              </w:rPr>
              <w:instrText xml:space="preserve"> PAGEREF _Toc196472565 \h </w:instrText>
            </w:r>
            <w:r w:rsidR="00B05528">
              <w:rPr>
                <w:noProof/>
                <w:webHidden/>
              </w:rPr>
            </w:r>
            <w:r w:rsidR="00B05528">
              <w:rPr>
                <w:noProof/>
                <w:webHidden/>
              </w:rPr>
              <w:fldChar w:fldCharType="separate"/>
            </w:r>
            <w:r w:rsidR="00F21273">
              <w:rPr>
                <w:noProof/>
                <w:webHidden/>
              </w:rPr>
              <w:t>8</w:t>
            </w:r>
            <w:r w:rsidR="00B05528">
              <w:rPr>
                <w:noProof/>
                <w:webHidden/>
              </w:rPr>
              <w:fldChar w:fldCharType="end"/>
            </w:r>
          </w:hyperlink>
        </w:p>
        <w:p w14:paraId="0158A712" w14:textId="0AF7A36F" w:rsidR="00B05528" w:rsidRDefault="00426D05">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566" w:history="1">
            <w:r w:rsidR="00B05528" w:rsidRPr="002A59B2">
              <w:rPr>
                <w:rStyle w:val="Hyperlink"/>
                <w:rFonts w:ascii="Arial" w:hAnsi="Arial" w:cs="Arial"/>
                <w:noProof/>
                <w:spacing w:val="-4"/>
                <w:lang w:val="en-US"/>
              </w:rPr>
              <w:t>4.</w:t>
            </w:r>
            <w:r w:rsidR="00B05528">
              <w:rPr>
                <w:rFonts w:asciiTheme="minorHAnsi" w:eastAsiaTheme="minorEastAsia" w:hAnsiTheme="minorHAnsi" w:cstheme="minorBidi"/>
                <w:b w:val="0"/>
                <w:bCs w:val="0"/>
                <w:noProof/>
                <w:sz w:val="22"/>
                <w:szCs w:val="22"/>
                <w:lang w:val="en-GB" w:eastAsia="en-GB"/>
              </w:rPr>
              <w:tab/>
            </w:r>
            <w:r w:rsidR="00B05528" w:rsidRPr="002A59B2">
              <w:rPr>
                <w:rStyle w:val="Hyperlink"/>
                <w:rFonts w:ascii="Arial" w:hAnsi="Arial"/>
                <w:noProof/>
              </w:rPr>
              <w:t>ESCLUSIONE</w:t>
            </w:r>
            <w:r w:rsidR="00B05528">
              <w:rPr>
                <w:noProof/>
                <w:webHidden/>
              </w:rPr>
              <w:tab/>
            </w:r>
            <w:r w:rsidR="00B05528">
              <w:rPr>
                <w:noProof/>
                <w:webHidden/>
              </w:rPr>
              <w:fldChar w:fldCharType="begin"/>
            </w:r>
            <w:r w:rsidR="00B05528">
              <w:rPr>
                <w:noProof/>
                <w:webHidden/>
              </w:rPr>
              <w:instrText xml:space="preserve"> PAGEREF _Toc196472566 \h </w:instrText>
            </w:r>
            <w:r w:rsidR="00B05528">
              <w:rPr>
                <w:noProof/>
                <w:webHidden/>
              </w:rPr>
            </w:r>
            <w:r w:rsidR="00B05528">
              <w:rPr>
                <w:noProof/>
                <w:webHidden/>
              </w:rPr>
              <w:fldChar w:fldCharType="separate"/>
            </w:r>
            <w:r w:rsidR="00F21273">
              <w:rPr>
                <w:noProof/>
                <w:webHidden/>
              </w:rPr>
              <w:t>8</w:t>
            </w:r>
            <w:r w:rsidR="00B05528">
              <w:rPr>
                <w:noProof/>
                <w:webHidden/>
              </w:rPr>
              <w:fldChar w:fldCharType="end"/>
            </w:r>
          </w:hyperlink>
        </w:p>
        <w:p w14:paraId="410E13A3" w14:textId="5A125ED8" w:rsidR="00B05528" w:rsidRDefault="00426D05">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567" w:history="1">
            <w:r w:rsidR="00B05528" w:rsidRPr="002A59B2">
              <w:rPr>
                <w:rStyle w:val="Hyperlink"/>
                <w:rFonts w:ascii="Arial" w:hAnsi="Arial"/>
                <w:noProof/>
              </w:rPr>
              <w:t>5. INFORMAZIONI GENERALI</w:t>
            </w:r>
            <w:r w:rsidR="00B05528">
              <w:rPr>
                <w:noProof/>
                <w:webHidden/>
              </w:rPr>
              <w:tab/>
            </w:r>
            <w:r w:rsidR="00B05528">
              <w:rPr>
                <w:noProof/>
                <w:webHidden/>
              </w:rPr>
              <w:fldChar w:fldCharType="begin"/>
            </w:r>
            <w:r w:rsidR="00B05528">
              <w:rPr>
                <w:noProof/>
                <w:webHidden/>
              </w:rPr>
              <w:instrText xml:space="preserve"> PAGEREF _Toc196472567 \h </w:instrText>
            </w:r>
            <w:r w:rsidR="00B05528">
              <w:rPr>
                <w:noProof/>
                <w:webHidden/>
              </w:rPr>
            </w:r>
            <w:r w:rsidR="00B05528">
              <w:rPr>
                <w:noProof/>
                <w:webHidden/>
              </w:rPr>
              <w:fldChar w:fldCharType="separate"/>
            </w:r>
            <w:r w:rsidR="00F21273">
              <w:rPr>
                <w:noProof/>
                <w:webHidden/>
              </w:rPr>
              <w:t>8</w:t>
            </w:r>
            <w:r w:rsidR="00B05528">
              <w:rPr>
                <w:noProof/>
                <w:webHidden/>
              </w:rPr>
              <w:fldChar w:fldCharType="end"/>
            </w:r>
          </w:hyperlink>
        </w:p>
        <w:p w14:paraId="54143399" w14:textId="1D904CE1"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68" w:history="1">
            <w:r w:rsidR="00B05528" w:rsidRPr="002A59B2">
              <w:rPr>
                <w:rStyle w:val="Hyperlink"/>
                <w:rFonts w:ascii="Arial" w:hAnsi="Arial"/>
                <w:noProof/>
              </w:rPr>
              <w:t>5.1</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cs="Arial"/>
                <w:noProof/>
                <w:spacing w:val="-4"/>
                <w:lang w:val="en-GB"/>
              </w:rPr>
              <w:t>Contributo finanziario alle spese di viaggio e di soggiorno/rimborso delle spese di missione connesse alle prove effettuate di persona</w:t>
            </w:r>
            <w:r w:rsidR="00B05528">
              <w:rPr>
                <w:noProof/>
                <w:webHidden/>
              </w:rPr>
              <w:tab/>
            </w:r>
            <w:r w:rsidR="00B05528">
              <w:rPr>
                <w:noProof/>
                <w:webHidden/>
              </w:rPr>
              <w:fldChar w:fldCharType="begin"/>
            </w:r>
            <w:r w:rsidR="00B05528">
              <w:rPr>
                <w:noProof/>
                <w:webHidden/>
              </w:rPr>
              <w:instrText xml:space="preserve"> PAGEREF _Toc196472568 \h </w:instrText>
            </w:r>
            <w:r w:rsidR="00B05528">
              <w:rPr>
                <w:noProof/>
                <w:webHidden/>
              </w:rPr>
            </w:r>
            <w:r w:rsidR="00B05528">
              <w:rPr>
                <w:noProof/>
                <w:webHidden/>
              </w:rPr>
              <w:fldChar w:fldCharType="separate"/>
            </w:r>
            <w:r w:rsidR="00F21273">
              <w:rPr>
                <w:noProof/>
                <w:webHidden/>
              </w:rPr>
              <w:t>8</w:t>
            </w:r>
            <w:r w:rsidR="00B05528">
              <w:rPr>
                <w:noProof/>
                <w:webHidden/>
              </w:rPr>
              <w:fldChar w:fldCharType="end"/>
            </w:r>
          </w:hyperlink>
        </w:p>
        <w:p w14:paraId="260C62A7" w14:textId="522FEFA9" w:rsidR="00B05528" w:rsidRDefault="00426D05">
          <w:pPr>
            <w:pStyle w:val="TOC2"/>
            <w:tabs>
              <w:tab w:val="left" w:pos="1103"/>
              <w:tab w:val="right" w:leader="dot" w:pos="10420"/>
            </w:tabs>
            <w:rPr>
              <w:rFonts w:asciiTheme="minorHAnsi" w:eastAsiaTheme="minorEastAsia" w:hAnsiTheme="minorHAnsi" w:cstheme="minorBidi"/>
              <w:noProof/>
              <w:sz w:val="22"/>
              <w:szCs w:val="22"/>
              <w:lang w:val="en-GB" w:eastAsia="en-GB"/>
            </w:rPr>
          </w:pPr>
          <w:hyperlink w:anchor="_Toc196472571" w:history="1">
            <w:r w:rsidR="00B05528" w:rsidRPr="002A59B2">
              <w:rPr>
                <w:rStyle w:val="Hyperlink"/>
                <w:rFonts w:ascii="Arial" w:hAnsi="Arial" w:cs="Arial"/>
                <w:noProof/>
                <w:spacing w:val="-4"/>
                <w:lang w:val="en-GB"/>
              </w:rPr>
              <w:t>5.2</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noProof/>
              </w:rPr>
              <w:t>Richiesta di accesso dei candidati alle informazioni che li riguardano</w:t>
            </w:r>
            <w:r w:rsidR="00B05528">
              <w:rPr>
                <w:noProof/>
                <w:webHidden/>
              </w:rPr>
              <w:tab/>
            </w:r>
            <w:r w:rsidR="00B05528">
              <w:rPr>
                <w:noProof/>
                <w:webHidden/>
              </w:rPr>
              <w:fldChar w:fldCharType="begin"/>
            </w:r>
            <w:r w:rsidR="00B05528">
              <w:rPr>
                <w:noProof/>
                <w:webHidden/>
              </w:rPr>
              <w:instrText xml:space="preserve"> PAGEREF _Toc196472571 \h </w:instrText>
            </w:r>
            <w:r w:rsidR="00B05528">
              <w:rPr>
                <w:noProof/>
                <w:webHidden/>
              </w:rPr>
            </w:r>
            <w:r w:rsidR="00B05528">
              <w:rPr>
                <w:noProof/>
                <w:webHidden/>
              </w:rPr>
              <w:fldChar w:fldCharType="separate"/>
            </w:r>
            <w:r w:rsidR="00F21273">
              <w:rPr>
                <w:noProof/>
                <w:webHidden/>
              </w:rPr>
              <w:t>9</w:t>
            </w:r>
            <w:r w:rsidR="00B05528">
              <w:rPr>
                <w:noProof/>
                <w:webHidden/>
              </w:rPr>
              <w:fldChar w:fldCharType="end"/>
            </w:r>
          </w:hyperlink>
        </w:p>
        <w:p w14:paraId="443173FD" w14:textId="5DE5F8E8" w:rsidR="00B05528" w:rsidRDefault="00426D05">
          <w:pPr>
            <w:pStyle w:val="TOC2"/>
            <w:tabs>
              <w:tab w:val="right" w:leader="dot" w:pos="10420"/>
            </w:tabs>
            <w:rPr>
              <w:rFonts w:asciiTheme="minorHAnsi" w:eastAsiaTheme="minorEastAsia" w:hAnsiTheme="minorHAnsi" w:cstheme="minorBidi"/>
              <w:noProof/>
              <w:sz w:val="22"/>
              <w:szCs w:val="22"/>
              <w:lang w:val="en-GB" w:eastAsia="en-GB"/>
            </w:rPr>
          </w:pPr>
          <w:hyperlink w:anchor="_Toc196472573" w:history="1">
            <w:r w:rsidR="00B05528" w:rsidRPr="002A59B2">
              <w:rPr>
                <w:rStyle w:val="Hyperlink"/>
                <w:rFonts w:ascii="Arial" w:hAnsi="Arial"/>
                <w:noProof/>
              </w:rPr>
              <w:t>5.3 Protezione dei dati personali</w:t>
            </w:r>
            <w:r w:rsidR="00B05528">
              <w:rPr>
                <w:noProof/>
                <w:webHidden/>
              </w:rPr>
              <w:tab/>
            </w:r>
            <w:r w:rsidR="00B05528">
              <w:rPr>
                <w:noProof/>
                <w:webHidden/>
              </w:rPr>
              <w:fldChar w:fldCharType="begin"/>
            </w:r>
            <w:r w:rsidR="00B05528">
              <w:rPr>
                <w:noProof/>
                <w:webHidden/>
              </w:rPr>
              <w:instrText xml:space="preserve"> PAGEREF _Toc196472573 \h </w:instrText>
            </w:r>
            <w:r w:rsidR="00B05528">
              <w:rPr>
                <w:noProof/>
                <w:webHidden/>
              </w:rPr>
            </w:r>
            <w:r w:rsidR="00B05528">
              <w:rPr>
                <w:noProof/>
                <w:webHidden/>
              </w:rPr>
              <w:fldChar w:fldCharType="separate"/>
            </w:r>
            <w:r w:rsidR="00F21273">
              <w:rPr>
                <w:noProof/>
                <w:webHidden/>
              </w:rPr>
              <w:t>10</w:t>
            </w:r>
            <w:r w:rsidR="00B05528">
              <w:rPr>
                <w:noProof/>
                <w:webHidden/>
              </w:rPr>
              <w:fldChar w:fldCharType="end"/>
            </w:r>
          </w:hyperlink>
        </w:p>
        <w:p w14:paraId="383B8A27" w14:textId="1B3F3DF9" w:rsidR="00B05528" w:rsidRDefault="00426D05">
          <w:pPr>
            <w:pStyle w:val="TOC1"/>
            <w:tabs>
              <w:tab w:val="left" w:pos="1103"/>
              <w:tab w:val="right" w:leader="dot" w:pos="10420"/>
            </w:tabs>
            <w:rPr>
              <w:rFonts w:asciiTheme="minorHAnsi" w:eastAsiaTheme="minorEastAsia" w:hAnsiTheme="minorHAnsi" w:cstheme="minorBidi"/>
              <w:b w:val="0"/>
              <w:bCs w:val="0"/>
              <w:noProof/>
              <w:sz w:val="22"/>
              <w:szCs w:val="22"/>
              <w:lang w:val="en-GB" w:eastAsia="en-GB"/>
            </w:rPr>
          </w:pPr>
          <w:hyperlink w:anchor="_Toc196472574" w:history="1">
            <w:r w:rsidR="00B05528" w:rsidRPr="002A59B2">
              <w:rPr>
                <w:rStyle w:val="Hyperlink"/>
                <w:rFonts w:ascii="Arial" w:hAnsi="Arial" w:cs="Arial"/>
                <w:noProof/>
                <w:spacing w:val="-4"/>
              </w:rPr>
              <w:t>6.</w:t>
            </w:r>
            <w:r w:rsidR="00B05528">
              <w:rPr>
                <w:rFonts w:asciiTheme="minorHAnsi" w:eastAsiaTheme="minorEastAsia" w:hAnsiTheme="minorHAnsi" w:cstheme="minorBidi"/>
                <w:b w:val="0"/>
                <w:bCs w:val="0"/>
                <w:noProof/>
                <w:sz w:val="22"/>
                <w:szCs w:val="22"/>
                <w:lang w:val="en-GB" w:eastAsia="en-GB"/>
              </w:rPr>
              <w:tab/>
            </w:r>
            <w:r w:rsidR="00B05528" w:rsidRPr="002A59B2">
              <w:rPr>
                <w:rStyle w:val="Hyperlink"/>
                <w:rFonts w:ascii="Arial" w:hAnsi="Arial"/>
                <w:noProof/>
              </w:rPr>
              <w:t>RICHIESTE DI RIESAME – RECLAMI E RICORSI – DENUNCE AL MEDIATORE EUROPEO</w:t>
            </w:r>
            <w:r w:rsidR="00B05528">
              <w:rPr>
                <w:noProof/>
                <w:webHidden/>
              </w:rPr>
              <w:tab/>
            </w:r>
            <w:r w:rsidR="00B05528">
              <w:rPr>
                <w:noProof/>
                <w:webHidden/>
              </w:rPr>
              <w:fldChar w:fldCharType="begin"/>
            </w:r>
            <w:r w:rsidR="00B05528">
              <w:rPr>
                <w:noProof/>
                <w:webHidden/>
              </w:rPr>
              <w:instrText xml:space="preserve"> PAGEREF _Toc196472574 \h </w:instrText>
            </w:r>
            <w:r w:rsidR="00B05528">
              <w:rPr>
                <w:noProof/>
                <w:webHidden/>
              </w:rPr>
            </w:r>
            <w:r w:rsidR="00B05528">
              <w:rPr>
                <w:noProof/>
                <w:webHidden/>
              </w:rPr>
              <w:fldChar w:fldCharType="separate"/>
            </w:r>
            <w:r w:rsidR="00F21273">
              <w:rPr>
                <w:noProof/>
                <w:webHidden/>
              </w:rPr>
              <w:t>10</w:t>
            </w:r>
            <w:r w:rsidR="00B05528">
              <w:rPr>
                <w:noProof/>
                <w:webHidden/>
              </w:rPr>
              <w:fldChar w:fldCharType="end"/>
            </w:r>
          </w:hyperlink>
        </w:p>
        <w:p w14:paraId="5F2FBA74" w14:textId="02692863" w:rsidR="00B05528" w:rsidRDefault="00426D05">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575" w:history="1">
            <w:r w:rsidR="00B05528" w:rsidRPr="002A59B2">
              <w:rPr>
                <w:rStyle w:val="Hyperlink"/>
                <w:rFonts w:ascii="Arial" w:hAnsi="Arial"/>
                <w:noProof/>
              </w:rPr>
              <w:t>ALLEGATO I</w:t>
            </w:r>
            <w:r w:rsidR="00B05528">
              <w:rPr>
                <w:noProof/>
                <w:webHidden/>
              </w:rPr>
              <w:tab/>
            </w:r>
            <w:r w:rsidR="00B05528">
              <w:rPr>
                <w:noProof/>
                <w:webHidden/>
              </w:rPr>
              <w:fldChar w:fldCharType="begin"/>
            </w:r>
            <w:r w:rsidR="00B05528">
              <w:rPr>
                <w:noProof/>
                <w:webHidden/>
              </w:rPr>
              <w:instrText xml:space="preserve"> PAGEREF _Toc196472575 \h </w:instrText>
            </w:r>
            <w:r w:rsidR="00B05528">
              <w:rPr>
                <w:noProof/>
                <w:webHidden/>
              </w:rPr>
            </w:r>
            <w:r w:rsidR="00B05528">
              <w:rPr>
                <w:noProof/>
                <w:webHidden/>
              </w:rPr>
              <w:fldChar w:fldCharType="separate"/>
            </w:r>
            <w:r w:rsidR="00F21273">
              <w:rPr>
                <w:noProof/>
                <w:webHidden/>
              </w:rPr>
              <w:t>11</w:t>
            </w:r>
            <w:r w:rsidR="00B05528">
              <w:rPr>
                <w:noProof/>
                <w:webHidden/>
              </w:rPr>
              <w:fldChar w:fldCharType="end"/>
            </w:r>
          </w:hyperlink>
        </w:p>
        <w:p w14:paraId="4510EE80" w14:textId="675C66F1" w:rsidR="00B05528" w:rsidRDefault="00426D05">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576" w:history="1">
            <w:r w:rsidR="00B05528" w:rsidRPr="002A59B2">
              <w:rPr>
                <w:rStyle w:val="Hyperlink"/>
                <w:rFonts w:ascii="Arial" w:hAnsi="Arial"/>
                <w:noProof/>
              </w:rPr>
              <w:t>ALLEGATO II</w:t>
            </w:r>
            <w:r w:rsidR="00B05528">
              <w:rPr>
                <w:noProof/>
                <w:webHidden/>
              </w:rPr>
              <w:tab/>
            </w:r>
            <w:r w:rsidR="00B05528">
              <w:rPr>
                <w:noProof/>
                <w:webHidden/>
              </w:rPr>
              <w:fldChar w:fldCharType="begin"/>
            </w:r>
            <w:r w:rsidR="00B05528">
              <w:rPr>
                <w:noProof/>
                <w:webHidden/>
              </w:rPr>
              <w:instrText xml:space="preserve"> PAGEREF _Toc196472576 \h </w:instrText>
            </w:r>
            <w:r w:rsidR="00B05528">
              <w:rPr>
                <w:noProof/>
                <w:webHidden/>
              </w:rPr>
            </w:r>
            <w:r w:rsidR="00B05528">
              <w:rPr>
                <w:noProof/>
                <w:webHidden/>
              </w:rPr>
              <w:fldChar w:fldCharType="separate"/>
            </w:r>
            <w:r w:rsidR="00F21273">
              <w:rPr>
                <w:noProof/>
                <w:webHidden/>
              </w:rPr>
              <w:t>15</w:t>
            </w:r>
            <w:r w:rsidR="00B05528">
              <w:rPr>
                <w:noProof/>
                <w:webHidden/>
              </w:rPr>
              <w:fldChar w:fldCharType="end"/>
            </w:r>
          </w:hyperlink>
        </w:p>
        <w:p w14:paraId="359A6FBB" w14:textId="3C7D3B91" w:rsidR="00B05528" w:rsidRDefault="00426D05">
          <w:pPr>
            <w:pStyle w:val="TOC1"/>
            <w:tabs>
              <w:tab w:val="right" w:leader="dot" w:pos="10420"/>
            </w:tabs>
            <w:rPr>
              <w:rFonts w:asciiTheme="minorHAnsi" w:eastAsiaTheme="minorEastAsia" w:hAnsiTheme="minorHAnsi" w:cstheme="minorBidi"/>
              <w:b w:val="0"/>
              <w:bCs w:val="0"/>
              <w:noProof/>
              <w:sz w:val="22"/>
              <w:szCs w:val="22"/>
              <w:lang w:val="en-GB" w:eastAsia="en-GB"/>
            </w:rPr>
          </w:pPr>
          <w:hyperlink w:anchor="_Toc196472577" w:history="1">
            <w:r w:rsidR="00B05528" w:rsidRPr="002A59B2">
              <w:rPr>
                <w:rStyle w:val="Hyperlink"/>
                <w:rFonts w:ascii="Arial" w:hAnsi="Arial" w:cs="Arial"/>
                <w:noProof/>
              </w:rPr>
              <w:t>ALLEGATO III</w:t>
            </w:r>
            <w:r w:rsidR="00B05528">
              <w:rPr>
                <w:noProof/>
                <w:webHidden/>
              </w:rPr>
              <w:tab/>
            </w:r>
            <w:r w:rsidR="00B05528">
              <w:rPr>
                <w:noProof/>
                <w:webHidden/>
              </w:rPr>
              <w:fldChar w:fldCharType="begin"/>
            </w:r>
            <w:r w:rsidR="00B05528">
              <w:rPr>
                <w:noProof/>
                <w:webHidden/>
              </w:rPr>
              <w:instrText xml:space="preserve"> PAGEREF _Toc196472577 \h </w:instrText>
            </w:r>
            <w:r w:rsidR="00B05528">
              <w:rPr>
                <w:noProof/>
                <w:webHidden/>
              </w:rPr>
            </w:r>
            <w:r w:rsidR="00B05528">
              <w:rPr>
                <w:noProof/>
                <w:webHidden/>
              </w:rPr>
              <w:fldChar w:fldCharType="separate"/>
            </w:r>
            <w:r w:rsidR="00F21273">
              <w:rPr>
                <w:noProof/>
                <w:webHidden/>
              </w:rPr>
              <w:t>19</w:t>
            </w:r>
            <w:r w:rsidR="00B05528">
              <w:rPr>
                <w:noProof/>
                <w:webHidden/>
              </w:rPr>
              <w:fldChar w:fldCharType="end"/>
            </w:r>
          </w:hyperlink>
        </w:p>
        <w:p w14:paraId="00BD1A80" w14:textId="0DFB4E1D" w:rsidR="00B05528" w:rsidRDefault="00426D05">
          <w:pPr>
            <w:pStyle w:val="TOC2"/>
            <w:tabs>
              <w:tab w:val="right" w:leader="dot" w:pos="10420"/>
            </w:tabs>
            <w:rPr>
              <w:rFonts w:asciiTheme="minorHAnsi" w:eastAsiaTheme="minorEastAsia" w:hAnsiTheme="minorHAnsi" w:cstheme="minorBidi"/>
              <w:noProof/>
              <w:sz w:val="22"/>
              <w:szCs w:val="22"/>
              <w:lang w:val="en-GB" w:eastAsia="en-GB"/>
            </w:rPr>
          </w:pPr>
          <w:hyperlink w:anchor="_Toc196472578" w:history="1">
            <w:r w:rsidR="00B05528" w:rsidRPr="002A59B2">
              <w:rPr>
                <w:rStyle w:val="Hyperlink"/>
                <w:rFonts w:ascii="Arial" w:hAnsi="Arial" w:cs="Arial"/>
                <w:noProof/>
              </w:rPr>
              <w:t>RICHIESTE DI RIESAME – RECLAMI E RICORSI – DENUNCE AL MEDIATORE EUROPEO</w:t>
            </w:r>
            <w:r w:rsidR="00B05528">
              <w:rPr>
                <w:noProof/>
                <w:webHidden/>
              </w:rPr>
              <w:tab/>
            </w:r>
            <w:r w:rsidR="00B05528">
              <w:rPr>
                <w:noProof/>
                <w:webHidden/>
              </w:rPr>
              <w:fldChar w:fldCharType="begin"/>
            </w:r>
            <w:r w:rsidR="00B05528">
              <w:rPr>
                <w:noProof/>
                <w:webHidden/>
              </w:rPr>
              <w:instrText xml:space="preserve"> PAGEREF _Toc196472578 \h </w:instrText>
            </w:r>
            <w:r w:rsidR="00B05528">
              <w:rPr>
                <w:noProof/>
                <w:webHidden/>
              </w:rPr>
            </w:r>
            <w:r w:rsidR="00B05528">
              <w:rPr>
                <w:noProof/>
                <w:webHidden/>
              </w:rPr>
              <w:fldChar w:fldCharType="separate"/>
            </w:r>
            <w:r w:rsidR="00F21273">
              <w:rPr>
                <w:noProof/>
                <w:webHidden/>
              </w:rPr>
              <w:t>19</w:t>
            </w:r>
            <w:r w:rsidR="00B05528">
              <w:rPr>
                <w:noProof/>
                <w:webHidden/>
              </w:rPr>
              <w:fldChar w:fldCharType="end"/>
            </w:r>
          </w:hyperlink>
        </w:p>
        <w:p w14:paraId="71AE5180" w14:textId="2FAFFEF3" w:rsidR="00B05528" w:rsidRDefault="00426D05">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579" w:history="1">
            <w:r w:rsidR="00B05528" w:rsidRPr="002A59B2">
              <w:rPr>
                <w:rStyle w:val="Hyperlink"/>
                <w:noProof/>
                <w:lang w:val="en-US"/>
              </w:rPr>
              <w:t>A.</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cs="Arial"/>
                <w:noProof/>
              </w:rPr>
              <w:t>Richieste di riesame</w:t>
            </w:r>
            <w:r w:rsidR="00B05528">
              <w:rPr>
                <w:noProof/>
                <w:webHidden/>
              </w:rPr>
              <w:tab/>
            </w:r>
            <w:r w:rsidR="00B05528">
              <w:rPr>
                <w:noProof/>
                <w:webHidden/>
              </w:rPr>
              <w:fldChar w:fldCharType="begin"/>
            </w:r>
            <w:r w:rsidR="00B05528">
              <w:rPr>
                <w:noProof/>
                <w:webHidden/>
              </w:rPr>
              <w:instrText xml:space="preserve"> PAGEREF _Toc196472579 \h </w:instrText>
            </w:r>
            <w:r w:rsidR="00B05528">
              <w:rPr>
                <w:noProof/>
                <w:webHidden/>
              </w:rPr>
            </w:r>
            <w:r w:rsidR="00B05528">
              <w:rPr>
                <w:noProof/>
                <w:webHidden/>
              </w:rPr>
              <w:fldChar w:fldCharType="separate"/>
            </w:r>
            <w:r w:rsidR="00F21273">
              <w:rPr>
                <w:noProof/>
                <w:webHidden/>
              </w:rPr>
              <w:t>19</w:t>
            </w:r>
            <w:r w:rsidR="00B05528">
              <w:rPr>
                <w:noProof/>
                <w:webHidden/>
              </w:rPr>
              <w:fldChar w:fldCharType="end"/>
            </w:r>
          </w:hyperlink>
        </w:p>
        <w:p w14:paraId="477993C3" w14:textId="2B3F8F8A" w:rsidR="00B05528" w:rsidRDefault="00426D05">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580" w:history="1">
            <w:r w:rsidR="00B05528" w:rsidRPr="002A59B2">
              <w:rPr>
                <w:rStyle w:val="Hyperlink"/>
                <w:noProof/>
                <w:lang w:val="en-US"/>
              </w:rPr>
              <w:t>B.</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cs="Arial"/>
                <w:noProof/>
              </w:rPr>
              <w:t>Reclami e ricorsi giurisdizionali</w:t>
            </w:r>
            <w:r w:rsidR="00B05528">
              <w:rPr>
                <w:noProof/>
                <w:webHidden/>
              </w:rPr>
              <w:tab/>
            </w:r>
            <w:r w:rsidR="00B05528">
              <w:rPr>
                <w:noProof/>
                <w:webHidden/>
              </w:rPr>
              <w:fldChar w:fldCharType="begin"/>
            </w:r>
            <w:r w:rsidR="00B05528">
              <w:rPr>
                <w:noProof/>
                <w:webHidden/>
              </w:rPr>
              <w:instrText xml:space="preserve"> PAGEREF _Toc196472580 \h </w:instrText>
            </w:r>
            <w:r w:rsidR="00B05528">
              <w:rPr>
                <w:noProof/>
                <w:webHidden/>
              </w:rPr>
            </w:r>
            <w:r w:rsidR="00B05528">
              <w:rPr>
                <w:noProof/>
                <w:webHidden/>
              </w:rPr>
              <w:fldChar w:fldCharType="separate"/>
            </w:r>
            <w:r w:rsidR="00F21273">
              <w:rPr>
                <w:noProof/>
                <w:webHidden/>
              </w:rPr>
              <w:t>19</w:t>
            </w:r>
            <w:r w:rsidR="00B05528">
              <w:rPr>
                <w:noProof/>
                <w:webHidden/>
              </w:rPr>
              <w:fldChar w:fldCharType="end"/>
            </w:r>
          </w:hyperlink>
        </w:p>
        <w:p w14:paraId="1E267363" w14:textId="032F30C5" w:rsidR="00B05528" w:rsidRDefault="00426D05">
          <w:pPr>
            <w:pStyle w:val="TOC3"/>
            <w:tabs>
              <w:tab w:val="left" w:pos="1103"/>
              <w:tab w:val="right" w:leader="dot" w:pos="10420"/>
            </w:tabs>
            <w:rPr>
              <w:rFonts w:asciiTheme="minorHAnsi" w:eastAsiaTheme="minorEastAsia" w:hAnsiTheme="minorHAnsi" w:cstheme="minorBidi"/>
              <w:noProof/>
              <w:sz w:val="22"/>
              <w:szCs w:val="22"/>
              <w:lang w:val="en-GB" w:eastAsia="en-GB"/>
            </w:rPr>
          </w:pPr>
          <w:hyperlink w:anchor="_Toc196472581" w:history="1">
            <w:r w:rsidR="00B05528" w:rsidRPr="002A59B2">
              <w:rPr>
                <w:rStyle w:val="Hyperlink"/>
                <w:noProof/>
                <w:lang w:val="en-US"/>
              </w:rPr>
              <w:t>C.</w:t>
            </w:r>
            <w:r w:rsidR="00B05528">
              <w:rPr>
                <w:rFonts w:asciiTheme="minorHAnsi" w:eastAsiaTheme="minorEastAsia" w:hAnsiTheme="minorHAnsi" w:cstheme="minorBidi"/>
                <w:noProof/>
                <w:sz w:val="22"/>
                <w:szCs w:val="22"/>
                <w:lang w:val="en-GB" w:eastAsia="en-GB"/>
              </w:rPr>
              <w:tab/>
            </w:r>
            <w:r w:rsidR="00B05528" w:rsidRPr="002A59B2">
              <w:rPr>
                <w:rStyle w:val="Hyperlink"/>
                <w:rFonts w:ascii="Arial" w:hAnsi="Arial" w:cs="Arial"/>
                <w:noProof/>
              </w:rPr>
              <w:t>Presentazione di una denuncia al Mediatore europeo</w:t>
            </w:r>
            <w:r w:rsidR="00B05528">
              <w:rPr>
                <w:noProof/>
                <w:webHidden/>
              </w:rPr>
              <w:tab/>
            </w:r>
            <w:r w:rsidR="00B05528">
              <w:rPr>
                <w:noProof/>
                <w:webHidden/>
              </w:rPr>
              <w:fldChar w:fldCharType="begin"/>
            </w:r>
            <w:r w:rsidR="00B05528">
              <w:rPr>
                <w:noProof/>
                <w:webHidden/>
              </w:rPr>
              <w:instrText xml:space="preserve"> PAGEREF _Toc196472581 \h </w:instrText>
            </w:r>
            <w:r w:rsidR="00B05528">
              <w:rPr>
                <w:noProof/>
                <w:webHidden/>
              </w:rPr>
            </w:r>
            <w:r w:rsidR="00B05528">
              <w:rPr>
                <w:noProof/>
                <w:webHidden/>
              </w:rPr>
              <w:fldChar w:fldCharType="separate"/>
            </w:r>
            <w:r w:rsidR="00F21273">
              <w:rPr>
                <w:noProof/>
                <w:webHidden/>
              </w:rPr>
              <w:t>20</w:t>
            </w:r>
            <w:r w:rsidR="00B05528">
              <w:rPr>
                <w:noProof/>
                <w:webHidden/>
              </w:rPr>
              <w:fldChar w:fldCharType="end"/>
            </w:r>
          </w:hyperlink>
        </w:p>
        <w:p w14:paraId="2A5D578B" w14:textId="419674E2" w:rsidR="00C25EBB" w:rsidRPr="00825020" w:rsidRDefault="00C25EBB">
          <w:pPr>
            <w:rPr>
              <w:rFonts w:ascii="Arial" w:hAnsi="Arial" w:cs="Arial"/>
            </w:rPr>
          </w:pPr>
          <w:r w:rsidRPr="00825020">
            <w:rPr>
              <w:rFonts w:ascii="Arial" w:hAnsi="Arial" w:cs="Arial"/>
              <w:b/>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72550"/>
      <w:bookmarkEnd w:id="2"/>
      <w:bookmarkEnd w:id="3"/>
      <w:bookmarkEnd w:id="4"/>
      <w:r>
        <w:rPr>
          <w:rFonts w:ascii="Arial" w:hAnsi="Arial"/>
          <w:color w:val="2C4D9C"/>
        </w:rPr>
        <w:lastRenderedPageBreak/>
        <w:t>INTRODUZIONE</w:t>
      </w:r>
      <w:bookmarkEnd w:id="5"/>
    </w:p>
    <w:p w14:paraId="34C06CCB" w14:textId="60341C12" w:rsidR="005D0CBF" w:rsidRPr="00825020" w:rsidRDefault="005D0CBF" w:rsidP="00825020">
      <w:pPr>
        <w:pStyle w:val="BodyText"/>
        <w:spacing w:before="181" w:line="216" w:lineRule="auto"/>
        <w:ind w:left="0"/>
        <w:jc w:val="both"/>
        <w:rPr>
          <w:rFonts w:ascii="Arial" w:hAnsi="Arial" w:cs="Arial"/>
        </w:rPr>
      </w:pPr>
      <w:r>
        <w:rPr>
          <w:rFonts w:ascii="Arial" w:hAnsi="Arial"/>
        </w:rPr>
        <w:t>Una procedura di selezione è aperta a tutti i cittadini dell'UE che soddisfano i criteri di ammissibilità (generali e specifici) e le qualifiche entro il termine ultimo per la presentazione delle candidature. Ciò garantisce che tutti i candidati abbiano pari possibilità di mostrare le proprie competenze, consentendo una selezione basata sul merito e la parità di trattamento.</w:t>
      </w:r>
    </w:p>
    <w:p w14:paraId="551A7B71" w14:textId="7777777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I candidati prescelti sono inseriti in un elenco di candidati idonei, da cui il Parlamento europeo assume in base alle proprie esigenze. </w:t>
      </w:r>
    </w:p>
    <w:p w14:paraId="73FE73C4" w14:textId="4B47563C"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Per ciascuna procedura è istituito un comitato di selezione, i cui membri sono nominati dall'amministrazione e dal comitato del personale. I suoi lavori sono riservati e condotti conformemente allo statuto dei funzionari dell'UE. </w:t>
      </w:r>
    </w:p>
    <w:p w14:paraId="03AC1E9E" w14:textId="72E27957" w:rsidR="005D0CBF" w:rsidRPr="00825020" w:rsidRDefault="005D0CBF" w:rsidP="00825020">
      <w:pPr>
        <w:pStyle w:val="BodyText"/>
        <w:spacing w:before="181" w:line="216" w:lineRule="auto"/>
        <w:ind w:left="0"/>
        <w:jc w:val="both"/>
        <w:rPr>
          <w:rFonts w:ascii="Arial" w:hAnsi="Arial" w:cs="Arial"/>
        </w:rPr>
      </w:pPr>
      <w:r>
        <w:rPr>
          <w:rFonts w:ascii="Arial" w:hAnsi="Arial"/>
        </w:rPr>
        <w:t xml:space="preserve">Per scegliere i migliori candidati, il comitato confronta le qualifiche e le prestazioni dei candidati per valutare la loro idoneità a svolgere le funzioni descritte nel bando. Valuta non solo le conoscenze dei candidati, ma individua anche le persone più qualificate in base al merito. </w:t>
      </w:r>
    </w:p>
    <w:p w14:paraId="5C1E284B" w14:textId="3C545501" w:rsidR="00524869" w:rsidRPr="004D115D" w:rsidRDefault="00524869" w:rsidP="0055310F">
      <w:pPr>
        <w:pStyle w:val="BodyText"/>
        <w:spacing w:before="179"/>
        <w:ind w:left="0"/>
        <w:rPr>
          <w:rFonts w:ascii="Arial" w:hAnsi="Arial" w:cs="Arial"/>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72551"/>
      <w:r>
        <w:rPr>
          <w:rFonts w:ascii="Arial" w:hAnsi="Arial"/>
          <w:color w:val="2C4D9C"/>
        </w:rPr>
        <w:t>PRESENTAZIONE DELLE CANDIDATURE</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72552"/>
      <w:r>
        <w:rPr>
          <w:rFonts w:ascii="Arial" w:hAnsi="Arial"/>
          <w:color w:val="2C4D9C"/>
        </w:rPr>
        <w:t>Osservazioni generali</w:t>
      </w:r>
      <w:bookmarkEnd w:id="7"/>
    </w:p>
    <w:p w14:paraId="7C1118AC" w14:textId="35F27659" w:rsidR="00B0586C" w:rsidRPr="00825020" w:rsidRDefault="00B0586C" w:rsidP="00825020">
      <w:pPr>
        <w:pStyle w:val="BodyText"/>
        <w:spacing w:before="145" w:line="216" w:lineRule="auto"/>
        <w:ind w:left="0"/>
        <w:jc w:val="both"/>
        <w:rPr>
          <w:rFonts w:ascii="Arial" w:hAnsi="Arial" w:cs="Arial"/>
        </w:rPr>
      </w:pPr>
      <w:r>
        <w:rPr>
          <w:rFonts w:ascii="Arial" w:hAnsi="Arial"/>
        </w:rPr>
        <w:t>Prima di candidarvi, assicuratevi di soddisfare tutti i criteri di ammissibilità rivedendo attentamente il bando di assunzione e la presente guida e prendendo debitamente atto dei requisiti.</w:t>
      </w:r>
    </w:p>
    <w:p w14:paraId="36EC6DD4" w14:textId="603A342D" w:rsidR="00B0586C" w:rsidRPr="00825020" w:rsidRDefault="00B0586C" w:rsidP="00825020">
      <w:pPr>
        <w:pStyle w:val="BodyText"/>
        <w:spacing w:before="114" w:line="216" w:lineRule="auto"/>
        <w:ind w:left="0"/>
        <w:jc w:val="both"/>
        <w:rPr>
          <w:rFonts w:ascii="Arial" w:hAnsi="Arial" w:cs="Arial"/>
        </w:rPr>
      </w:pPr>
      <w:r>
        <w:rPr>
          <w:rFonts w:ascii="Arial" w:hAnsi="Arial"/>
        </w:rPr>
        <w:t xml:space="preserve">Siete tenuti a presentare la vostra candidatura solo tramite la piattaforma online </w:t>
      </w:r>
      <w:hyperlink r:id="rId10" w:history="1">
        <w:r>
          <w:rPr>
            <w:rStyle w:val="Hyperlink"/>
            <w:rFonts w:ascii="Arial" w:hAnsi="Arial"/>
          </w:rPr>
          <w:t>Apply4EP</w:t>
        </w:r>
      </w:hyperlink>
      <w:r>
        <w:rPr>
          <w:rFonts w:ascii="Arial" w:hAnsi="Arial"/>
        </w:rPr>
        <w:t>. Per creare un account su Apply4EP, cliccare su "Candidatura online", che si trova alla fine del bando, e seguire le istruzioni.</w:t>
      </w:r>
    </w:p>
    <w:p w14:paraId="273E34DC" w14:textId="77777777" w:rsidR="00B0586C" w:rsidRPr="00825020" w:rsidRDefault="00B0586C" w:rsidP="00825020">
      <w:pPr>
        <w:pStyle w:val="BodyText"/>
        <w:spacing w:before="114" w:line="216" w:lineRule="auto"/>
        <w:ind w:left="0"/>
        <w:jc w:val="both"/>
        <w:rPr>
          <w:rFonts w:ascii="Arial" w:hAnsi="Arial" w:cs="Arial"/>
        </w:rPr>
      </w:pPr>
      <w:r>
        <w:rPr>
          <w:rFonts w:ascii="Arial" w:hAnsi="Arial"/>
          <w:b/>
        </w:rPr>
        <w:t>È possibile avere un solo account</w:t>
      </w:r>
      <w:r>
        <w:rPr>
          <w:rFonts w:ascii="Arial" w:hAnsi="Arial"/>
        </w:rPr>
        <w:t xml:space="preserve">, ma, se necessario, potete aggiornare le vostre informazioni personali. </w:t>
      </w:r>
    </w:p>
    <w:p w14:paraId="187EA368" w14:textId="33F0943D" w:rsidR="00B0586C" w:rsidRPr="00825020" w:rsidRDefault="00B0586C" w:rsidP="00825020">
      <w:pPr>
        <w:pStyle w:val="BodyText"/>
        <w:spacing w:before="114" w:line="216" w:lineRule="auto"/>
        <w:ind w:left="0"/>
        <w:jc w:val="both"/>
        <w:rPr>
          <w:rFonts w:ascii="Arial" w:hAnsi="Arial" w:cs="Arial"/>
          <w:color w:val="0000FF"/>
          <w:u w:val="single" w:color="0000FF"/>
        </w:rPr>
      </w:pPr>
      <w:r>
        <w:rPr>
          <w:rFonts w:ascii="Arial" w:hAnsi="Arial"/>
        </w:rPr>
        <w:t xml:space="preserve">In caso di difficoltà nella creazione di un account Apply4EP o di problemi tecnici, contattare: </w:t>
      </w:r>
      <w:hyperlink r:id="rId11">
        <w:r>
          <w:rPr>
            <w:rFonts w:ascii="Arial" w:hAnsi="Arial"/>
            <w:color w:val="0000FF"/>
            <w:u w:val="single" w:color="0000FF"/>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rPr>
      </w:pPr>
      <w:r>
        <w:rPr>
          <w:rFonts w:ascii="Arial" w:hAnsi="Arial"/>
        </w:rPr>
        <w:t xml:space="preserve">Assicuratevi che la vostra candidatura online compilata, con tutti i documenti giustificativi richiesti, sia convalidata in Apply4EP entro il termine specificato nel bando. </w:t>
      </w:r>
    </w:p>
    <w:p w14:paraId="7F9BE2C3" w14:textId="77777777" w:rsidR="00B0586C" w:rsidRPr="00825020" w:rsidRDefault="00B0586C" w:rsidP="00825020">
      <w:pPr>
        <w:spacing w:before="112" w:line="216" w:lineRule="auto"/>
        <w:jc w:val="both"/>
        <w:rPr>
          <w:rFonts w:ascii="Arial" w:hAnsi="Arial" w:cs="Arial"/>
        </w:rPr>
      </w:pPr>
      <w:r>
        <w:rPr>
          <w:rFonts w:ascii="Arial" w:hAnsi="Arial"/>
          <w:b/>
          <w:sz w:val="24"/>
        </w:rPr>
        <w:t>Le candidature e i documenti giustificativi presentati in Apply4EP dopo la scadenza del termine non saranno presi in considerazione</w:t>
      </w:r>
      <w:r>
        <w:rPr>
          <w:rFonts w:ascii="Arial" w:hAnsi="Arial"/>
          <w:sz w:val="24"/>
        </w:rPr>
        <w:t>.</w:t>
      </w:r>
      <w:r>
        <w:rPr>
          <w:rFonts w:ascii="Arial" w:hAnsi="Arial"/>
          <w:b/>
          <w:sz w:val="24"/>
        </w:rPr>
        <w:t xml:space="preserve"> </w:t>
      </w:r>
      <w:r>
        <w:rPr>
          <w:rFonts w:ascii="Arial" w:hAnsi="Arial"/>
          <w:sz w:val="24"/>
        </w:rPr>
        <w:t>Non aspettate l'ultimo giorno per presentare la vostra candidatura. Il Parlamento europeo non può essere ritenuto responsabile per eventuali problemi tecnici dell'ultimo minuto causati da un sovraccarico del sistema.</w:t>
      </w:r>
    </w:p>
    <w:p w14:paraId="02C24A88" w14:textId="77777777" w:rsidR="005725E9" w:rsidRPr="004D115D" w:rsidRDefault="005725E9" w:rsidP="00825020"/>
    <w:p w14:paraId="1A575EBC" w14:textId="42383E7E" w:rsidR="00B0586C" w:rsidRPr="00825020" w:rsidRDefault="00B0586C" w:rsidP="00825020">
      <w:pPr>
        <w:rPr>
          <w:rFonts w:ascii="Arial" w:hAnsi="Arial" w:cs="Arial"/>
          <w:b/>
        </w:rPr>
      </w:pPr>
      <w:r>
        <w:rPr>
          <w:rFonts w:ascii="Arial" w:hAnsi="Arial"/>
          <w:sz w:val="24"/>
        </w:rPr>
        <w:t>Saranno prese in considerazione esclusivamente le candidature presentate tramite Apply4EP. Non inviate la vostra candidatura per posta raccomandata o posta ordinaria. L'unità Selezione e ricerca di talenti non accetta la consegna diretta delle candidature.</w:t>
      </w:r>
    </w:p>
    <w:p w14:paraId="24DA0A92"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 xml:space="preserve">L'unità Selezione e ricerca di talenti gestirà tutte le comunicazioni con i candidati durante l'intera procedura. Tutta la corrispondenza, compresi gli inviti alle prove e le notifiche dei risultati, verrà inviata all'indirizzo e-mail specificato nell'applicazione Apply4EP. Controllate regolarmente la vostra e-mail e aggiornate i vostri dati personali se necessario. </w:t>
      </w:r>
    </w:p>
    <w:p w14:paraId="5BD44653" w14:textId="77777777" w:rsidR="00B0586C" w:rsidRPr="00825020" w:rsidRDefault="00B0586C" w:rsidP="00825020">
      <w:pPr>
        <w:pStyle w:val="BodyText"/>
        <w:spacing w:before="116" w:line="216" w:lineRule="auto"/>
        <w:ind w:left="0"/>
        <w:jc w:val="both"/>
        <w:rPr>
          <w:rFonts w:ascii="Arial" w:hAnsi="Arial" w:cs="Arial"/>
        </w:rPr>
      </w:pPr>
      <w:r>
        <w:rPr>
          <w:rFonts w:ascii="Arial" w:hAnsi="Arial"/>
          <w:b/>
        </w:rPr>
        <w:t>Siete pregati di non telefonare all'unità Selezione e ricerca di talenti. Inviate eventuali domande rispondendo all'e-mail di conferma della vostra candidatura online</w:t>
      </w:r>
      <w:r>
        <w:rPr>
          <w:rFonts w:ascii="Arial" w:hAnsi="Arial"/>
        </w:rPr>
        <w:t>.</w:t>
      </w:r>
    </w:p>
    <w:p w14:paraId="799ABC56" w14:textId="77777777" w:rsidR="00B0586C" w:rsidRPr="00825020" w:rsidRDefault="00B0586C" w:rsidP="00825020">
      <w:pPr>
        <w:pStyle w:val="BodyText"/>
        <w:spacing w:before="86"/>
        <w:ind w:left="0"/>
        <w:jc w:val="both"/>
        <w:rPr>
          <w:rFonts w:ascii="Arial" w:hAnsi="Arial" w:cs="Arial"/>
        </w:rPr>
      </w:pPr>
      <w:r>
        <w:rPr>
          <w:rFonts w:ascii="Arial" w:hAnsi="Arial"/>
        </w:rPr>
        <w:t>Se avete bisogno di un attestato di partecipazione alle prove, richiedetelo rispondendo al messaggio di invito alla prova.</w:t>
      </w:r>
    </w:p>
    <w:p w14:paraId="40381572" w14:textId="77777777" w:rsidR="00B0586C" w:rsidRPr="004D115D" w:rsidRDefault="00B0586C" w:rsidP="00B0586C">
      <w:pPr>
        <w:pStyle w:val="BodyText"/>
        <w:ind w:left="0"/>
        <w:jc w:val="both"/>
        <w:rPr>
          <w:rFonts w:ascii="Arial" w:hAnsi="Arial" w:cs="Arial"/>
        </w:rPr>
      </w:pPr>
    </w:p>
    <w:p w14:paraId="63956F52" w14:textId="648E5FAB" w:rsidR="00B0586C" w:rsidRPr="004D115D" w:rsidRDefault="00B0586C" w:rsidP="004D115D">
      <w:pPr>
        <w:pStyle w:val="Heading2"/>
        <w:numPr>
          <w:ilvl w:val="1"/>
          <w:numId w:val="6"/>
        </w:numPr>
        <w:tabs>
          <w:tab w:val="left" w:pos="598"/>
        </w:tabs>
        <w:spacing w:before="159"/>
        <w:ind w:left="598" w:hanging="488"/>
        <w:jc w:val="both"/>
        <w:rPr>
          <w:rFonts w:ascii="Arial" w:hAnsi="Arial"/>
          <w:color w:val="2C4D9C"/>
        </w:rPr>
      </w:pPr>
      <w:bookmarkStart w:id="8" w:name="_Toc196472553"/>
      <w:r w:rsidRPr="004D115D">
        <w:rPr>
          <w:rFonts w:ascii="Arial" w:hAnsi="Arial"/>
          <w:color w:val="2C4D9C"/>
        </w:rPr>
        <w:t>Come presentare un fascicolo completo</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Pr>
          <w:rFonts w:ascii="Arial" w:hAnsi="Arial"/>
          <w:sz w:val="24"/>
        </w:rPr>
        <w:t>Create il vostro account cliccando su "Candidatura online" o, se avete già un account, effettuate l'accesso nella piattaforma APPLY4EP.</w:t>
      </w:r>
    </w:p>
    <w:p w14:paraId="0485FBBB" w14:textId="77777777" w:rsidR="00B0586C" w:rsidRPr="007F1425"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sidRPr="007F1425">
        <w:rPr>
          <w:rFonts w:ascii="Arial" w:hAnsi="Arial"/>
          <w:b/>
          <w:sz w:val="24"/>
          <w:szCs w:val="24"/>
        </w:rPr>
        <w:t>Allegate tutti i documenti giustificativi richiesti</w:t>
      </w:r>
      <w:r>
        <w:rPr>
          <w:rFonts w:ascii="Arial" w:hAnsi="Arial"/>
        </w:rPr>
        <w:t xml:space="preserve">, </w:t>
      </w:r>
      <w:r w:rsidRPr="007F1425">
        <w:rPr>
          <w:rFonts w:ascii="Arial" w:hAnsi="Arial"/>
          <w:sz w:val="24"/>
          <w:szCs w:val="24"/>
        </w:rPr>
        <w:t xml:space="preserve">preferibilmente in formato PDF. Si consiglia </w:t>
      </w:r>
      <w:r w:rsidRPr="007F1425">
        <w:rPr>
          <w:rFonts w:ascii="Arial" w:hAnsi="Arial"/>
          <w:sz w:val="24"/>
          <w:szCs w:val="24"/>
        </w:rPr>
        <w:lastRenderedPageBreak/>
        <w:t>vivamente di preparare tutti i documenti giustificativi in anticipo. Se avete più documenti, uniteli in un unico file, preferibilmente in formato PDF, prima di caricarli. Tuttavia, i documenti possono anche essere caricati in formato DONC, DOCX, GIF, JPG, TXT, PNG o RTF. Assicuratevi che i vostri documenti siano leggibili e non più grandi di 5 MB per il caricamento sulla piattaforma APPLY4EP.</w:t>
      </w:r>
    </w:p>
    <w:p w14:paraId="2316E903" w14:textId="77777777" w:rsidR="00B0586C" w:rsidRPr="007F1425" w:rsidRDefault="00B0586C" w:rsidP="00825020">
      <w:pPr>
        <w:pStyle w:val="ListParagraph"/>
        <w:numPr>
          <w:ilvl w:val="0"/>
          <w:numId w:val="9"/>
        </w:numPr>
        <w:tabs>
          <w:tab w:val="left" w:pos="450"/>
        </w:tabs>
        <w:spacing w:before="55" w:line="216" w:lineRule="auto"/>
        <w:ind w:right="-60"/>
        <w:jc w:val="both"/>
        <w:rPr>
          <w:rFonts w:ascii="Arial" w:hAnsi="Arial" w:cs="Arial"/>
          <w:sz w:val="24"/>
          <w:szCs w:val="24"/>
        </w:rPr>
      </w:pPr>
      <w:r w:rsidRPr="007F1425">
        <w:rPr>
          <w:rFonts w:ascii="Arial" w:hAnsi="Arial"/>
          <w:sz w:val="24"/>
          <w:szCs w:val="24"/>
        </w:rPr>
        <w:t xml:space="preserve">Convalidate la vostra candidatura seguendo le istruzioni di Apply4EP. Una volta che l'atto di candidatura sarà stato convalidato, </w:t>
      </w:r>
      <w:r w:rsidRPr="007F1425">
        <w:rPr>
          <w:rFonts w:ascii="Arial" w:hAnsi="Arial"/>
          <w:b/>
          <w:sz w:val="24"/>
          <w:szCs w:val="24"/>
        </w:rPr>
        <w:t>non potrete più apportarvi modifiche né aggiungere documenti</w:t>
      </w:r>
      <w:r w:rsidRPr="007F1425">
        <w:rPr>
          <w:rFonts w:ascii="Arial" w:hAnsi="Arial"/>
          <w:sz w:val="24"/>
          <w:szCs w:val="24"/>
        </w:rPr>
        <w:t>.</w:t>
      </w:r>
      <w:r w:rsidRPr="007F1425">
        <w:rPr>
          <w:rFonts w:ascii="Arial" w:hAnsi="Arial"/>
          <w:b/>
          <w:sz w:val="24"/>
          <w:szCs w:val="24"/>
        </w:rPr>
        <w:t xml:space="preserve"> </w:t>
      </w:r>
    </w:p>
    <w:p w14:paraId="40F5D4C8" w14:textId="77777777" w:rsidR="00B0586C" w:rsidRPr="004D115D"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1AA281F7" w:rsidR="00B0586C" w:rsidRPr="00825020" w:rsidRDefault="00B0586C" w:rsidP="00825020">
      <w:pPr>
        <w:pStyle w:val="BodyText"/>
        <w:spacing w:before="114" w:line="216" w:lineRule="auto"/>
        <w:ind w:left="0"/>
        <w:jc w:val="both"/>
        <w:rPr>
          <w:rFonts w:ascii="Arial" w:hAnsi="Arial" w:cs="Arial"/>
        </w:rPr>
      </w:pPr>
      <w:r>
        <w:rPr>
          <w:rFonts w:ascii="Arial" w:hAnsi="Arial"/>
          <w:b/>
        </w:rPr>
        <w:t xml:space="preserve">NB: </w:t>
      </w:r>
      <w:r>
        <w:rPr>
          <w:rFonts w:ascii="Arial" w:hAnsi="Arial"/>
        </w:rPr>
        <w:t xml:space="preserve">se si lascia la pagina senza salvare o senza aver completato l'atto di candidatura, oppure se la sessione di Apply4EP giunge al termine (durata massima: 120 minuti), tutte le informazioni caricate andranno perse e si dovrà ricominciare da capo.  </w:t>
      </w:r>
    </w:p>
    <w:p w14:paraId="001F4F47" w14:textId="77777777" w:rsidR="00B0586C" w:rsidRPr="004D115D"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rPr>
      </w:pPr>
      <w:r>
        <w:rPr>
          <w:rFonts w:ascii="Arial" w:hAnsi="Arial"/>
          <w:sz w:val="24"/>
        </w:rPr>
        <w:t>Le candidature presentate attraverso Apply4EP saranno confermate con un'e-mail in cui si preciserà che l'iscrizione è stata registrata. Se non vedete l'e-mail, siete invitati a controllare la cartella di posta indesiderata.</w:t>
      </w:r>
    </w:p>
    <w:p w14:paraId="79181A1E" w14:textId="77777777" w:rsidR="00B0586C" w:rsidRPr="004D115D" w:rsidRDefault="00B0586C" w:rsidP="00825020">
      <w:pPr>
        <w:tabs>
          <w:tab w:val="left" w:pos="450"/>
        </w:tabs>
        <w:spacing w:before="55" w:line="216" w:lineRule="auto"/>
        <w:jc w:val="both"/>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9" w:name="_Toc196472554"/>
      <w:r>
        <w:rPr>
          <w:rFonts w:ascii="Arial" w:hAnsi="Arial"/>
          <w:color w:val="2C4D9C"/>
        </w:rPr>
        <w:t>Accomodamenti ragionevoli</w:t>
      </w:r>
      <w:bookmarkEnd w:id="9"/>
    </w:p>
    <w:p w14:paraId="41ADD05C" w14:textId="77777777" w:rsidR="0058722D" w:rsidRDefault="00B0586C" w:rsidP="00825020">
      <w:pPr>
        <w:pStyle w:val="BodyText"/>
        <w:spacing w:before="211" w:line="216" w:lineRule="auto"/>
        <w:ind w:left="0"/>
        <w:jc w:val="both"/>
        <w:rPr>
          <w:rFonts w:ascii="Arial" w:hAnsi="Arial" w:cs="Arial"/>
        </w:rPr>
      </w:pPr>
      <w:r>
        <w:rPr>
          <w:rFonts w:ascii="Arial" w:hAnsi="Arial"/>
        </w:rPr>
        <w:t xml:space="preserve">Se avete una disabilità o circostanze specifiche che potrebbero causare problemi durante la prova (ad esempio gravidanza, allattamento, problemi di salute, cure mediche, ecc.), dovete specificarlo nella candidatura. Se volete richiedere accomodamenti ragionevoli, vi verrà chiesto di compilare un modulo di richiesta che vi verrà fornito prima della fase di prova. È necessario fornire documenti giustificativi a sostegno della richiesta di accomodamento ragionevole. Tale documentazione può comprendere certificati medici, cartelle del paziente e prove di accomodamenti ragionevoli precedenti, ad esempio agevolazioni per gli esami concesse in precedenza nel corso degli studi. Le informazioni contenute nei documenti giustificativi saranno valutate per fornire gli accomodamenti necessari. </w:t>
      </w:r>
    </w:p>
    <w:p w14:paraId="2EA9B2AE" w14:textId="47A936F3" w:rsidR="00B0586C" w:rsidRPr="00825020" w:rsidRDefault="009C31EF" w:rsidP="00825020">
      <w:pPr>
        <w:pStyle w:val="BodyText"/>
        <w:spacing w:before="211" w:line="216" w:lineRule="auto"/>
        <w:ind w:left="0"/>
        <w:jc w:val="both"/>
        <w:rPr>
          <w:rFonts w:ascii="Arial" w:hAnsi="Arial" w:cs="Arial"/>
        </w:rPr>
      </w:pPr>
      <w:r>
        <w:rPr>
          <w:rFonts w:ascii="Arial" w:hAnsi="Arial"/>
        </w:rPr>
        <w:t xml:space="preserve">Inviate tali informazioni al Servizio medico del Parlamento europeo utilizzando l'apposito indirizzo di posta elettronica specificato nel modulo. Si prega di astenersi dall'inviare qualsiasi informazione medica all'unità Selezione e ricerca di talenti. </w:t>
      </w:r>
      <w:r>
        <w:rPr>
          <w:rFonts w:ascii="Arial" w:hAnsi="Arial"/>
          <w:b/>
        </w:rPr>
        <w:t>È necessario presentare una nuova richiesta di accomodamento ragionevole per ogni procedura per la quale si presenta un atto di candidatura</w:t>
      </w:r>
      <w:r>
        <w:rPr>
          <w:rFonts w:ascii="Arial" w:hAnsi="Arial"/>
        </w:rPr>
        <w:t xml:space="preserve">, in quanto il Servizio medico non tiene traccia delle precedenti richieste in ragione delle norme in materia di protezione dei dati. Tuttavia, </w:t>
      </w:r>
      <w:r>
        <w:rPr>
          <w:rFonts w:ascii="Arial" w:hAnsi="Arial"/>
          <w:b/>
        </w:rPr>
        <w:t>è possibile riutilizzare gli stessi documenti giustificativi se la disabilità o la situazione medica rimane invariata</w:t>
      </w:r>
      <w:r>
        <w:rPr>
          <w:rFonts w:ascii="Arial" w:hAnsi="Arial"/>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rPr>
      </w:pPr>
      <w:r>
        <w:rPr>
          <w:rFonts w:ascii="Arial" w:hAnsi="Arial"/>
        </w:rPr>
        <w:t>Si noti che al momento il software utilizzato per la prova online (</w:t>
      </w:r>
      <w:proofErr w:type="spellStart"/>
      <w:r>
        <w:rPr>
          <w:rFonts w:ascii="Arial" w:hAnsi="Arial"/>
        </w:rPr>
        <w:t>TestWe</w:t>
      </w:r>
      <w:proofErr w:type="spellEnd"/>
      <w:r>
        <w:rPr>
          <w:rFonts w:ascii="Arial" w:hAnsi="Arial"/>
        </w:rPr>
        <w:t xml:space="preserve">) </w:t>
      </w:r>
      <w:r>
        <w:rPr>
          <w:rFonts w:ascii="Arial" w:hAnsi="Arial"/>
          <w:b/>
        </w:rPr>
        <w:t>non è accessibile per i candidati che utilizzano lettori di schermo, dispositivi d'ingrandimento e software di conversione del parlato in testo e per i candidati con disabilità uditive</w:t>
      </w:r>
      <w:r>
        <w:rPr>
          <w:rFonts w:ascii="Arial" w:hAnsi="Arial"/>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rPr>
      </w:pPr>
      <w:r>
        <w:rPr>
          <w:rFonts w:ascii="Arial" w:hAnsi="Arial"/>
        </w:rPr>
        <w:t>Se del caso, saranno adottate misure alternative per i candidati che hanno richiesto accomodamenti ragionevoli (ad esempio quelli con disabilità visive o uditive o con disturbi della parola e/o del linguaggio), a condizione che la loro richiesta sia approvata dal Servizio medico del Parlamento.</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72555"/>
      <w:r>
        <w:rPr>
          <w:rFonts w:ascii="Arial" w:hAnsi="Arial"/>
          <w:color w:val="2C4D9C"/>
        </w:rPr>
        <w:t>Documenti giustificativi da allegare al fascicolo di candidatura</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rPr>
      </w:pPr>
      <w:bookmarkStart w:id="11" w:name="_Toc196472556"/>
      <w:r>
        <w:rPr>
          <w:rFonts w:ascii="Arial" w:hAnsi="Arial"/>
          <w:color w:val="2C4D9C"/>
        </w:rPr>
        <w:t>Osservazioni generali</w:t>
      </w:r>
      <w:bookmarkEnd w:id="11"/>
    </w:p>
    <w:p w14:paraId="64B924DF" w14:textId="77777777" w:rsidR="00B0586C" w:rsidRPr="00825020" w:rsidRDefault="00B0586C" w:rsidP="00825020">
      <w:pPr>
        <w:pStyle w:val="BodyText"/>
        <w:spacing w:before="211" w:line="216" w:lineRule="auto"/>
        <w:ind w:left="0"/>
        <w:jc w:val="both"/>
        <w:rPr>
          <w:rFonts w:ascii="Arial" w:hAnsi="Arial" w:cs="Arial"/>
        </w:rPr>
      </w:pPr>
      <w:r>
        <w:rPr>
          <w:rFonts w:ascii="Arial" w:hAnsi="Arial"/>
        </w:rPr>
        <w:t>I documenti che caricherete al momento della candidatura online non devono necessariamente essere copie certificate conformi.</w:t>
      </w:r>
    </w:p>
    <w:p w14:paraId="2DC875FD" w14:textId="77777777" w:rsidR="00B0586C" w:rsidRPr="00825020" w:rsidRDefault="00B0586C" w:rsidP="00825020">
      <w:pPr>
        <w:pStyle w:val="BodyText"/>
        <w:spacing w:before="89"/>
        <w:ind w:left="0"/>
        <w:jc w:val="both"/>
        <w:rPr>
          <w:rFonts w:ascii="Arial" w:hAnsi="Arial" w:cs="Arial"/>
        </w:rPr>
      </w:pPr>
      <w:r>
        <w:rPr>
          <w:rFonts w:ascii="Arial" w:hAnsi="Arial"/>
        </w:rPr>
        <w:t>I riferimenti a siti web e account di social media non costituiscono documenti giustificativi validi.</w:t>
      </w:r>
    </w:p>
    <w:p w14:paraId="7E63468B" w14:textId="77777777" w:rsidR="00B0586C" w:rsidRPr="00825020" w:rsidRDefault="00B0586C" w:rsidP="00825020">
      <w:pPr>
        <w:pStyle w:val="BodyText"/>
        <w:spacing w:before="108" w:line="216" w:lineRule="auto"/>
        <w:ind w:left="0"/>
        <w:jc w:val="both"/>
        <w:rPr>
          <w:rFonts w:ascii="Arial" w:hAnsi="Arial" w:cs="Arial"/>
        </w:rPr>
      </w:pPr>
      <w:r>
        <w:rPr>
          <w:rFonts w:ascii="Arial" w:hAnsi="Arial"/>
        </w:rPr>
        <w:t>Le stampe di pagine web non sono considerate attestazioni, ma possono essere allegate a semplice titolo di informazione.</w:t>
      </w:r>
    </w:p>
    <w:p w14:paraId="41964851" w14:textId="77777777" w:rsidR="00B0586C" w:rsidRPr="00825020" w:rsidRDefault="00B0586C" w:rsidP="00825020">
      <w:pPr>
        <w:pStyle w:val="BodyText"/>
        <w:spacing w:before="116" w:line="216" w:lineRule="auto"/>
        <w:ind w:left="0"/>
        <w:jc w:val="both"/>
        <w:rPr>
          <w:rFonts w:ascii="Arial" w:hAnsi="Arial" w:cs="Arial"/>
          <w:b/>
        </w:rPr>
      </w:pPr>
      <w:r>
        <w:rPr>
          <w:rFonts w:ascii="Arial" w:hAnsi="Arial"/>
          <w:b/>
        </w:rPr>
        <w:t xml:space="preserve">Il curriculum </w:t>
      </w:r>
      <w:proofErr w:type="spellStart"/>
      <w:r>
        <w:rPr>
          <w:rFonts w:ascii="Arial" w:hAnsi="Arial"/>
          <w:b/>
        </w:rPr>
        <w:t>vitæ</w:t>
      </w:r>
      <w:proofErr w:type="spellEnd"/>
      <w:r>
        <w:rPr>
          <w:rFonts w:ascii="Arial" w:hAnsi="Arial"/>
          <w:b/>
        </w:rPr>
        <w:t xml:space="preserve"> non è considerato un documento giustificativo dell'esperienza professionale, del(i) diploma(i) o, se del caso, delle conoscenze linguistiche. </w:t>
      </w:r>
    </w:p>
    <w:p w14:paraId="1173F347" w14:textId="25021F5A" w:rsidR="005725E9" w:rsidRPr="00825020" w:rsidRDefault="00B0586C" w:rsidP="00825020">
      <w:pPr>
        <w:pStyle w:val="BodyText"/>
        <w:spacing w:before="115" w:line="216" w:lineRule="auto"/>
        <w:ind w:left="0"/>
        <w:jc w:val="both"/>
        <w:rPr>
          <w:rFonts w:ascii="Arial" w:hAnsi="Arial" w:cs="Arial"/>
        </w:rPr>
      </w:pPr>
      <w:r>
        <w:rPr>
          <w:rFonts w:ascii="Arial" w:hAnsi="Arial"/>
        </w:rPr>
        <w:t>Nel compilare il vostro fascicolo di candidatura non potete fare riferimento a moduli di candidatura o ad altri documenti caricati in occasione di una precedente candidatura.</w:t>
      </w:r>
    </w:p>
    <w:p w14:paraId="5540D7F5" w14:textId="77777777" w:rsidR="00B0586C" w:rsidRPr="004D115D" w:rsidRDefault="00B0586C" w:rsidP="00825020">
      <w:pPr>
        <w:pStyle w:val="BodyText"/>
        <w:spacing w:before="115" w:line="216" w:lineRule="auto"/>
        <w:ind w:left="0"/>
        <w:jc w:val="both"/>
        <w:rPr>
          <w:rFonts w:ascii="Arial" w:hAnsi="Arial" w:cs="Arial"/>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rPr>
      </w:pPr>
      <w:bookmarkStart w:id="12" w:name="_Toc196472557"/>
      <w:r>
        <w:rPr>
          <w:rFonts w:ascii="Arial" w:hAnsi="Arial"/>
          <w:color w:val="2C4D9C"/>
        </w:rPr>
        <w:t>Documenti giustificativi per i requisiti generali di ammissione</w:t>
      </w:r>
      <w:bookmarkEnd w:id="12"/>
    </w:p>
    <w:p w14:paraId="106E80EB" w14:textId="77777777" w:rsidR="00B0586C" w:rsidRPr="00825020" w:rsidRDefault="00B0586C" w:rsidP="00B0586C">
      <w:pPr>
        <w:pStyle w:val="BodyText"/>
        <w:spacing w:before="185"/>
        <w:jc w:val="both"/>
        <w:rPr>
          <w:rFonts w:ascii="Arial" w:hAnsi="Arial" w:cs="Arial"/>
        </w:rPr>
      </w:pPr>
      <w:r>
        <w:rPr>
          <w:rFonts w:ascii="Arial" w:hAnsi="Arial"/>
        </w:rPr>
        <w:t>In questa fase non è richiesto alcun documento comprovante che:</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siete cittadini di uno Stato membro dell'Unione europea;</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godete dei diritti civili e politici;</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siete in regola con le leggi applicabili in materia di obblighi militari;</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rPr>
      </w:pPr>
      <w:r>
        <w:rPr>
          <w:rFonts w:ascii="Arial" w:hAnsi="Arial"/>
          <w:sz w:val="24"/>
        </w:rPr>
        <w:t>offrite le garanzie di moralità richieste per le funzioni da svolgere.</w:t>
      </w:r>
    </w:p>
    <w:p w14:paraId="39B3B51D" w14:textId="77777777" w:rsidR="00B0586C" w:rsidRPr="00825020" w:rsidRDefault="00B0586C" w:rsidP="00B0586C">
      <w:pPr>
        <w:spacing w:before="104" w:line="216" w:lineRule="auto"/>
        <w:ind w:left="110"/>
        <w:jc w:val="both"/>
        <w:rPr>
          <w:rFonts w:ascii="Arial" w:hAnsi="Arial" w:cs="Arial"/>
          <w:sz w:val="24"/>
        </w:rPr>
      </w:pPr>
      <w:r>
        <w:rPr>
          <w:rFonts w:ascii="Arial" w:hAnsi="Arial"/>
          <w:b/>
          <w:sz w:val="24"/>
        </w:rPr>
        <w:t>È necessario spuntare la casella per dichiarare sull'onore</w:t>
      </w:r>
      <w:r>
        <w:rPr>
          <w:rFonts w:ascii="Arial" w:hAnsi="Arial"/>
          <w:sz w:val="24"/>
        </w:rPr>
        <w:t xml:space="preserve"> che i requisiti indicati sono soddisfatti e che le informazioni fornite sono veritiere e complete. Al momento dell'assunzione vi verrà chiesto di fornire i documenti comprovanti la vostra idoneità.</w:t>
      </w:r>
    </w:p>
    <w:p w14:paraId="3E37DC12" w14:textId="77777777" w:rsidR="00B0586C" w:rsidRPr="004D115D" w:rsidRDefault="00B0586C" w:rsidP="00B0586C">
      <w:pPr>
        <w:pStyle w:val="BodyText"/>
        <w:spacing w:before="53"/>
        <w:ind w:left="0"/>
        <w:jc w:val="both"/>
        <w:rPr>
          <w:rFonts w:ascii="Arial" w:hAnsi="Arial" w:cs="Arial"/>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rPr>
      </w:pPr>
      <w:bookmarkStart w:id="13" w:name="_Toc196472558"/>
      <w:r>
        <w:rPr>
          <w:rFonts w:ascii="Arial" w:hAnsi="Arial"/>
          <w:color w:val="2C4D9C"/>
        </w:rPr>
        <w:t>Documenti giustificativi per i requisiti specifici di ammissione</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rPr>
      </w:pPr>
      <w:r>
        <w:rPr>
          <w:rFonts w:ascii="Arial" w:hAnsi="Arial"/>
        </w:rPr>
        <w:t>Dovete fornire al comitato di selezione tutte le informazioni e tutti i documenti che gli consentano di verificare l'esattezza delle informazioni figuranti nell'atto di candidatura.</w:t>
      </w:r>
    </w:p>
    <w:p w14:paraId="69376B05" w14:textId="77777777" w:rsidR="0055310F" w:rsidRPr="004D115D" w:rsidRDefault="0055310F" w:rsidP="00825020">
      <w:pPr>
        <w:pStyle w:val="BodyText"/>
        <w:spacing w:line="216" w:lineRule="auto"/>
        <w:ind w:right="176"/>
        <w:jc w:val="both"/>
        <w:rPr>
          <w:rFonts w:ascii="Arial" w:hAnsi="Arial" w:cs="Arial"/>
        </w:rPr>
      </w:pPr>
    </w:p>
    <w:p w14:paraId="59D28D6A" w14:textId="77777777" w:rsidR="00B0586C" w:rsidRPr="00825020" w:rsidRDefault="00B0586C" w:rsidP="00B0586C">
      <w:pPr>
        <w:pStyle w:val="Heading3"/>
        <w:spacing w:before="89"/>
        <w:jc w:val="both"/>
        <w:rPr>
          <w:rFonts w:ascii="Arial" w:hAnsi="Arial" w:cs="Arial"/>
        </w:rPr>
      </w:pPr>
      <w:bookmarkStart w:id="14" w:name="_Toc196472559"/>
      <w:r>
        <w:rPr>
          <w:rFonts w:ascii="Arial" w:hAnsi="Arial"/>
          <w:color w:val="2C4D9C"/>
        </w:rPr>
        <w:t>Diplomi e/o attestazioni che certificano il completamento degli studi</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rPr>
      </w:pPr>
      <w:r>
        <w:rPr>
          <w:rFonts w:ascii="Arial" w:hAnsi="Arial"/>
          <w:sz w:val="24"/>
        </w:rPr>
        <w:t>Dovete fornire, sotto forma di documenti allegati alla candidatura online, i diplomi di istruzione secondaria o superiore, i titoli universitari o i certificati che attestano il completamento degli studi al livello richiesto dal bando.</w:t>
      </w:r>
      <w:r>
        <w:t xml:space="preserve"> </w:t>
      </w:r>
    </w:p>
    <w:p w14:paraId="66FB450D" w14:textId="7925B99F" w:rsidR="00B0586C" w:rsidRPr="00825020" w:rsidRDefault="00B0586C" w:rsidP="00B0586C">
      <w:pPr>
        <w:pStyle w:val="BodyText"/>
        <w:spacing w:before="120" w:line="216" w:lineRule="auto"/>
        <w:ind w:right="221"/>
        <w:jc w:val="both"/>
        <w:rPr>
          <w:rFonts w:ascii="Arial" w:hAnsi="Arial" w:cs="Arial"/>
        </w:rPr>
      </w:pPr>
      <w:r>
        <w:rPr>
          <w:rFonts w:ascii="Arial" w:hAnsi="Arial"/>
        </w:rPr>
        <w:t xml:space="preserve">Il comitato di selezione terrà conto, a tale riguardo, della diversità dei sistemi d'insegnamento negli Stati membri dell'Unione europea (cfr. allegati I e II della presente guida). I diplomi, che siano stati rilasciati in uno Stato membro o in un paese non UE, devono essere riconosciuti da un'autorità competente di uno Stato membro dell'Unione, ad esempio il ministero dell'Istruzione. Se siete in possesso di diplomi rilasciati da un paese terzo, dovete allegare alla candidatura una dichiarazione di equivalenza di tali diplomi nell'UE. Ulteriori informazioni sul riconoscimento delle qualifiche extra-UE sono disponibili sul </w:t>
      </w:r>
      <w:r>
        <w:rPr>
          <w:rFonts w:ascii="Arial" w:hAnsi="Arial"/>
          <w:color w:val="0000FF"/>
        </w:rPr>
        <w:t>sito delle</w:t>
      </w:r>
      <w:r>
        <w:rPr>
          <w:rFonts w:ascii="Arial" w:hAnsi="Arial"/>
        </w:rPr>
        <w:t xml:space="preserve"> </w:t>
      </w:r>
      <w:hyperlink r:id="rId12">
        <w:r>
          <w:rPr>
            <w:rFonts w:ascii="Arial" w:hAnsi="Arial"/>
            <w:color w:val="0000FF"/>
            <w:u w:val="single" w:color="0000FF"/>
          </w:rPr>
          <w:t>reti ENIC-NARIC</w:t>
        </w:r>
      </w:hyperlink>
      <w:r>
        <w:rPr>
          <w:rFonts w:ascii="Arial" w:hAnsi="Arial"/>
          <w:color w:val="0000FF"/>
        </w:rPr>
        <w:t xml:space="preserve"> </w:t>
      </w:r>
      <w:r>
        <w:rPr>
          <w:rFonts w:ascii="Arial" w:hAnsi="Arial"/>
        </w:rPr>
        <w:t>(</w:t>
      </w:r>
      <w:hyperlink r:id="rId13">
        <w:r>
          <w:rPr>
            <w:rFonts w:ascii="Arial" w:hAnsi="Arial"/>
          </w:rPr>
          <w:t>https://w</w:t>
        </w:r>
      </w:hyperlink>
      <w:r>
        <w:rPr>
          <w:rFonts w:ascii="Arial" w:hAnsi="Arial"/>
        </w:rPr>
        <w:t>ww.enic</w:t>
      </w:r>
      <w:hyperlink r:id="rId14">
        <w:r>
          <w:rPr>
            <w:rFonts w:ascii="Arial" w:hAnsi="Arial"/>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rPr>
      </w:pPr>
      <w:r>
        <w:rPr>
          <w:rFonts w:ascii="Arial" w:hAnsi="Arial"/>
        </w:rPr>
        <w:t>Per i diplomi post-secondari dovete fornire le informazioni più dettagliate possibile, in particolare sulla durata degli studi e le materie studiate, affinché il comitato di selezione possa, se il bando lo richiede, valutare la pertinenza dei diplomi rispetto alla natura delle funzioni.</w:t>
      </w:r>
    </w:p>
    <w:p w14:paraId="7ABCA6B4" w14:textId="77777777" w:rsidR="00B0586C" w:rsidRPr="00825020" w:rsidRDefault="00B0586C" w:rsidP="00B0586C">
      <w:pPr>
        <w:pStyle w:val="BodyText"/>
        <w:spacing w:before="115" w:line="216" w:lineRule="auto"/>
        <w:ind w:right="176"/>
        <w:jc w:val="both"/>
        <w:rPr>
          <w:rFonts w:ascii="Arial" w:hAnsi="Arial" w:cs="Arial"/>
        </w:rPr>
      </w:pPr>
      <w:r>
        <w:rPr>
          <w:rFonts w:ascii="Arial" w:hAnsi="Arial"/>
        </w:rPr>
        <w:t>Se fate valere formazioni tecniche o professionali, corsi di perfezionamento o corsi di specializzazione, dovete indicare se si tratta di corsi a tempo pieno o a tempo parziale o di corsi serali, come pure le materie e la durata ufficiale dei corsi. Si prega di caricare queste informazioni in un unico documento.</w:t>
      </w:r>
    </w:p>
    <w:p w14:paraId="6FBF6DB6" w14:textId="77777777" w:rsidR="007F1425" w:rsidRPr="00426D05" w:rsidRDefault="007F1425" w:rsidP="007F1425">
      <w:pPr>
        <w:pStyle w:val="BodyText"/>
        <w:spacing w:before="115" w:line="216" w:lineRule="auto"/>
        <w:ind w:right="176"/>
        <w:jc w:val="both"/>
        <w:rPr>
          <w:rFonts w:ascii="Arial" w:hAnsi="Arial" w:cs="Arial"/>
        </w:rPr>
      </w:pPr>
    </w:p>
    <w:p w14:paraId="1DE0D0F0" w14:textId="77777777" w:rsidR="007F1425" w:rsidRPr="00825020" w:rsidRDefault="007F1425" w:rsidP="007F1425">
      <w:pPr>
        <w:pStyle w:val="Heading3"/>
        <w:spacing w:before="90"/>
        <w:jc w:val="both"/>
        <w:rPr>
          <w:rFonts w:ascii="Arial" w:hAnsi="Arial" w:cs="Arial"/>
        </w:rPr>
      </w:pPr>
      <w:bookmarkStart w:id="15" w:name="_Toc192664390"/>
      <w:bookmarkStart w:id="16" w:name="_Toc196472560"/>
      <w:r>
        <w:rPr>
          <w:rFonts w:ascii="Arial" w:hAnsi="Arial"/>
          <w:color w:val="2C4D9C"/>
        </w:rPr>
        <w:t xml:space="preserve">Esperienza professionale </w:t>
      </w:r>
      <w:r>
        <w:rPr>
          <w:rFonts w:ascii="Arial" w:hAnsi="Arial"/>
          <w:color w:val="2C4D9C"/>
          <w:sz w:val="24"/>
        </w:rPr>
        <w:t>(se richiesta)</w:t>
      </w:r>
      <w:bookmarkEnd w:id="15"/>
      <w:bookmarkEnd w:id="16"/>
    </w:p>
    <w:p w14:paraId="54BC375E" w14:textId="77777777" w:rsidR="007F1425" w:rsidRPr="00825020" w:rsidRDefault="007F1425" w:rsidP="007F1425">
      <w:pPr>
        <w:pStyle w:val="BodyText"/>
        <w:spacing w:before="94" w:line="216" w:lineRule="auto"/>
        <w:jc w:val="both"/>
        <w:rPr>
          <w:rFonts w:ascii="Arial" w:hAnsi="Arial" w:cs="Arial"/>
          <w:spacing w:val="-8"/>
        </w:rPr>
      </w:pPr>
      <w:r>
        <w:rPr>
          <w:rFonts w:ascii="Arial" w:hAnsi="Arial"/>
        </w:rPr>
        <w:t xml:space="preserve">Tutti i periodi di esperienza professionale sono presi in considerazione solo se sono stati </w:t>
      </w:r>
      <w:r>
        <w:rPr>
          <w:rFonts w:ascii="Arial" w:hAnsi="Arial"/>
          <w:b/>
          <w:bCs/>
        </w:rPr>
        <w:t>maturati dopo il conseguimento dei diplomi o delle qualifiche richiesti</w:t>
      </w:r>
      <w:r>
        <w:rPr>
          <w:rFonts w:ascii="Arial" w:hAnsi="Arial"/>
        </w:rPr>
        <w:t>.</w:t>
      </w:r>
      <w:r>
        <w:rPr>
          <w:rFonts w:ascii="Arial" w:hAnsi="Arial"/>
          <w:b/>
        </w:rPr>
        <w:t xml:space="preserve"> A sostegno della propria esperienza professionale</w:t>
      </w:r>
      <w:r>
        <w:rPr>
          <w:rFonts w:ascii="Arial" w:hAnsi="Arial"/>
        </w:rPr>
        <w:t xml:space="preserve"> occorre fornire i documenti pertinenti che comprovano </w:t>
      </w:r>
      <w:r>
        <w:rPr>
          <w:rFonts w:ascii="Arial" w:hAnsi="Arial"/>
          <w:b/>
          <w:bCs/>
        </w:rPr>
        <w:t xml:space="preserve">la durata, il livello dell'esperienza professionale </w:t>
      </w:r>
      <w:r>
        <w:rPr>
          <w:rFonts w:ascii="Arial" w:hAnsi="Arial"/>
        </w:rPr>
        <w:t xml:space="preserve">e fornire una descrizione </w:t>
      </w:r>
      <w:r>
        <w:rPr>
          <w:rFonts w:ascii="Arial" w:hAnsi="Arial"/>
          <w:b/>
        </w:rPr>
        <w:t>dettagliata</w:t>
      </w:r>
      <w:r>
        <w:rPr>
          <w:rFonts w:ascii="Arial" w:hAnsi="Arial"/>
        </w:rPr>
        <w:t xml:space="preserve"> </w:t>
      </w:r>
      <w:r>
        <w:rPr>
          <w:rFonts w:ascii="Arial" w:hAnsi="Arial"/>
          <w:b/>
          <w:bCs/>
        </w:rPr>
        <w:t>del lavoro svolto</w:t>
      </w:r>
      <w:r>
        <w:rPr>
          <w:rFonts w:ascii="Arial" w:hAnsi="Arial"/>
        </w:rPr>
        <w:t>.</w:t>
      </w:r>
      <w:r>
        <w:rPr>
          <w:rFonts w:ascii="Arial" w:hAnsi="Arial"/>
          <w:b/>
        </w:rPr>
        <w:t xml:space="preserve"> </w:t>
      </w:r>
      <w:r>
        <w:rPr>
          <w:rFonts w:ascii="Arial" w:hAnsi="Arial"/>
        </w:rPr>
        <w:t xml:space="preserve">Queste informazioni sono essenziali per il comitato di selezione per valutare </w:t>
      </w:r>
      <w:r>
        <w:rPr>
          <w:rFonts w:ascii="Arial" w:hAnsi="Arial"/>
          <w:b/>
        </w:rPr>
        <w:t>se l'esperienza è in linea con la descrizione delle mansioni</w:t>
      </w:r>
      <w:r>
        <w:rPr>
          <w:rFonts w:ascii="Arial" w:hAnsi="Arial"/>
        </w:rPr>
        <w:t>. Ogni esperienza professionale deve essere comprovata da documenti giustificativi pertinenti.</w:t>
      </w:r>
    </w:p>
    <w:p w14:paraId="53A4E31E" w14:textId="77777777" w:rsidR="007F1425" w:rsidRPr="00F96B8C" w:rsidRDefault="007F1425" w:rsidP="007F1425">
      <w:pPr>
        <w:pStyle w:val="BodyText"/>
        <w:spacing w:before="94" w:line="216" w:lineRule="auto"/>
        <w:jc w:val="both"/>
        <w:rPr>
          <w:rFonts w:ascii="Arial" w:hAnsi="Arial" w:cs="Arial"/>
        </w:rPr>
      </w:pPr>
      <w:r>
        <w:rPr>
          <w:rFonts w:ascii="Arial" w:hAnsi="Arial"/>
        </w:rPr>
        <w:t>Si prega di allegare i seguenti documenti (elenco non esaustivo di documenti):</w:t>
      </w:r>
    </w:p>
    <w:p w14:paraId="77A9EB28" w14:textId="77777777" w:rsidR="007F1425" w:rsidRPr="00F96B8C" w:rsidRDefault="007F1425" w:rsidP="007F1425">
      <w:pPr>
        <w:pStyle w:val="BodyText"/>
        <w:numPr>
          <w:ilvl w:val="0"/>
          <w:numId w:val="10"/>
        </w:numPr>
        <w:spacing w:before="94" w:line="216" w:lineRule="auto"/>
        <w:jc w:val="both"/>
        <w:rPr>
          <w:rFonts w:ascii="Arial" w:hAnsi="Arial" w:cs="Arial"/>
        </w:rPr>
      </w:pPr>
      <w:r>
        <w:rPr>
          <w:rFonts w:ascii="Arial" w:hAnsi="Arial"/>
        </w:rPr>
        <w:t>attestati di datori di lavoro precedenti o attuali che confermino l'esperienza professionale richiesta quale figurante nel bando.</w:t>
      </w:r>
    </w:p>
    <w:p w14:paraId="4CAF6800" w14:textId="77777777" w:rsidR="007F1425" w:rsidRPr="00F96B8C" w:rsidRDefault="007F1425" w:rsidP="007F1425">
      <w:pPr>
        <w:pStyle w:val="BodyText"/>
        <w:numPr>
          <w:ilvl w:val="0"/>
          <w:numId w:val="10"/>
        </w:numPr>
        <w:spacing w:before="94" w:line="216" w:lineRule="auto"/>
        <w:jc w:val="both"/>
        <w:rPr>
          <w:rFonts w:ascii="Arial" w:hAnsi="Arial" w:cs="Arial"/>
        </w:rPr>
      </w:pPr>
      <w:r>
        <w:rPr>
          <w:rFonts w:ascii="Arial" w:hAnsi="Arial"/>
        </w:rPr>
        <w:t>Qualora, per motivi di riservatezza, non possiate allegare gli attestati di lavoro necessari, è obbligatorio presentare documenti alternativi, quali fotocopie del contratto di lavoro con una descrizione delle mansioni, una lettera di assunzione e la prima e l'ultima busta paga.</w:t>
      </w:r>
    </w:p>
    <w:p w14:paraId="00359541" w14:textId="77777777" w:rsidR="007F1425" w:rsidRPr="00F96B8C" w:rsidRDefault="007F1425" w:rsidP="007F1425">
      <w:pPr>
        <w:pStyle w:val="BodyText"/>
        <w:numPr>
          <w:ilvl w:val="0"/>
          <w:numId w:val="10"/>
        </w:numPr>
        <w:spacing w:before="94" w:line="216" w:lineRule="auto"/>
        <w:jc w:val="both"/>
        <w:rPr>
          <w:rFonts w:ascii="Arial" w:hAnsi="Arial" w:cs="Arial"/>
        </w:rPr>
      </w:pPr>
      <w:r>
        <w:rPr>
          <w:rFonts w:ascii="Arial" w:hAnsi="Arial"/>
        </w:rPr>
        <w:t>Per le attività professionali indipendenti (ad esempio lavoro autonomo o professioni liberali) possono essere accettate come prova fatture per i servizi resi o qualsiasi altro documento giustificativo pertinente alle attività professionali svolte.</w:t>
      </w:r>
    </w:p>
    <w:p w14:paraId="22AB9C82" w14:textId="77777777" w:rsidR="007F1425" w:rsidRPr="00F96B8C" w:rsidRDefault="007F1425" w:rsidP="007F1425">
      <w:pPr>
        <w:pStyle w:val="BodyText"/>
        <w:spacing w:before="94" w:line="216" w:lineRule="auto"/>
        <w:jc w:val="both"/>
        <w:rPr>
          <w:rFonts w:ascii="Arial" w:hAnsi="Arial" w:cs="Arial"/>
        </w:rPr>
      </w:pPr>
      <w:r>
        <w:rPr>
          <w:rFonts w:ascii="Arial" w:hAnsi="Arial"/>
        </w:rPr>
        <w:lastRenderedPageBreak/>
        <w:t>Tali documenti sono essenziali per verificare la vostra esperienza e garantire che il comitato di selezione possa valutarne la pertinenza rispetto alla descrizione delle mansioni.</w:t>
      </w:r>
    </w:p>
    <w:p w14:paraId="2C9FDC0E" w14:textId="77777777" w:rsidR="007F1425" w:rsidRPr="00426D05" w:rsidRDefault="007F1425" w:rsidP="007F1425">
      <w:pPr>
        <w:pStyle w:val="BodyText"/>
        <w:spacing w:before="94" w:line="216" w:lineRule="auto"/>
        <w:ind w:left="0"/>
        <w:jc w:val="both"/>
        <w:rPr>
          <w:rFonts w:ascii="Arial" w:hAnsi="Arial" w:cs="Arial"/>
        </w:rPr>
      </w:pPr>
    </w:p>
    <w:p w14:paraId="0BC9C920" w14:textId="77777777" w:rsidR="007F1425" w:rsidRPr="00825020" w:rsidRDefault="007F1425" w:rsidP="007F1425">
      <w:pPr>
        <w:pStyle w:val="BodyText"/>
        <w:spacing w:before="115" w:line="216" w:lineRule="auto"/>
        <w:ind w:left="0"/>
        <w:jc w:val="both"/>
        <w:rPr>
          <w:rFonts w:ascii="Arial" w:hAnsi="Arial" w:cs="Arial"/>
        </w:rPr>
      </w:pPr>
      <w:r>
        <w:rPr>
          <w:rFonts w:ascii="Arial" w:hAnsi="Arial"/>
        </w:rPr>
        <w:t xml:space="preserve">Ciascun periodo di esperienza professionale può essere preso in considerazione solo una volta. </w:t>
      </w:r>
      <w:r>
        <w:rPr>
          <w:rFonts w:ascii="Arial" w:hAnsi="Arial"/>
          <w:b/>
        </w:rPr>
        <w:t>È opportuno che l'esperienza professionale sia pertinente rispetto alle mansioni richieste</w:t>
      </w:r>
      <w:r>
        <w:rPr>
          <w:rFonts w:ascii="Arial" w:hAnsi="Arial"/>
        </w:rPr>
        <w:t>, corrisponda a un lavoro reale ed effettivo e sia remunerata. Tuttavia, alcune tipologie di esperienza professionale sono prese in considerazione nel modo seguente:</w:t>
      </w:r>
    </w:p>
    <w:p w14:paraId="57358167" w14:textId="77777777" w:rsidR="007F1425" w:rsidRPr="00825020" w:rsidRDefault="007F1425" w:rsidP="007F1425">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esperienza professionale di volontariato: se disciplinata da un contratto o da un accordo formale equivalente e se la sua durata è di almeno cinque mesi a tempo pieno. Per l'esperienza di volontariato sarà conteggiato complessivamente non più di un anno;</w:t>
      </w:r>
    </w:p>
    <w:p w14:paraId="3AB22FC6" w14:textId="77777777" w:rsidR="007F1425" w:rsidRPr="00825020" w:rsidRDefault="007F1425" w:rsidP="007F1425">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tirocini retribuiti o non retribuiti: se non previsti da un corso di studi e se la loro durata è di almeno cinque mesi a tempo pieno. Per i tirocini sarà conteggiato complessivamente non più di un anno. È considerata esperienza professionale pertinente solo la durata minima dei tirocini il cui svolgimento è obbligatorio ai fini dell'accesso a una professione e solo se la persona interessata ha effettivamente ottenuto il diritto a esercitare la professione in questione;</w:t>
      </w:r>
    </w:p>
    <w:p w14:paraId="60DF9339" w14:textId="77777777" w:rsidR="007F1425" w:rsidRPr="00825020" w:rsidRDefault="007F1425" w:rsidP="007F1425">
      <w:pPr>
        <w:pStyle w:val="ListParagraph"/>
        <w:numPr>
          <w:ilvl w:val="0"/>
          <w:numId w:val="3"/>
        </w:numPr>
        <w:tabs>
          <w:tab w:val="left" w:pos="278"/>
          <w:tab w:val="left" w:pos="280"/>
        </w:tabs>
        <w:spacing w:before="116" w:line="216" w:lineRule="auto"/>
        <w:ind w:right="82"/>
        <w:jc w:val="both"/>
        <w:rPr>
          <w:rFonts w:ascii="Arial" w:hAnsi="Arial" w:cs="Arial"/>
          <w:sz w:val="24"/>
        </w:rPr>
      </w:pPr>
      <w:r>
        <w:rPr>
          <w:rFonts w:ascii="Arial" w:hAnsi="Arial"/>
          <w:sz w:val="24"/>
        </w:rPr>
        <w:t>servizio di leva o servizio civile obbligatorio: sarà conteggiato il periodo di servizio effettivo. In questo caso specifico, tale esperienza sarà presa in considerazione indipendentemente dalla data di conseguimento del diploma che dà accesso al gruppo di funzioni e al grado pertinenti;</w:t>
      </w:r>
    </w:p>
    <w:p w14:paraId="7C1FD8CE" w14:textId="77777777" w:rsidR="007F1425" w:rsidRPr="00825020" w:rsidRDefault="007F1425" w:rsidP="007F1425">
      <w:pPr>
        <w:pStyle w:val="ListParagraph"/>
        <w:numPr>
          <w:ilvl w:val="0"/>
          <w:numId w:val="3"/>
        </w:numPr>
        <w:tabs>
          <w:tab w:val="left" w:pos="278"/>
          <w:tab w:val="left" w:pos="280"/>
        </w:tabs>
        <w:spacing w:before="115" w:line="216" w:lineRule="auto"/>
        <w:ind w:right="82"/>
        <w:jc w:val="both"/>
        <w:rPr>
          <w:rFonts w:ascii="Arial" w:hAnsi="Arial" w:cs="Arial"/>
          <w:sz w:val="24"/>
        </w:rPr>
      </w:pPr>
      <w:r>
        <w:rPr>
          <w:rFonts w:ascii="Arial" w:hAnsi="Arial"/>
          <w:sz w:val="24"/>
        </w:rPr>
        <w:t>congedo di maternità/paternità/adozione, congedo parentale e congedo per motivi familiari: se contemplato da un contratto di lavoro; è considerato lavoro a tempo pieno (100 %) indipendentemente dal fatto che sia stato fruito a tempo pieno o a tempo parziale;</w:t>
      </w:r>
    </w:p>
    <w:p w14:paraId="6CCD54A3" w14:textId="06F712D7" w:rsidR="007F1425" w:rsidRPr="007F1425" w:rsidRDefault="007F1425" w:rsidP="007F1425">
      <w:pPr>
        <w:pStyle w:val="ListParagraph"/>
        <w:numPr>
          <w:ilvl w:val="0"/>
          <w:numId w:val="3"/>
        </w:numPr>
        <w:tabs>
          <w:tab w:val="left" w:pos="279"/>
        </w:tabs>
        <w:spacing w:before="88"/>
        <w:ind w:left="279" w:right="82" w:hanging="169"/>
        <w:jc w:val="both"/>
        <w:rPr>
          <w:rFonts w:ascii="Arial" w:hAnsi="Arial" w:cs="Arial"/>
          <w:sz w:val="24"/>
        </w:rPr>
      </w:pPr>
      <w:r>
        <w:rPr>
          <w:rFonts w:ascii="Arial" w:hAnsi="Arial"/>
          <w:sz w:val="24"/>
        </w:rPr>
        <w:t>dottorato: per un massimo di tre anni, a condizione che il titolo sia stato effettivamente conseguito;</w:t>
      </w:r>
    </w:p>
    <w:p w14:paraId="1C34F085" w14:textId="30BA6043" w:rsidR="007F1425" w:rsidRPr="007F1425" w:rsidRDefault="007F1425" w:rsidP="007F1425">
      <w:pPr>
        <w:pStyle w:val="ListParagraph"/>
        <w:numPr>
          <w:ilvl w:val="0"/>
          <w:numId w:val="3"/>
        </w:numPr>
        <w:spacing w:before="88"/>
        <w:ind w:left="279" w:right="82" w:hanging="169"/>
        <w:jc w:val="both"/>
        <w:rPr>
          <w:rFonts w:ascii="Arial" w:hAnsi="Arial" w:cs="Arial"/>
          <w:sz w:val="24"/>
        </w:rPr>
      </w:pPr>
      <w:r w:rsidRPr="007F1425">
        <w:rPr>
          <w:rFonts w:ascii="Arial" w:hAnsi="Arial"/>
          <w:sz w:val="24"/>
        </w:rPr>
        <w:t xml:space="preserve">lavoro a tempo parziale: calcolato proporzionalmente in base al numero di ore lavorate (ad esempio, due giorni di lavoro in una settimana lavorativa di cinque giorni per una durata di 10 mesi equivarrebbero a quattro mesi). </w:t>
      </w:r>
      <w:r w:rsidRPr="007F1425">
        <w:rPr>
          <w:rFonts w:ascii="Arial" w:hAnsi="Arial"/>
        </w:rPr>
        <w:t xml:space="preserve">Tuttavia, nell'esercizio del suo potere discrezionale, </w:t>
      </w:r>
      <w:r w:rsidRPr="007F1425">
        <w:rPr>
          <w:rFonts w:ascii="Arial" w:hAnsi="Arial"/>
          <w:sz w:val="24"/>
        </w:rPr>
        <w:t>il comitato di selezione</w:t>
      </w:r>
      <w:r w:rsidRPr="007F1425">
        <w:rPr>
          <w:rFonts w:ascii="Arial" w:hAnsi="Arial"/>
        </w:rPr>
        <w:t xml:space="preserve"> può decidere di considerare come esperienza a tempo pieno un'esperienza lavorativa corrispondente almeno a un'esperienza a metà tempo. Ciò significa che un'esperienza professionale di almeno il 50 % dell'orario di lavoro normale o più rispetto a un lavoro a tempo pieno può essere conteggiata come esperienza a tempo pieno (100 %).</w:t>
      </w:r>
    </w:p>
    <w:p w14:paraId="35FBE92C" w14:textId="77777777" w:rsidR="007F1425" w:rsidRPr="00426D05" w:rsidRDefault="007F1425" w:rsidP="007F1425">
      <w:pPr>
        <w:pStyle w:val="BodyText"/>
        <w:spacing w:before="59" w:line="216" w:lineRule="auto"/>
        <w:ind w:left="280" w:right="120"/>
        <w:rPr>
          <w:rFonts w:ascii="Arial" w:hAnsi="Arial" w:cs="Arial"/>
        </w:rPr>
      </w:pPr>
    </w:p>
    <w:p w14:paraId="1C2D0212" w14:textId="77777777" w:rsidR="007F1425" w:rsidRPr="00825020" w:rsidRDefault="007F1425" w:rsidP="007F1425">
      <w:pPr>
        <w:pStyle w:val="Heading3"/>
        <w:spacing w:before="90"/>
        <w:rPr>
          <w:rFonts w:ascii="Arial" w:hAnsi="Arial" w:cs="Arial"/>
        </w:rPr>
      </w:pPr>
      <w:bookmarkStart w:id="17" w:name="_Toc192664391"/>
      <w:bookmarkStart w:id="18" w:name="_Toc196472561"/>
      <w:r>
        <w:rPr>
          <w:rFonts w:ascii="Arial" w:hAnsi="Arial"/>
          <w:color w:val="2C4D9C"/>
        </w:rPr>
        <w:t>Conoscenze linguistiche</w:t>
      </w:r>
      <w:bookmarkEnd w:id="17"/>
      <w:bookmarkEnd w:id="18"/>
    </w:p>
    <w:p w14:paraId="05B53227" w14:textId="77777777" w:rsidR="007F1425" w:rsidRPr="00426D05" w:rsidRDefault="007F1425" w:rsidP="007F1425">
      <w:pPr>
        <w:pStyle w:val="BodyText"/>
        <w:spacing w:before="5" w:line="216" w:lineRule="auto"/>
        <w:ind w:right="176"/>
        <w:rPr>
          <w:rFonts w:ascii="Arial" w:hAnsi="Arial" w:cs="Arial"/>
        </w:rPr>
      </w:pPr>
    </w:p>
    <w:p w14:paraId="1351ABD5" w14:textId="77777777" w:rsidR="007F1425" w:rsidRPr="00825020" w:rsidRDefault="007F1425" w:rsidP="007F1425">
      <w:pPr>
        <w:pStyle w:val="BodyText"/>
        <w:spacing w:before="5" w:line="216" w:lineRule="auto"/>
        <w:ind w:left="0"/>
        <w:jc w:val="both"/>
        <w:rPr>
          <w:rFonts w:ascii="Arial" w:hAnsi="Arial" w:cs="Arial"/>
          <w:b/>
          <w:bCs/>
          <w:spacing w:val="-10"/>
        </w:rPr>
      </w:pPr>
      <w:r>
        <w:rPr>
          <w:rFonts w:ascii="Arial" w:hAnsi="Arial"/>
        </w:rPr>
        <w:t xml:space="preserve">Va indicata la </w:t>
      </w:r>
      <w:r>
        <w:rPr>
          <w:rFonts w:ascii="Arial" w:hAnsi="Arial"/>
          <w:b/>
        </w:rPr>
        <w:t>lingua 1</w:t>
      </w:r>
      <w:r>
        <w:rPr>
          <w:rFonts w:ascii="Arial" w:hAnsi="Arial"/>
        </w:rPr>
        <w:t xml:space="preserve"> e il livello di conoscenza, la </w:t>
      </w:r>
      <w:r>
        <w:rPr>
          <w:rFonts w:ascii="Arial" w:hAnsi="Arial"/>
          <w:b/>
        </w:rPr>
        <w:t>lingua 2</w:t>
      </w:r>
      <w:r>
        <w:rPr>
          <w:rFonts w:ascii="Arial" w:hAnsi="Arial"/>
        </w:rPr>
        <w:t xml:space="preserve"> e il livello di conoscenza e le altre lingue che il candidato padroneggia. </w:t>
      </w:r>
      <w:r>
        <w:rPr>
          <w:rFonts w:ascii="Arial" w:hAnsi="Arial"/>
          <w:b/>
        </w:rPr>
        <w:t>Si noti che la lingua 1 e la lingua 2 devono essere differenti.</w:t>
      </w:r>
    </w:p>
    <w:p w14:paraId="3F39BD8E" w14:textId="77777777" w:rsidR="007F1425" w:rsidRPr="00426D05" w:rsidRDefault="007F1425" w:rsidP="007F1425">
      <w:pPr>
        <w:pStyle w:val="BodyText"/>
        <w:spacing w:before="5" w:line="216" w:lineRule="auto"/>
        <w:ind w:left="0"/>
        <w:jc w:val="both"/>
        <w:rPr>
          <w:rFonts w:ascii="Arial" w:hAnsi="Arial" w:cs="Arial"/>
          <w:b/>
          <w:bCs/>
        </w:rPr>
      </w:pPr>
    </w:p>
    <w:p w14:paraId="2529CCC0" w14:textId="77777777" w:rsidR="007F1425" w:rsidRPr="00825020" w:rsidRDefault="007F1425" w:rsidP="007F1425">
      <w:pPr>
        <w:jc w:val="both"/>
        <w:rPr>
          <w:rFonts w:ascii="Arial" w:hAnsi="Arial" w:cs="Arial"/>
          <w:sz w:val="24"/>
          <w:szCs w:val="24"/>
        </w:rPr>
      </w:pPr>
      <w:r>
        <w:rPr>
          <w:rFonts w:ascii="Arial" w:hAnsi="Arial"/>
          <w:sz w:val="24"/>
        </w:rPr>
        <w:t>Si noti che i livelli minimi sopraindicati si applicano a ciascuna competenza linguistica (espressione orale, espressione scritta, comprensione orale e comprensione scritta) menzionata nell'atto di candidatura. Nell'ambito di tale quadro, il livello C2 è il livello massimo, mentre l'A1 è quello minimo. Tali competenze rispecchiano quelle del quadro europeo comune di riferimento per le lingue (</w:t>
      </w:r>
      <w:hyperlink r:id="rId15" w:history="1">
        <w:r>
          <w:rPr>
            <w:rFonts w:ascii="Arial" w:hAnsi="Arial"/>
            <w:sz w:val="24"/>
          </w:rPr>
          <w:t>https://europa.eu/europass/common-european-framework-reference-language-skills</w:t>
        </w:r>
      </w:hyperlink>
      <w:r>
        <w:rPr>
          <w:rFonts w:ascii="Arial" w:hAnsi="Arial"/>
          <w:sz w:val="24"/>
        </w:rPr>
        <w:t xml:space="preserve">). </w:t>
      </w:r>
    </w:p>
    <w:p w14:paraId="4FA0A542" w14:textId="77777777" w:rsidR="007F1425" w:rsidRPr="00825020" w:rsidRDefault="007F1425" w:rsidP="007F1425">
      <w:pPr>
        <w:pStyle w:val="BodyText"/>
        <w:spacing w:before="97" w:line="216" w:lineRule="auto"/>
        <w:ind w:left="0"/>
        <w:jc w:val="both"/>
        <w:rPr>
          <w:rFonts w:ascii="Arial" w:hAnsi="Arial" w:cs="Arial"/>
        </w:rPr>
      </w:pPr>
      <w:r>
        <w:rPr>
          <w:rFonts w:ascii="Arial" w:hAnsi="Arial"/>
        </w:rPr>
        <w:t>Non è richiesto alcun documento comprovante che siete in possesso della conoscenza delle lingue indicate nell'atto di candidatura.</w:t>
      </w:r>
    </w:p>
    <w:p w14:paraId="60F0C811" w14:textId="77777777" w:rsidR="007F1425" w:rsidRPr="00426D05" w:rsidRDefault="007F1425" w:rsidP="007F1425">
      <w:pPr>
        <w:pStyle w:val="BodyText"/>
        <w:spacing w:before="97" w:line="216" w:lineRule="auto"/>
        <w:jc w:val="both"/>
        <w:rPr>
          <w:rFonts w:ascii="Arial" w:hAnsi="Arial" w:cs="Arial"/>
        </w:rPr>
      </w:pPr>
    </w:p>
    <w:p w14:paraId="10380E05" w14:textId="77777777" w:rsidR="007F1425" w:rsidRPr="00825020" w:rsidRDefault="007F1425" w:rsidP="007F1425">
      <w:pPr>
        <w:pStyle w:val="Heading1"/>
        <w:numPr>
          <w:ilvl w:val="0"/>
          <w:numId w:val="6"/>
        </w:numPr>
        <w:tabs>
          <w:tab w:val="left" w:pos="504"/>
        </w:tabs>
        <w:spacing w:line="240" w:lineRule="auto"/>
        <w:ind w:left="504" w:hanging="394"/>
        <w:rPr>
          <w:rFonts w:ascii="Arial" w:hAnsi="Arial" w:cs="Arial"/>
        </w:rPr>
      </w:pPr>
      <w:bookmarkStart w:id="19" w:name="_Toc192664392"/>
      <w:bookmarkStart w:id="20" w:name="_Toc196472562"/>
      <w:r>
        <w:rPr>
          <w:rFonts w:ascii="Arial" w:hAnsi="Arial"/>
          <w:color w:val="2C4D9C"/>
        </w:rPr>
        <w:t>FASI DELLA PROCEDURA</w:t>
      </w:r>
      <w:bookmarkEnd w:id="19"/>
      <w:bookmarkEnd w:id="20"/>
    </w:p>
    <w:p w14:paraId="517E8120" w14:textId="77777777" w:rsidR="007F1425" w:rsidRPr="00825020" w:rsidRDefault="007F1425" w:rsidP="007F1425">
      <w:pPr>
        <w:pStyle w:val="Heading2"/>
        <w:numPr>
          <w:ilvl w:val="1"/>
          <w:numId w:val="6"/>
        </w:numPr>
        <w:tabs>
          <w:tab w:val="left" w:pos="598"/>
        </w:tabs>
        <w:spacing w:before="160"/>
        <w:ind w:left="598" w:hanging="488"/>
        <w:rPr>
          <w:rFonts w:ascii="Arial" w:hAnsi="Arial" w:cs="Arial"/>
        </w:rPr>
      </w:pPr>
      <w:bookmarkStart w:id="21" w:name="_Toc192664393"/>
      <w:bookmarkStart w:id="22" w:name="_Toc196472563"/>
      <w:r>
        <w:rPr>
          <w:rFonts w:ascii="Arial" w:hAnsi="Arial"/>
          <w:color w:val="2C4D9C"/>
        </w:rPr>
        <w:t>Ammissione e valutazione delle qualifiche (prima fase)</w:t>
      </w:r>
      <w:bookmarkEnd w:id="21"/>
      <w:bookmarkEnd w:id="22"/>
    </w:p>
    <w:p w14:paraId="7D2C8203" w14:textId="68D5D4BC" w:rsidR="007F1425" w:rsidRPr="007F1425" w:rsidRDefault="007F1425" w:rsidP="007F1425">
      <w:pPr>
        <w:pStyle w:val="BodyText"/>
        <w:spacing w:before="181" w:line="216" w:lineRule="auto"/>
        <w:ind w:left="1276" w:hanging="567"/>
        <w:jc w:val="both"/>
        <w:rPr>
          <w:rFonts w:ascii="Arial" w:hAnsi="Arial"/>
          <w:b/>
          <w:bCs/>
          <w:color w:val="2C4D9C"/>
          <w:sz w:val="32"/>
          <w:szCs w:val="32"/>
        </w:rPr>
      </w:pPr>
      <w:r w:rsidRPr="007F1425">
        <w:rPr>
          <w:rFonts w:ascii="Arial" w:hAnsi="Arial"/>
          <w:b/>
          <w:bCs/>
          <w:color w:val="2C4D9C"/>
          <w:sz w:val="32"/>
          <w:szCs w:val="32"/>
        </w:rPr>
        <w:t xml:space="preserve">3.1.1 </w:t>
      </w:r>
      <w:r>
        <w:rPr>
          <w:rFonts w:ascii="Arial" w:hAnsi="Arial"/>
          <w:b/>
          <w:bCs/>
          <w:color w:val="2C4D9C"/>
          <w:sz w:val="32"/>
          <w:szCs w:val="32"/>
        </w:rPr>
        <w:tab/>
      </w:r>
      <w:r w:rsidRPr="007F1425">
        <w:rPr>
          <w:rFonts w:ascii="Arial" w:hAnsi="Arial"/>
          <w:b/>
          <w:bCs/>
          <w:color w:val="2C4D9C"/>
          <w:sz w:val="32"/>
          <w:szCs w:val="32"/>
        </w:rPr>
        <w:t>Ammissione</w:t>
      </w:r>
    </w:p>
    <w:p w14:paraId="2F84A1AE" w14:textId="77777777" w:rsidR="007F1425" w:rsidRPr="00825020" w:rsidRDefault="007F1425" w:rsidP="007F1425">
      <w:pPr>
        <w:pStyle w:val="BodyText"/>
        <w:spacing w:before="181" w:line="216" w:lineRule="auto"/>
        <w:jc w:val="both"/>
        <w:rPr>
          <w:rFonts w:ascii="Arial" w:hAnsi="Arial" w:cs="Arial"/>
        </w:rPr>
      </w:pPr>
      <w:r>
        <w:rPr>
          <w:rFonts w:ascii="Arial" w:hAnsi="Arial"/>
        </w:rPr>
        <w:t xml:space="preserve">L'autorità che ha il potere di nomina redige un elenco dei candidati che dichiarano di soddisfare i criteri generali entro il termine fissato nel bando di assunzione. Tale elenco sarà inviato al presidente del comitato di selezione. </w:t>
      </w:r>
    </w:p>
    <w:p w14:paraId="0E3B5BF8" w14:textId="77777777" w:rsidR="007F1425" w:rsidRPr="00825020" w:rsidRDefault="007F1425" w:rsidP="007F1425">
      <w:pPr>
        <w:pStyle w:val="BodyText"/>
        <w:spacing w:before="181" w:line="216" w:lineRule="auto"/>
        <w:jc w:val="both"/>
        <w:rPr>
          <w:rFonts w:ascii="Arial" w:hAnsi="Arial" w:cs="Arial"/>
        </w:rPr>
      </w:pPr>
      <w:r>
        <w:rPr>
          <w:rFonts w:ascii="Arial" w:hAnsi="Arial"/>
        </w:rPr>
        <w:t xml:space="preserve">Il comitato di selezione valuterà i criteri specifici applicando rigorosamente i criteri del bando di </w:t>
      </w:r>
      <w:r>
        <w:rPr>
          <w:rFonts w:ascii="Arial" w:hAnsi="Arial"/>
        </w:rPr>
        <w:lastRenderedPageBreak/>
        <w:t xml:space="preserve">assunzione al momento di decidere in merito all'ammissione di ciascun candidato. Ogni bando di assunzione è indipendente e le precedenti ammissioni a una procedura di selezione non garantiscono l'ammissione a un'altra. </w:t>
      </w:r>
    </w:p>
    <w:p w14:paraId="1643DEB6" w14:textId="5934E56B" w:rsidR="007F1425" w:rsidRPr="007F1425" w:rsidRDefault="007F1425" w:rsidP="007F1425">
      <w:pPr>
        <w:pStyle w:val="BodyText"/>
        <w:spacing w:before="181" w:line="216" w:lineRule="auto"/>
        <w:ind w:left="1276" w:hanging="567"/>
        <w:jc w:val="both"/>
        <w:rPr>
          <w:rFonts w:ascii="Arial" w:hAnsi="Arial"/>
          <w:b/>
          <w:bCs/>
          <w:color w:val="2C4D9C"/>
          <w:sz w:val="32"/>
          <w:szCs w:val="32"/>
        </w:rPr>
      </w:pPr>
      <w:r w:rsidRPr="007F1425">
        <w:rPr>
          <w:rFonts w:ascii="Arial" w:hAnsi="Arial"/>
          <w:b/>
          <w:bCs/>
          <w:color w:val="2C4D9C"/>
          <w:sz w:val="32"/>
          <w:szCs w:val="32"/>
        </w:rPr>
        <w:t xml:space="preserve">3.1.2. </w:t>
      </w:r>
      <w:r>
        <w:rPr>
          <w:rFonts w:ascii="Arial" w:hAnsi="Arial"/>
          <w:b/>
          <w:bCs/>
          <w:color w:val="2C4D9C"/>
          <w:sz w:val="32"/>
          <w:szCs w:val="32"/>
        </w:rPr>
        <w:tab/>
      </w:r>
      <w:r w:rsidRPr="007F1425">
        <w:rPr>
          <w:rFonts w:ascii="Arial" w:hAnsi="Arial"/>
          <w:b/>
          <w:bCs/>
          <w:color w:val="2C4D9C"/>
          <w:sz w:val="32"/>
          <w:szCs w:val="32"/>
        </w:rPr>
        <w:t>Valutazione delle qualifiche</w:t>
      </w:r>
    </w:p>
    <w:p w14:paraId="44C3A6A3" w14:textId="77777777" w:rsidR="007F1425" w:rsidRPr="00825020" w:rsidRDefault="007F1425" w:rsidP="007F1425">
      <w:pPr>
        <w:pStyle w:val="BodyText"/>
        <w:spacing w:before="181" w:line="216" w:lineRule="auto"/>
        <w:ind w:left="0" w:firstLine="110"/>
        <w:jc w:val="both"/>
        <w:rPr>
          <w:rFonts w:ascii="Arial" w:hAnsi="Arial" w:cs="Arial"/>
        </w:rPr>
      </w:pPr>
      <w:r>
        <w:rPr>
          <w:rFonts w:ascii="Arial" w:hAnsi="Arial"/>
        </w:rPr>
        <w:t xml:space="preserve">Il comitato di selezione valuterà le qualifiche di ciascun candidato ammesso. </w:t>
      </w:r>
    </w:p>
    <w:p w14:paraId="20DC8FBC" w14:textId="77777777" w:rsidR="007F1425" w:rsidRPr="00825020" w:rsidRDefault="007F1425" w:rsidP="007F1425">
      <w:pPr>
        <w:pStyle w:val="BodyText"/>
        <w:spacing w:before="181" w:line="216" w:lineRule="auto"/>
        <w:jc w:val="both"/>
        <w:rPr>
          <w:rFonts w:ascii="Arial" w:hAnsi="Arial" w:cs="Arial"/>
        </w:rPr>
      </w:pPr>
      <w:r>
        <w:rPr>
          <w:rFonts w:ascii="Arial" w:hAnsi="Arial"/>
        </w:rPr>
        <w:t>Il comitato di selezione redigerà un elenco di candidati da invitare alle prove, compresi i candidati ex aequo per l'ultimo posto disponibile. Il numero di candidati da invitare alle prove è stabilito nel bando.</w:t>
      </w:r>
    </w:p>
    <w:p w14:paraId="62FB8CA1" w14:textId="77777777" w:rsidR="007F1425" w:rsidRPr="00825020" w:rsidRDefault="007F1425" w:rsidP="007F1425">
      <w:pPr>
        <w:pStyle w:val="Heading2"/>
        <w:numPr>
          <w:ilvl w:val="1"/>
          <w:numId w:val="6"/>
        </w:numPr>
        <w:tabs>
          <w:tab w:val="left" w:pos="598"/>
        </w:tabs>
        <w:spacing w:before="160"/>
        <w:ind w:left="598" w:hanging="488"/>
        <w:rPr>
          <w:rFonts w:ascii="Arial" w:hAnsi="Arial" w:cs="Arial"/>
        </w:rPr>
      </w:pPr>
      <w:bookmarkStart w:id="23" w:name="_Toc192664394"/>
      <w:bookmarkStart w:id="24" w:name="_Toc196472564"/>
      <w:r>
        <w:rPr>
          <w:rFonts w:ascii="Arial" w:hAnsi="Arial"/>
          <w:color w:val="2C4D9C"/>
        </w:rPr>
        <w:t xml:space="preserve">Prove </w:t>
      </w:r>
      <w:r>
        <w:rPr>
          <w:rFonts w:ascii="Arial" w:hAnsi="Arial"/>
          <w:color w:val="2C4D9C"/>
          <w:sz w:val="24"/>
        </w:rPr>
        <w:t>(seconda fase)</w:t>
      </w:r>
      <w:bookmarkEnd w:id="23"/>
      <w:bookmarkEnd w:id="24"/>
    </w:p>
    <w:p w14:paraId="674ED67A" w14:textId="77777777" w:rsidR="007F1425" w:rsidRPr="00825020" w:rsidRDefault="007F1425" w:rsidP="007F1425">
      <w:pPr>
        <w:pStyle w:val="BodyText"/>
        <w:spacing w:before="144" w:line="216" w:lineRule="auto"/>
        <w:jc w:val="both"/>
        <w:rPr>
          <w:rFonts w:ascii="Arial" w:hAnsi="Arial" w:cs="Arial"/>
        </w:rPr>
      </w:pPr>
      <w:r>
        <w:rPr>
          <w:rFonts w:ascii="Arial" w:hAnsi="Arial"/>
        </w:rPr>
        <w:t xml:space="preserve">Tutti le prove sono obbligatorie ed eliminatorie. Si svolgono lo stesso giorno o in due giorni consecutivi e possono essere organizzate di persona o online. Il numero massimo di candidati ammessi alle prove, i dettagli delle prove e i punti che possono essere assegnati in relazione ad esse sono specificati nel bando. </w:t>
      </w:r>
    </w:p>
    <w:p w14:paraId="5686E5EE" w14:textId="77777777" w:rsidR="007F1425" w:rsidRPr="00825020" w:rsidRDefault="007F1425" w:rsidP="007F1425">
      <w:pPr>
        <w:pStyle w:val="BodyText"/>
        <w:spacing w:before="161"/>
        <w:jc w:val="both"/>
        <w:rPr>
          <w:rFonts w:ascii="Arial" w:hAnsi="Arial" w:cs="Arial"/>
        </w:rPr>
      </w:pPr>
      <w:r>
        <w:rPr>
          <w:rFonts w:ascii="Arial" w:hAnsi="Arial"/>
        </w:rPr>
        <w:t xml:space="preserve">Le prove scritte possono tenersi in presenza o a distanza. Se si tengono in presenza, sarete invitati presso gli edifici del Parlamento europeo. Se si tengono a distanza, sarete invitati a utilizzare la piattaforma </w:t>
      </w:r>
      <w:proofErr w:type="spellStart"/>
      <w:r>
        <w:rPr>
          <w:rFonts w:ascii="Arial" w:hAnsi="Arial"/>
        </w:rPr>
        <w:t>TestWe</w:t>
      </w:r>
      <w:proofErr w:type="spellEnd"/>
      <w:r>
        <w:rPr>
          <w:rFonts w:ascii="Arial" w:hAnsi="Arial"/>
        </w:rPr>
        <w:t>, secondo le istruzioni seguenti.</w:t>
      </w:r>
    </w:p>
    <w:p w14:paraId="102FAC9D" w14:textId="77777777" w:rsidR="007F1425" w:rsidRPr="00825020" w:rsidRDefault="007F1425" w:rsidP="007F1425">
      <w:pPr>
        <w:spacing w:before="107" w:line="213" w:lineRule="auto"/>
        <w:ind w:left="110"/>
        <w:jc w:val="both"/>
        <w:rPr>
          <w:rFonts w:ascii="Arial" w:hAnsi="Arial" w:cs="Arial"/>
          <w:b/>
          <w:sz w:val="24"/>
          <w:u w:val="single"/>
        </w:rPr>
      </w:pPr>
      <w:r>
        <w:rPr>
          <w:rFonts w:ascii="Arial" w:hAnsi="Arial"/>
          <w:b/>
          <w:sz w:val="24"/>
          <w:u w:val="single"/>
        </w:rPr>
        <w:t>Al momento il software utilizzato per la prova online non è accessibile digitalmente</w:t>
      </w:r>
      <w:r>
        <w:rPr>
          <w:rFonts w:ascii="Arial" w:hAnsi="Arial"/>
          <w:b/>
          <w:sz w:val="24"/>
        </w:rPr>
        <w:t xml:space="preserve"> </w:t>
      </w:r>
      <w:r>
        <w:rPr>
          <w:rFonts w:ascii="Arial" w:hAnsi="Arial"/>
          <w:b/>
          <w:sz w:val="24"/>
          <w:u w:val="single"/>
        </w:rPr>
        <w:t>(per maggiori informazioni si veda la sezione 3.1.1 della presente guida).</w:t>
      </w:r>
    </w:p>
    <w:p w14:paraId="0FFDABA6" w14:textId="77777777" w:rsidR="007F1425" w:rsidRPr="00426D05" w:rsidRDefault="007F1425" w:rsidP="007F1425">
      <w:pPr>
        <w:spacing w:before="107" w:line="213" w:lineRule="auto"/>
        <w:jc w:val="both"/>
        <w:rPr>
          <w:rFonts w:ascii="Arial" w:hAnsi="Arial" w:cs="Arial"/>
          <w:b/>
          <w:sz w:val="24"/>
        </w:rPr>
      </w:pPr>
    </w:p>
    <w:p w14:paraId="11AEC404" w14:textId="77777777" w:rsidR="007F1425" w:rsidRPr="00825020" w:rsidRDefault="007F1425" w:rsidP="007F1425">
      <w:pPr>
        <w:pStyle w:val="BodyText"/>
        <w:spacing w:before="115" w:line="216" w:lineRule="auto"/>
        <w:jc w:val="both"/>
        <w:rPr>
          <w:rFonts w:ascii="Arial" w:hAnsi="Arial" w:cs="Arial"/>
        </w:rPr>
      </w:pPr>
      <w:r>
        <w:rPr>
          <w:rFonts w:ascii="Arial" w:hAnsi="Arial"/>
        </w:rPr>
        <w:t xml:space="preserve">Per poter utilizzare il software per eseguire la prova è necessario disporre di un </w:t>
      </w:r>
      <w:r>
        <w:rPr>
          <w:rFonts w:ascii="Arial" w:hAnsi="Arial"/>
          <w:b/>
        </w:rPr>
        <w:t>computer</w:t>
      </w:r>
      <w:r>
        <w:rPr>
          <w:rFonts w:ascii="Arial" w:hAnsi="Arial"/>
        </w:rPr>
        <w:t xml:space="preserve"> (fisso o portatile) con:</w:t>
      </w:r>
    </w:p>
    <w:p w14:paraId="78A29694" w14:textId="77777777" w:rsidR="007F1425" w:rsidRPr="00825020" w:rsidRDefault="007F1425" w:rsidP="007F1425">
      <w:pPr>
        <w:pStyle w:val="ListParagraph"/>
        <w:numPr>
          <w:ilvl w:val="0"/>
          <w:numId w:val="5"/>
        </w:numPr>
        <w:tabs>
          <w:tab w:val="left" w:pos="279"/>
        </w:tabs>
        <w:spacing w:before="89"/>
        <w:ind w:left="279" w:hanging="169"/>
        <w:jc w:val="both"/>
        <w:rPr>
          <w:rFonts w:ascii="Arial" w:hAnsi="Arial" w:cs="Arial"/>
          <w:sz w:val="24"/>
        </w:rPr>
      </w:pPr>
      <w:r>
        <w:rPr>
          <w:rFonts w:ascii="Arial" w:hAnsi="Arial"/>
          <w:sz w:val="24"/>
        </w:rPr>
        <w:t>un sistema operativo Microsoft Windows 10 o successivo, oppure Apple OS X 10.13 o successivo per Mac;</w:t>
      </w:r>
    </w:p>
    <w:p w14:paraId="1077B6C3" w14:textId="77777777" w:rsidR="007F1425" w:rsidRPr="00825020" w:rsidRDefault="007F1425" w:rsidP="007F1425">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una capacità di 1 GB di spazio disponibile sul disco rigido;</w:t>
      </w:r>
    </w:p>
    <w:p w14:paraId="5BAB0837" w14:textId="77777777" w:rsidR="007F1425" w:rsidRPr="00825020" w:rsidRDefault="007F1425" w:rsidP="007F1425">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una webcam sulla parte anteriore dello schermo integrata o collegata al computer;</w:t>
      </w:r>
    </w:p>
    <w:p w14:paraId="4B671AB8" w14:textId="77777777" w:rsidR="007F1425" w:rsidRPr="00825020" w:rsidRDefault="007F1425" w:rsidP="007F1425">
      <w:pPr>
        <w:pStyle w:val="ListParagraph"/>
        <w:numPr>
          <w:ilvl w:val="0"/>
          <w:numId w:val="5"/>
        </w:numPr>
        <w:tabs>
          <w:tab w:val="left" w:pos="279"/>
        </w:tabs>
        <w:spacing w:before="81"/>
        <w:ind w:left="279" w:hanging="169"/>
        <w:jc w:val="both"/>
        <w:rPr>
          <w:rFonts w:ascii="Arial" w:hAnsi="Arial" w:cs="Arial"/>
          <w:sz w:val="24"/>
        </w:rPr>
      </w:pPr>
      <w:r>
        <w:rPr>
          <w:rFonts w:ascii="Arial" w:hAnsi="Arial"/>
          <w:sz w:val="24"/>
        </w:rPr>
        <w:t>una connessione internet;</w:t>
      </w:r>
    </w:p>
    <w:p w14:paraId="4D78DE88" w14:textId="77777777" w:rsidR="007F1425" w:rsidRPr="00825020" w:rsidRDefault="007F1425" w:rsidP="007F1425">
      <w:pPr>
        <w:pStyle w:val="ListParagraph"/>
        <w:numPr>
          <w:ilvl w:val="0"/>
          <w:numId w:val="5"/>
        </w:numPr>
        <w:tabs>
          <w:tab w:val="left" w:pos="279"/>
        </w:tabs>
        <w:spacing w:before="82"/>
        <w:ind w:left="279" w:hanging="169"/>
        <w:jc w:val="both"/>
        <w:rPr>
          <w:rFonts w:ascii="Arial" w:hAnsi="Arial" w:cs="Arial"/>
          <w:sz w:val="24"/>
        </w:rPr>
      </w:pPr>
      <w:r>
        <w:rPr>
          <w:rFonts w:ascii="Arial" w:hAnsi="Arial"/>
          <w:sz w:val="24"/>
        </w:rPr>
        <w:t>4 GB di RAM.</w:t>
      </w:r>
    </w:p>
    <w:p w14:paraId="30FDF182" w14:textId="77777777" w:rsidR="007F1425" w:rsidRPr="00825020" w:rsidRDefault="007F1425" w:rsidP="007F1425">
      <w:pPr>
        <w:pStyle w:val="BodyText"/>
        <w:spacing w:before="108" w:line="216" w:lineRule="auto"/>
        <w:jc w:val="both"/>
        <w:rPr>
          <w:rFonts w:ascii="Arial" w:hAnsi="Arial" w:cs="Arial"/>
        </w:rPr>
      </w:pPr>
      <w:r>
        <w:rPr>
          <w:rFonts w:ascii="Arial" w:hAnsi="Arial"/>
        </w:rPr>
        <w:t>Qualsiasi eventuale modifica dei requisiti tecnici minimi risultanti da un aggiornamento del software vi sarà comunicata prima della prova.</w:t>
      </w:r>
    </w:p>
    <w:p w14:paraId="1926C37F" w14:textId="77777777" w:rsidR="007F1425" w:rsidRPr="00825020" w:rsidRDefault="007F1425" w:rsidP="007F1425">
      <w:pPr>
        <w:pStyle w:val="BodyText"/>
        <w:spacing w:before="115" w:line="216" w:lineRule="auto"/>
        <w:jc w:val="both"/>
        <w:rPr>
          <w:rFonts w:ascii="Arial" w:hAnsi="Arial" w:cs="Arial"/>
        </w:rPr>
      </w:pPr>
      <w:r>
        <w:rPr>
          <w:rFonts w:ascii="Arial" w:hAnsi="Arial"/>
        </w:rPr>
        <w:t>I sistemi operativi XP, Vista o precedenti, Windows 10 S, Windows ARM (RT), MacOS precedenti a 10.11, IOS (iPad, iPhone), Android, Chromebook, macchina virtuale, Linux (</w:t>
      </w:r>
      <w:proofErr w:type="spellStart"/>
      <w:r>
        <w:rPr>
          <w:rFonts w:ascii="Arial" w:hAnsi="Arial"/>
        </w:rPr>
        <w:t>Debian</w:t>
      </w:r>
      <w:proofErr w:type="spellEnd"/>
      <w:r>
        <w:rPr>
          <w:rFonts w:ascii="Arial" w:hAnsi="Arial"/>
        </w:rPr>
        <w:t>, Ubuntu, ecc.) e OS 32 bit non sono validi.</w:t>
      </w:r>
    </w:p>
    <w:p w14:paraId="7F26AC9C" w14:textId="77777777" w:rsidR="007F1425" w:rsidRPr="00825020" w:rsidRDefault="007F1425" w:rsidP="007F1425">
      <w:pPr>
        <w:pStyle w:val="BodyText"/>
        <w:spacing w:before="115" w:line="216" w:lineRule="auto"/>
        <w:jc w:val="both"/>
        <w:rPr>
          <w:rFonts w:ascii="Arial" w:hAnsi="Arial" w:cs="Arial"/>
        </w:rPr>
      </w:pPr>
      <w:r>
        <w:rPr>
          <w:rFonts w:ascii="Arial" w:hAnsi="Arial"/>
        </w:rPr>
        <w:t>Dovrete altresì disporre dei diritti di amministratore per il computer fisso o portatile che usate per bloccare l'accesso a tutte le applicazioni (documenti, altri software, siti web, ecc.), ad esclusione del software utilizzato durante lo svolgimento della prova.</w:t>
      </w:r>
    </w:p>
    <w:p w14:paraId="09B8D5D6" w14:textId="77777777" w:rsidR="007F1425" w:rsidRPr="00825020" w:rsidRDefault="007F1425" w:rsidP="007F1425">
      <w:pPr>
        <w:pStyle w:val="BodyText"/>
        <w:spacing w:before="114" w:line="216" w:lineRule="auto"/>
        <w:jc w:val="both"/>
        <w:rPr>
          <w:rFonts w:ascii="Arial" w:hAnsi="Arial" w:cs="Arial"/>
        </w:rPr>
      </w:pPr>
      <w:r>
        <w:rPr>
          <w:rFonts w:ascii="Arial" w:hAnsi="Arial"/>
        </w:rPr>
        <w:t>Dovrete assicurarvi che la data e l'ora indicate sul vostro computer siano corrette e che la risoluzione dello schermo sia adeguata.</w:t>
      </w:r>
    </w:p>
    <w:p w14:paraId="12F01B48" w14:textId="77777777" w:rsidR="007F1425" w:rsidRPr="00825020" w:rsidRDefault="007F1425" w:rsidP="007F1425">
      <w:pPr>
        <w:spacing w:before="114" w:line="213" w:lineRule="auto"/>
        <w:ind w:left="110"/>
        <w:jc w:val="both"/>
        <w:rPr>
          <w:rFonts w:ascii="Arial" w:hAnsi="Arial" w:cs="Arial"/>
          <w:sz w:val="24"/>
          <w:szCs w:val="24"/>
        </w:rPr>
      </w:pPr>
      <w:r>
        <w:rPr>
          <w:rFonts w:ascii="Arial" w:hAnsi="Arial"/>
          <w:b/>
          <w:sz w:val="24"/>
          <w:u w:val="single"/>
        </w:rPr>
        <w:t>Dovete scaricare, installare, verificare e testare la piattaforma quanto prima possibile (come minimo una settimana prima della prova)</w:t>
      </w:r>
      <w:r>
        <w:rPr>
          <w:rFonts w:ascii="Arial" w:hAnsi="Arial"/>
          <w:sz w:val="24"/>
        </w:rPr>
        <w:t xml:space="preserve">. Per testare l'applicazione dopo averla installata, sarete invitati a fare un test dei prerequisiti tecnici quando effettuerete l'accesso all'applicazione. Il test dei prerequisiti tecnici è </w:t>
      </w:r>
      <w:r>
        <w:rPr>
          <w:rFonts w:ascii="Arial" w:hAnsi="Arial"/>
          <w:b/>
          <w:sz w:val="24"/>
        </w:rPr>
        <w:t>obbligatorio</w:t>
      </w:r>
      <w:r>
        <w:rPr>
          <w:rFonts w:ascii="Arial" w:hAnsi="Arial"/>
          <w:sz w:val="24"/>
        </w:rPr>
        <w:t xml:space="preserve"> e deve essere eseguito </w:t>
      </w:r>
      <w:r>
        <w:rPr>
          <w:rFonts w:ascii="Arial" w:hAnsi="Arial"/>
          <w:b/>
          <w:sz w:val="24"/>
        </w:rPr>
        <w:t>sul computer che sarà utilizzato il giorno della prova</w:t>
      </w:r>
      <w:r>
        <w:rPr>
          <w:rFonts w:ascii="Arial" w:hAnsi="Arial"/>
          <w:sz w:val="24"/>
        </w:rPr>
        <w:t xml:space="preserve">. Il test dei prerequisiti tecnici non sarà preso in considerazione ai fini del punteggio finale. </w:t>
      </w:r>
      <w:r>
        <w:rPr>
          <w:rFonts w:ascii="Arial" w:hAnsi="Arial"/>
        </w:rPr>
        <w:t xml:space="preserve">Esso </w:t>
      </w:r>
      <w:bookmarkStart w:id="25" w:name="2.2_Assessment_of_compliance_with_the_el"/>
      <w:bookmarkStart w:id="26" w:name="2.3_List_of_suitable_candidates"/>
      <w:bookmarkEnd w:id="25"/>
      <w:bookmarkEnd w:id="26"/>
      <w:r>
        <w:rPr>
          <w:rFonts w:ascii="Arial" w:hAnsi="Arial"/>
          <w:sz w:val="24"/>
        </w:rPr>
        <w:t>consentirà di familiarizzare con la piattaforma e il suo utilizzo.</w:t>
      </w:r>
    </w:p>
    <w:p w14:paraId="205356E6" w14:textId="77777777" w:rsidR="007F1425" w:rsidRPr="00825020" w:rsidRDefault="007F1425" w:rsidP="007F1425">
      <w:pPr>
        <w:pStyle w:val="Heading4"/>
        <w:spacing w:line="213" w:lineRule="auto"/>
        <w:jc w:val="both"/>
        <w:rPr>
          <w:rFonts w:ascii="Arial" w:hAnsi="Arial" w:cs="Arial"/>
        </w:rPr>
      </w:pPr>
      <w:r>
        <w:rPr>
          <w:rFonts w:ascii="Arial" w:hAnsi="Arial"/>
          <w:b w:val="0"/>
        </w:rPr>
        <w:t xml:space="preserve">Gli eventuali antivirus installati sul computer fisso o portatile </w:t>
      </w:r>
      <w:r>
        <w:rPr>
          <w:rFonts w:ascii="Arial" w:hAnsi="Arial"/>
        </w:rPr>
        <w:t>devono essere disattivati</w:t>
      </w:r>
      <w:r>
        <w:rPr>
          <w:rFonts w:ascii="Arial" w:hAnsi="Arial"/>
          <w:b w:val="0"/>
        </w:rPr>
        <w:t xml:space="preserve"> durante l'uso della piattaforma.</w:t>
      </w:r>
    </w:p>
    <w:p w14:paraId="383982CE" w14:textId="77777777" w:rsidR="007F1425" w:rsidRPr="00825020" w:rsidRDefault="007F1425" w:rsidP="007F1425">
      <w:pPr>
        <w:spacing w:before="114" w:line="213" w:lineRule="auto"/>
        <w:ind w:left="110"/>
        <w:jc w:val="both"/>
        <w:rPr>
          <w:rFonts w:ascii="Arial" w:hAnsi="Arial" w:cs="Arial"/>
          <w:sz w:val="24"/>
        </w:rPr>
      </w:pPr>
      <w:r>
        <w:rPr>
          <w:rFonts w:ascii="Arial" w:hAnsi="Arial"/>
          <w:sz w:val="24"/>
        </w:rPr>
        <w:t>Maggiori dettagli e istruzioni riguardanti la sessione di prova vi saranno inviati nell'e-mail di invito alla prova.</w:t>
      </w:r>
    </w:p>
    <w:p w14:paraId="115BFD18" w14:textId="77777777" w:rsidR="007F1425" w:rsidRPr="00825020" w:rsidRDefault="007F1425" w:rsidP="007F1425">
      <w:pPr>
        <w:spacing w:before="114" w:line="213" w:lineRule="auto"/>
        <w:ind w:left="110"/>
        <w:jc w:val="both"/>
        <w:rPr>
          <w:rFonts w:ascii="Arial" w:hAnsi="Arial" w:cs="Arial"/>
          <w:sz w:val="24"/>
        </w:rPr>
      </w:pPr>
      <w:r>
        <w:rPr>
          <w:rFonts w:ascii="Arial" w:hAnsi="Arial"/>
          <w:sz w:val="24"/>
        </w:rPr>
        <w:t xml:space="preserve">Se durante la prova dovesse verificarsi un problema, </w:t>
      </w:r>
      <w:r>
        <w:rPr>
          <w:rFonts w:ascii="Arial" w:hAnsi="Arial"/>
          <w:b/>
          <w:sz w:val="24"/>
        </w:rPr>
        <w:t>contattate immediatamente il prestatore di servizi telefonando al numero +33 1 76 41 14 88</w:t>
      </w:r>
      <w:r>
        <w:rPr>
          <w:rFonts w:ascii="Arial" w:hAnsi="Arial"/>
          <w:sz w:val="24"/>
        </w:rPr>
        <w:t xml:space="preserve"> in modo da poter risolvere il problema e continuare la prova.</w:t>
      </w:r>
    </w:p>
    <w:p w14:paraId="1109368C" w14:textId="77777777" w:rsidR="007F1425" w:rsidRPr="00825020" w:rsidRDefault="007F1425" w:rsidP="007F1425">
      <w:pPr>
        <w:pStyle w:val="BodyText"/>
        <w:spacing w:before="89"/>
        <w:ind w:left="0" w:firstLine="110"/>
        <w:jc w:val="both"/>
        <w:rPr>
          <w:rFonts w:ascii="Arial" w:hAnsi="Arial" w:cs="Arial"/>
        </w:rPr>
      </w:pPr>
      <w:r>
        <w:rPr>
          <w:rFonts w:ascii="Arial" w:hAnsi="Arial"/>
        </w:rPr>
        <w:lastRenderedPageBreak/>
        <w:t>Se vi ritirate durante il test, non sarà assegnato alcun punteggio.</w:t>
      </w:r>
    </w:p>
    <w:p w14:paraId="297E4E82" w14:textId="77777777" w:rsidR="007F1425" w:rsidRPr="00825020" w:rsidRDefault="007F1425" w:rsidP="007F1425">
      <w:pPr>
        <w:spacing w:before="107" w:line="213" w:lineRule="auto"/>
        <w:ind w:left="110"/>
        <w:jc w:val="both"/>
        <w:rPr>
          <w:rFonts w:ascii="Arial" w:hAnsi="Arial" w:cs="Arial"/>
          <w:b/>
          <w:sz w:val="24"/>
        </w:rPr>
      </w:pPr>
      <w:r>
        <w:rPr>
          <w:rFonts w:ascii="Arial" w:hAnsi="Arial"/>
          <w:b/>
          <w:sz w:val="24"/>
        </w:rPr>
        <w:t>La data e l'orario</w:t>
      </w:r>
      <w:r>
        <w:rPr>
          <w:rFonts w:ascii="Arial" w:hAnsi="Arial"/>
          <w:sz w:val="24"/>
        </w:rPr>
        <w:t xml:space="preserve"> indicati nell'invito al test </w:t>
      </w:r>
      <w:r>
        <w:rPr>
          <w:rFonts w:ascii="Arial" w:hAnsi="Arial"/>
          <w:b/>
          <w:sz w:val="24"/>
        </w:rPr>
        <w:t>sono gli unici possibili</w:t>
      </w:r>
      <w:r>
        <w:rPr>
          <w:rFonts w:ascii="Arial" w:hAnsi="Arial"/>
          <w:sz w:val="24"/>
        </w:rPr>
        <w:t>.</w:t>
      </w:r>
      <w:r>
        <w:rPr>
          <w:rFonts w:ascii="Arial" w:hAnsi="Arial"/>
          <w:b/>
          <w:sz w:val="24"/>
        </w:rPr>
        <w:t xml:space="preserve"> </w:t>
      </w:r>
      <w:r>
        <w:rPr>
          <w:rFonts w:ascii="Arial" w:hAnsi="Arial"/>
          <w:sz w:val="24"/>
        </w:rPr>
        <w:t xml:space="preserve">Se non potete effettuare la prova, </w:t>
      </w:r>
      <w:r>
        <w:rPr>
          <w:rFonts w:ascii="Arial" w:hAnsi="Arial"/>
          <w:b/>
          <w:sz w:val="24"/>
        </w:rPr>
        <w:t>non avrete un'altra possibilità di farlo</w:t>
      </w:r>
      <w:r>
        <w:rPr>
          <w:rFonts w:ascii="Arial" w:hAnsi="Arial"/>
          <w:sz w:val="24"/>
        </w:rPr>
        <w:t>.</w:t>
      </w:r>
    </w:p>
    <w:p w14:paraId="6D96AD29" w14:textId="77777777" w:rsidR="007F1425" w:rsidRPr="00825020" w:rsidRDefault="007F1425" w:rsidP="007F1425">
      <w:pPr>
        <w:pStyle w:val="BodyText"/>
        <w:spacing w:before="1"/>
        <w:ind w:left="0" w:firstLine="110"/>
        <w:rPr>
          <w:rFonts w:ascii="Arial" w:hAnsi="Arial" w:cs="Arial"/>
        </w:rPr>
      </w:pPr>
      <w:r>
        <w:rPr>
          <w:rFonts w:ascii="Arial" w:hAnsi="Arial"/>
        </w:rPr>
        <w:t xml:space="preserve">Le prove orali possono tenersi in presenza o a distanza. </w:t>
      </w:r>
    </w:p>
    <w:p w14:paraId="487DF93A" w14:textId="77777777" w:rsidR="007F1425" w:rsidRPr="00426D05" w:rsidRDefault="007F1425" w:rsidP="007F1425">
      <w:pPr>
        <w:spacing w:before="107" w:line="213" w:lineRule="auto"/>
        <w:jc w:val="both"/>
      </w:pPr>
    </w:p>
    <w:p w14:paraId="23CEFF50" w14:textId="77777777" w:rsidR="007F1425" w:rsidRPr="00825020" w:rsidRDefault="007F1425" w:rsidP="007F1425">
      <w:pPr>
        <w:pStyle w:val="Heading2"/>
        <w:numPr>
          <w:ilvl w:val="1"/>
          <w:numId w:val="6"/>
        </w:numPr>
        <w:tabs>
          <w:tab w:val="left" w:pos="598"/>
        </w:tabs>
        <w:ind w:left="598" w:hanging="488"/>
        <w:rPr>
          <w:rFonts w:ascii="Arial" w:hAnsi="Arial" w:cs="Arial"/>
        </w:rPr>
      </w:pPr>
      <w:bookmarkStart w:id="27" w:name="_Toc192664395"/>
      <w:bookmarkStart w:id="28" w:name="_Toc196472565"/>
      <w:r>
        <w:rPr>
          <w:rFonts w:ascii="Arial" w:hAnsi="Arial"/>
          <w:color w:val="2C4D9C"/>
        </w:rPr>
        <w:t>Elenco di idoneità</w:t>
      </w:r>
      <w:bookmarkEnd w:id="27"/>
      <w:bookmarkEnd w:id="28"/>
    </w:p>
    <w:p w14:paraId="5725605A" w14:textId="77777777" w:rsidR="007F1425" w:rsidRPr="00825020" w:rsidRDefault="007F1425" w:rsidP="007F1425">
      <w:pPr>
        <w:pStyle w:val="BodyText"/>
        <w:spacing w:before="119"/>
        <w:ind w:left="0" w:firstLine="110"/>
        <w:jc w:val="both"/>
        <w:rPr>
          <w:rFonts w:ascii="Arial" w:hAnsi="Arial" w:cs="Arial"/>
        </w:rPr>
      </w:pPr>
      <w:r>
        <w:rPr>
          <w:rFonts w:ascii="Arial" w:hAnsi="Arial"/>
        </w:rPr>
        <w:t>L'elenco di idoneità sarà pubblicato conformemente alle disposizioni del bando.</w:t>
      </w:r>
    </w:p>
    <w:p w14:paraId="4FEE30B0" w14:textId="77777777" w:rsidR="007F1425" w:rsidRPr="00825020" w:rsidRDefault="007F1425" w:rsidP="007F1425">
      <w:pPr>
        <w:pStyle w:val="BodyText"/>
        <w:spacing w:before="108" w:line="216" w:lineRule="auto"/>
        <w:jc w:val="both"/>
        <w:rPr>
          <w:rFonts w:ascii="Arial" w:hAnsi="Arial" w:cs="Arial"/>
        </w:rPr>
      </w:pPr>
      <w:r>
        <w:rPr>
          <w:rFonts w:ascii="Arial" w:hAnsi="Arial"/>
        </w:rPr>
        <w:t xml:space="preserve">Il fatto che il nominativo di un candidato sia inserito nell'elenco di idoneità significa che il candidato potrà essere convocato da una delle Direzioni generali dell'Istituzione per un colloquio, ma non costituisce né un diritto né una garanzia di assunzione da parte dell'Istituzione. La validità dell'elenco è specificata nel bando. </w:t>
      </w:r>
    </w:p>
    <w:p w14:paraId="7FCEC186" w14:textId="77777777" w:rsidR="007F1425" w:rsidRPr="00825020" w:rsidRDefault="007F1425" w:rsidP="007F1425">
      <w:pPr>
        <w:pStyle w:val="BodyText"/>
        <w:spacing w:before="108" w:line="216" w:lineRule="auto"/>
        <w:ind w:left="0"/>
        <w:jc w:val="both"/>
        <w:rPr>
          <w:rFonts w:ascii="Arial" w:hAnsi="Arial" w:cs="Arial"/>
          <w:lang w:val="en-GB"/>
        </w:rPr>
      </w:pPr>
    </w:p>
    <w:p w14:paraId="39E33FF8" w14:textId="77777777" w:rsidR="007F1425" w:rsidRPr="00825020" w:rsidRDefault="007F1425" w:rsidP="007F1425">
      <w:pPr>
        <w:pStyle w:val="Heading1"/>
        <w:numPr>
          <w:ilvl w:val="0"/>
          <w:numId w:val="6"/>
        </w:numPr>
        <w:tabs>
          <w:tab w:val="left" w:pos="504"/>
        </w:tabs>
        <w:spacing w:line="240" w:lineRule="auto"/>
        <w:ind w:left="504" w:hanging="394"/>
        <w:rPr>
          <w:rFonts w:ascii="Arial" w:hAnsi="Arial" w:cs="Arial"/>
        </w:rPr>
      </w:pPr>
      <w:bookmarkStart w:id="29" w:name="3._HOW_TO_APPLY"/>
      <w:bookmarkStart w:id="30" w:name="3.1_General_remarks"/>
      <w:bookmarkStart w:id="31" w:name="3.1.1_Reasonable_accommodation"/>
      <w:bookmarkStart w:id="32" w:name="3.2_How_to_submit_the_complete_applicati"/>
      <w:bookmarkStart w:id="33" w:name="3.3_Supporting_documents_to_be_attached_"/>
      <w:bookmarkStart w:id="34" w:name="3.3.1_General_remarks"/>
      <w:bookmarkStart w:id="35" w:name="3.3.2_Supporting_documents_for_the_gener"/>
      <w:bookmarkStart w:id="36" w:name="3.3.3_Other_supporting_documents_"/>
      <w:bookmarkStart w:id="37" w:name="4._DISQUALIFICATION_"/>
      <w:bookmarkStart w:id="38" w:name="5._NOTICE"/>
      <w:bookmarkStart w:id="39" w:name="_Toc192664404"/>
      <w:bookmarkStart w:id="40" w:name="_Toc196472566"/>
      <w:bookmarkEnd w:id="29"/>
      <w:bookmarkEnd w:id="30"/>
      <w:bookmarkEnd w:id="31"/>
      <w:bookmarkEnd w:id="32"/>
      <w:bookmarkEnd w:id="33"/>
      <w:bookmarkEnd w:id="34"/>
      <w:bookmarkEnd w:id="35"/>
      <w:bookmarkEnd w:id="36"/>
      <w:bookmarkEnd w:id="37"/>
      <w:bookmarkEnd w:id="38"/>
      <w:r>
        <w:rPr>
          <w:rFonts w:ascii="Arial" w:hAnsi="Arial"/>
          <w:color w:val="2C4D9C"/>
        </w:rPr>
        <w:t>ESCLUSIONE</w:t>
      </w:r>
      <w:bookmarkEnd w:id="39"/>
      <w:bookmarkEnd w:id="40"/>
    </w:p>
    <w:p w14:paraId="5E19E489" w14:textId="77777777" w:rsidR="007F1425" w:rsidRPr="00825020" w:rsidRDefault="007F1425" w:rsidP="007F1425">
      <w:pPr>
        <w:pStyle w:val="BodyText"/>
        <w:spacing w:before="155"/>
        <w:ind w:left="0" w:firstLine="110"/>
        <w:rPr>
          <w:rFonts w:ascii="Arial" w:hAnsi="Arial" w:cs="Arial"/>
        </w:rPr>
      </w:pPr>
      <w:r>
        <w:rPr>
          <w:rFonts w:ascii="Arial" w:hAnsi="Arial"/>
        </w:rPr>
        <w:t>Sarete esclusi in qualsiasi fase della procedura se:</w:t>
      </w:r>
    </w:p>
    <w:p w14:paraId="226134A3"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avete creato più di un account;</w:t>
      </w:r>
    </w:p>
    <w:p w14:paraId="062D1507"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le vostre dichiarazioni o i documenti presentati sono falsi;</w:t>
      </w:r>
    </w:p>
    <w:p w14:paraId="0A8C6FC8"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non rispondete a un invito o non potete essere contattati per posta;</w:t>
      </w:r>
    </w:p>
    <w:p w14:paraId="48A91503"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non avete sostenuto la prova;</w:t>
      </w:r>
    </w:p>
    <w:p w14:paraId="1997E743"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avete imbrogliato durante le prove;</w:t>
      </w:r>
    </w:p>
    <w:p w14:paraId="738FC0A4"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pacing w:val="-2"/>
          <w:sz w:val="24"/>
        </w:rPr>
      </w:pPr>
      <w:r>
        <w:rPr>
          <w:rFonts w:ascii="Arial" w:hAnsi="Arial"/>
          <w:sz w:val="24"/>
        </w:rPr>
        <w:t>non avete rispettato le istruzioni fornite per le prove online;</w:t>
      </w:r>
    </w:p>
    <w:p w14:paraId="6CDE4278"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rPr>
        <w:t>avete tentato di contattare, direttamente o indirettamente, un membro del comitato di selezione senza autorizzazione;</w:t>
      </w:r>
    </w:p>
    <w:p w14:paraId="25A8EF34" w14:textId="77777777" w:rsidR="007F1425" w:rsidRPr="00825020" w:rsidRDefault="007F1425" w:rsidP="007F1425">
      <w:pPr>
        <w:pStyle w:val="ListParagraph"/>
        <w:numPr>
          <w:ilvl w:val="0"/>
          <w:numId w:val="2"/>
        </w:numPr>
        <w:tabs>
          <w:tab w:val="left" w:pos="279"/>
        </w:tabs>
        <w:spacing w:before="82"/>
        <w:ind w:left="279" w:hanging="169"/>
        <w:rPr>
          <w:rFonts w:ascii="Arial" w:hAnsi="Arial" w:cs="Arial"/>
          <w:sz w:val="24"/>
        </w:rPr>
      </w:pPr>
      <w:r>
        <w:rPr>
          <w:rFonts w:ascii="Arial" w:hAnsi="Arial"/>
          <w:sz w:val="24"/>
        </w:rPr>
        <w:t>avete apposto la vostra firma o un segno distintivo sulle prove scritte che vengono corrette in forma anonima.</w:t>
      </w:r>
    </w:p>
    <w:p w14:paraId="5CED703C" w14:textId="77777777" w:rsidR="007F1425" w:rsidRPr="00426D05" w:rsidRDefault="007F1425" w:rsidP="007F1425">
      <w:pPr>
        <w:pStyle w:val="BodyText"/>
        <w:spacing w:before="82"/>
        <w:rPr>
          <w:rFonts w:ascii="Arial" w:hAnsi="Arial" w:cs="Arial"/>
        </w:rPr>
      </w:pPr>
    </w:p>
    <w:p w14:paraId="1BF79F8A" w14:textId="77777777" w:rsidR="007F1425" w:rsidRPr="00825020" w:rsidRDefault="007F1425" w:rsidP="007F1425">
      <w:pPr>
        <w:pStyle w:val="BodyText"/>
        <w:spacing w:before="108" w:line="216" w:lineRule="auto"/>
        <w:ind w:right="-60"/>
        <w:rPr>
          <w:rFonts w:ascii="Arial" w:hAnsi="Arial" w:cs="Arial"/>
        </w:rPr>
      </w:pPr>
      <w:r>
        <w:rPr>
          <w:rFonts w:ascii="Arial" w:hAnsi="Arial"/>
        </w:rPr>
        <w:t>Dovrete dimostrare massima integrità. Qualsiasi frode o tentativo di frode sarà passibile di sanzioni.</w:t>
      </w:r>
    </w:p>
    <w:p w14:paraId="1B8A1A63" w14:textId="77777777" w:rsidR="007F1425" w:rsidRPr="00426D05" w:rsidRDefault="007F1425" w:rsidP="007F1425">
      <w:pPr>
        <w:pStyle w:val="BodyText"/>
        <w:spacing w:before="108" w:line="216" w:lineRule="auto"/>
        <w:ind w:left="0" w:right="-60"/>
        <w:rPr>
          <w:rFonts w:ascii="Arial" w:hAnsi="Arial" w:cs="Arial"/>
        </w:rPr>
      </w:pPr>
    </w:p>
    <w:p w14:paraId="1C231152" w14:textId="77777777" w:rsidR="007F1425" w:rsidRPr="00825020" w:rsidRDefault="007F1425" w:rsidP="007F1425">
      <w:pPr>
        <w:pStyle w:val="Heading1"/>
        <w:tabs>
          <w:tab w:val="left" w:pos="504"/>
        </w:tabs>
        <w:ind w:left="110" w:firstLine="0"/>
        <w:rPr>
          <w:rFonts w:ascii="Arial" w:hAnsi="Arial" w:cs="Arial"/>
          <w:color w:val="2C4D9C"/>
          <w:spacing w:val="-2"/>
        </w:rPr>
      </w:pPr>
      <w:bookmarkStart w:id="41" w:name="6._GENERAL_INFORMATION"/>
      <w:bookmarkStart w:id="42" w:name="6.1_Equal_opportunities"/>
      <w:bookmarkStart w:id="43" w:name="6.2_Requests_from_candidates_for_access_"/>
      <w:bookmarkStart w:id="44" w:name="6.3_Protection_of_personal_data"/>
      <w:bookmarkStart w:id="45" w:name="7._REQUESTS_FOR_REVIEW_–_COMPLAINTS_AND_"/>
      <w:bookmarkStart w:id="46" w:name="_Toc192664405"/>
      <w:bookmarkStart w:id="47" w:name="_Toc196472567"/>
      <w:bookmarkEnd w:id="41"/>
      <w:bookmarkEnd w:id="42"/>
      <w:bookmarkEnd w:id="43"/>
      <w:bookmarkEnd w:id="44"/>
      <w:bookmarkEnd w:id="45"/>
      <w:r>
        <w:rPr>
          <w:rFonts w:ascii="Arial" w:hAnsi="Arial"/>
          <w:color w:val="2C4D9C"/>
        </w:rPr>
        <w:t>5. INFORMAZIONI GENERALI</w:t>
      </w:r>
      <w:bookmarkEnd w:id="46"/>
      <w:bookmarkEnd w:id="47"/>
    </w:p>
    <w:p w14:paraId="085C49F7" w14:textId="77777777" w:rsidR="007F1425" w:rsidRPr="00426D05" w:rsidRDefault="007F1425" w:rsidP="007F1425">
      <w:pPr>
        <w:pStyle w:val="Heading1"/>
        <w:tabs>
          <w:tab w:val="left" w:pos="504"/>
        </w:tabs>
        <w:ind w:left="110" w:firstLine="0"/>
        <w:rPr>
          <w:rFonts w:ascii="Arial" w:hAnsi="Arial" w:cs="Arial"/>
        </w:rPr>
      </w:pPr>
    </w:p>
    <w:p w14:paraId="578E2DAB" w14:textId="024C1EBC" w:rsidR="007F1425" w:rsidRPr="007F1425" w:rsidRDefault="007F1425" w:rsidP="007F1425">
      <w:pPr>
        <w:pStyle w:val="Heading2"/>
        <w:jc w:val="both"/>
        <w:rPr>
          <w:rFonts w:ascii="Arial" w:hAnsi="Arial" w:cs="Arial"/>
          <w:color w:val="1F497D" w:themeColor="text2"/>
        </w:rPr>
      </w:pPr>
      <w:bookmarkStart w:id="48" w:name="_Toc192664406"/>
      <w:bookmarkStart w:id="49" w:name="_Toc196472568"/>
      <w:r w:rsidRPr="007F1425">
        <w:rPr>
          <w:rFonts w:ascii="Arial" w:hAnsi="Arial"/>
          <w:color w:val="1F497D" w:themeColor="text2"/>
        </w:rPr>
        <w:t>5.1</w:t>
      </w:r>
      <w:r w:rsidRPr="007F1425">
        <w:rPr>
          <w:rFonts w:ascii="Arial" w:hAnsi="Arial"/>
          <w:color w:val="1F497D" w:themeColor="text2"/>
        </w:rPr>
        <w:tab/>
      </w:r>
      <w:r w:rsidRPr="00426D05">
        <w:rPr>
          <w:rFonts w:ascii="Arial" w:hAnsi="Arial" w:cs="Arial"/>
          <w:color w:val="2C4D9C"/>
          <w:spacing w:val="-4"/>
        </w:rPr>
        <w:t>Contributo finanziario alle spese di viaggio e di soggiorno/rimborso delle spese di missione connesse alle prove effettuate di persona</w:t>
      </w:r>
      <w:bookmarkEnd w:id="48"/>
      <w:bookmarkEnd w:id="49"/>
    </w:p>
    <w:p w14:paraId="047AE805" w14:textId="77777777" w:rsidR="007F1425" w:rsidRPr="00825020" w:rsidRDefault="007F1425" w:rsidP="007F1425">
      <w:pPr>
        <w:jc w:val="both"/>
        <w:rPr>
          <w:rFonts w:ascii="Arial" w:hAnsi="Arial" w:cs="Arial"/>
          <w:b/>
        </w:rPr>
      </w:pPr>
    </w:p>
    <w:p w14:paraId="7A23B4B2" w14:textId="77777777" w:rsidR="007F1425" w:rsidRPr="00825020" w:rsidRDefault="007F1425" w:rsidP="007F1425">
      <w:pPr>
        <w:ind w:left="110"/>
        <w:jc w:val="both"/>
        <w:rPr>
          <w:rFonts w:ascii="Arial" w:hAnsi="Arial" w:cs="Arial"/>
          <w:sz w:val="24"/>
          <w:szCs w:val="24"/>
        </w:rPr>
      </w:pPr>
      <w:r>
        <w:rPr>
          <w:rFonts w:ascii="Arial" w:hAnsi="Arial"/>
          <w:b/>
          <w:sz w:val="24"/>
        </w:rPr>
        <w:t>Per i candidati interni:</w:t>
      </w:r>
      <w:r>
        <w:rPr>
          <w:rFonts w:ascii="Arial" w:hAnsi="Arial"/>
          <w:sz w:val="24"/>
        </w:rPr>
        <w:t xml:space="preserve">  I funzionari e gli altri agenti soggetti allo statuto dei funzionari o al regime applicabile agli altri agenti al servizio del Parlamento europeo, invitati a partecipare alle prove di persona, possono beneficiare del rimborso delle spese di missione, conformemente agli articoli da 11 a 13 dell'allegato VII dello statuto. </w:t>
      </w:r>
    </w:p>
    <w:p w14:paraId="46D8094C" w14:textId="77777777" w:rsidR="007F1425" w:rsidRPr="00825020" w:rsidRDefault="007F1425" w:rsidP="007F1425">
      <w:pPr>
        <w:jc w:val="both"/>
        <w:rPr>
          <w:rFonts w:ascii="Arial" w:hAnsi="Arial" w:cs="Arial"/>
          <w:sz w:val="24"/>
          <w:szCs w:val="24"/>
        </w:rPr>
      </w:pPr>
    </w:p>
    <w:p w14:paraId="68E99388" w14:textId="77777777" w:rsidR="007F1425" w:rsidRPr="00825020" w:rsidRDefault="007F1425" w:rsidP="007F1425">
      <w:pPr>
        <w:ind w:left="110"/>
        <w:jc w:val="both"/>
        <w:rPr>
          <w:rFonts w:ascii="Arial" w:hAnsi="Arial" w:cs="Arial"/>
          <w:sz w:val="24"/>
          <w:szCs w:val="24"/>
        </w:rPr>
      </w:pPr>
      <w:r>
        <w:rPr>
          <w:rFonts w:ascii="Arial" w:hAnsi="Arial"/>
          <w:b/>
          <w:sz w:val="24"/>
        </w:rPr>
        <w:t>Per i candidati che non sono più al servizio del Parlamento europeo</w:t>
      </w:r>
      <w:r>
        <w:rPr>
          <w:rFonts w:ascii="Arial" w:hAnsi="Arial"/>
          <w:sz w:val="24"/>
        </w:rPr>
        <w:t xml:space="preserve">: potrebbe essere concesso un contributo finanziario per </w:t>
      </w:r>
      <w:r>
        <w:rPr>
          <w:rFonts w:ascii="Arial" w:hAnsi="Arial"/>
          <w:b/>
          <w:sz w:val="24"/>
        </w:rPr>
        <w:t>le spese di viaggio e di soggiorno</w:t>
      </w:r>
      <w:r>
        <w:rPr>
          <w:rFonts w:ascii="Arial" w:hAnsi="Arial"/>
          <w:sz w:val="24"/>
        </w:rPr>
        <w:t xml:space="preserve"> dei candidati invitati a partecipare alle prove effettuate di persona. </w:t>
      </w:r>
    </w:p>
    <w:p w14:paraId="63CDA9F6" w14:textId="77777777" w:rsidR="007F1425" w:rsidRPr="00825020" w:rsidRDefault="007F1425" w:rsidP="007F1425">
      <w:pPr>
        <w:jc w:val="both"/>
        <w:rPr>
          <w:rFonts w:ascii="Arial" w:hAnsi="Arial" w:cs="Arial"/>
          <w:sz w:val="24"/>
          <w:szCs w:val="24"/>
        </w:rPr>
      </w:pPr>
    </w:p>
    <w:p w14:paraId="63FE2F3C" w14:textId="77777777" w:rsidR="007F1425" w:rsidRPr="00825020" w:rsidRDefault="007F1425" w:rsidP="007F1425">
      <w:pPr>
        <w:ind w:firstLine="110"/>
        <w:jc w:val="both"/>
        <w:rPr>
          <w:rFonts w:ascii="Arial" w:hAnsi="Arial" w:cs="Arial"/>
          <w:sz w:val="24"/>
          <w:szCs w:val="24"/>
        </w:rPr>
      </w:pPr>
      <w:r>
        <w:rPr>
          <w:rFonts w:ascii="Arial" w:hAnsi="Arial"/>
          <w:sz w:val="24"/>
        </w:rPr>
        <w:t xml:space="preserve">I candidati riceveranno informazioni dettagliate sulla procedura nell'invito alle prove. </w:t>
      </w:r>
    </w:p>
    <w:p w14:paraId="29670E14" w14:textId="77777777" w:rsidR="007F1425" w:rsidRPr="00825020" w:rsidRDefault="007F1425" w:rsidP="007F1425">
      <w:pPr>
        <w:jc w:val="both"/>
        <w:rPr>
          <w:rFonts w:ascii="Arial" w:hAnsi="Arial" w:cs="Arial"/>
          <w:sz w:val="24"/>
          <w:szCs w:val="24"/>
        </w:rPr>
      </w:pPr>
    </w:p>
    <w:p w14:paraId="1FF57C1C" w14:textId="1E6318E9" w:rsidR="007F1425" w:rsidRPr="00825020" w:rsidRDefault="007F1425" w:rsidP="007F1425">
      <w:pPr>
        <w:ind w:left="110"/>
        <w:jc w:val="both"/>
        <w:rPr>
          <w:rFonts w:ascii="Arial" w:hAnsi="Arial" w:cs="Arial"/>
          <w:sz w:val="24"/>
          <w:szCs w:val="24"/>
        </w:rPr>
      </w:pPr>
      <w:r>
        <w:rPr>
          <w:rFonts w:ascii="Arial" w:hAnsi="Arial"/>
          <w:sz w:val="24"/>
        </w:rPr>
        <w:t xml:space="preserve">Il recapito indicato dai candidati nell'atto di candidatura su Apply4EP è considerato il luogo a partire dal quale essi si recano al luogo di svolgimento delle prove. Non potrà essere presa in </w:t>
      </w:r>
      <w:r>
        <w:rPr>
          <w:rFonts w:ascii="Arial" w:hAnsi="Arial"/>
          <w:sz w:val="24"/>
        </w:rPr>
        <w:lastRenderedPageBreak/>
        <w:t>considerazione una variazione del recapito comunicata dai candidati successivamente all'invio delle convocazioni alle prove da parte del Parlamento europeo, salvo qualora il Parlamento europeo ritenga che le circostanze indicate dai candidati siano cause fortuite o di forza maggiore. È responsabilità dei candidati assicurarsi che il recapito figurante nel loro account Apply4EP sia sempre aggiornato.</w:t>
      </w:r>
    </w:p>
    <w:p w14:paraId="27A7122B" w14:textId="77777777" w:rsidR="007F1425" w:rsidRPr="00426D05" w:rsidRDefault="007F1425" w:rsidP="007F1425">
      <w:pPr>
        <w:jc w:val="both"/>
      </w:pPr>
    </w:p>
    <w:p w14:paraId="4F70C6D9" w14:textId="77777777" w:rsidR="007F1425" w:rsidRPr="006E52E7" w:rsidRDefault="007F1425" w:rsidP="007F1425">
      <w:pPr>
        <w:pStyle w:val="ListParagraph"/>
        <w:numPr>
          <w:ilvl w:val="0"/>
          <w:numId w:val="6"/>
        </w:numPr>
        <w:tabs>
          <w:tab w:val="left" w:pos="598"/>
        </w:tabs>
        <w:outlineLvl w:val="1"/>
        <w:rPr>
          <w:rFonts w:ascii="Arial" w:hAnsi="Arial" w:cs="Arial"/>
          <w:b/>
          <w:bCs/>
          <w:vanish/>
          <w:color w:val="2C4D9C"/>
          <w:spacing w:val="-4"/>
          <w:sz w:val="32"/>
          <w:szCs w:val="32"/>
          <w:lang w:val="en-GB"/>
        </w:rPr>
      </w:pPr>
      <w:bookmarkStart w:id="50" w:name="_Toc196386847"/>
      <w:bookmarkStart w:id="51" w:name="_Toc196471544"/>
      <w:bookmarkStart w:id="52" w:name="_Toc196472569"/>
      <w:bookmarkEnd w:id="50"/>
      <w:bookmarkEnd w:id="51"/>
      <w:bookmarkEnd w:id="52"/>
    </w:p>
    <w:p w14:paraId="34895AC2" w14:textId="77777777" w:rsidR="007F1425" w:rsidRPr="006E52E7" w:rsidRDefault="007F1425" w:rsidP="007F1425">
      <w:pPr>
        <w:pStyle w:val="ListParagraph"/>
        <w:numPr>
          <w:ilvl w:val="1"/>
          <w:numId w:val="6"/>
        </w:numPr>
        <w:tabs>
          <w:tab w:val="left" w:pos="598"/>
        </w:tabs>
        <w:outlineLvl w:val="1"/>
        <w:rPr>
          <w:rFonts w:ascii="Arial" w:hAnsi="Arial" w:cs="Arial"/>
          <w:b/>
          <w:bCs/>
          <w:vanish/>
          <w:color w:val="2C4D9C"/>
          <w:spacing w:val="-4"/>
          <w:sz w:val="32"/>
          <w:szCs w:val="32"/>
          <w:lang w:val="en-GB"/>
        </w:rPr>
      </w:pPr>
      <w:bookmarkStart w:id="53" w:name="_Toc196386848"/>
      <w:bookmarkStart w:id="54" w:name="_Toc196471545"/>
      <w:bookmarkStart w:id="55" w:name="_Toc196472570"/>
      <w:bookmarkEnd w:id="53"/>
      <w:bookmarkEnd w:id="54"/>
      <w:bookmarkEnd w:id="55"/>
    </w:p>
    <w:p w14:paraId="146B9BD9" w14:textId="6B1E05F6" w:rsidR="007F1425" w:rsidRPr="00426D05" w:rsidRDefault="007F1425" w:rsidP="007F1425">
      <w:pPr>
        <w:pStyle w:val="Heading2"/>
        <w:numPr>
          <w:ilvl w:val="1"/>
          <w:numId w:val="6"/>
        </w:numPr>
        <w:tabs>
          <w:tab w:val="left" w:pos="598"/>
        </w:tabs>
        <w:ind w:left="601" w:hanging="493"/>
        <w:rPr>
          <w:rFonts w:ascii="Arial" w:hAnsi="Arial" w:cs="Arial"/>
        </w:rPr>
      </w:pPr>
      <w:bookmarkStart w:id="56" w:name="_Toc196472571"/>
      <w:r>
        <w:rPr>
          <w:rFonts w:ascii="Arial" w:hAnsi="Arial"/>
          <w:color w:val="2C4D9C"/>
        </w:rPr>
        <w:t>Richiesta di accesso dei candidati alle informazioni che li riguardano</w:t>
      </w:r>
      <w:bookmarkEnd w:id="56"/>
    </w:p>
    <w:p w14:paraId="453B546F" w14:textId="77777777" w:rsidR="007F1425" w:rsidRDefault="007F1425" w:rsidP="007F1425">
      <w:pPr>
        <w:pStyle w:val="BodyText"/>
        <w:spacing w:before="145" w:line="216" w:lineRule="auto"/>
        <w:ind w:left="108"/>
        <w:jc w:val="both"/>
        <w:rPr>
          <w:rFonts w:ascii="Arial" w:hAnsi="Arial" w:cs="Arial"/>
        </w:rPr>
      </w:pPr>
      <w:bookmarkStart w:id="57" w:name="_Toc176258004"/>
      <w:bookmarkStart w:id="58" w:name="_Toc192664407"/>
      <w:bookmarkStart w:id="59" w:name="_Toc196470203"/>
      <w:bookmarkStart w:id="60" w:name="_Toc196471547"/>
      <w:bookmarkStart w:id="61" w:name="_Toc196472572"/>
      <w:bookmarkEnd w:id="57"/>
      <w:bookmarkEnd w:id="58"/>
      <w:bookmarkEnd w:id="59"/>
      <w:bookmarkEnd w:id="60"/>
      <w:bookmarkEnd w:id="61"/>
      <w:r>
        <w:rPr>
          <w:rFonts w:ascii="Arial" w:hAnsi="Arial"/>
        </w:rPr>
        <w:t xml:space="preserve">Ai candidati è riconosciuto un diritto specifico di accedere, alle condizioni descritte in appresso, a determinate informazioni che li riguardano direttamente e individualmente. Il Parlamento europeo può pertanto fornire, su richiesta, una dichiarazione dei punteggi ottenuti in ciascuna sezione delle prove ai candidati che non figurano nell'elenco dei candidati idonei. Qualsiasi richiesta in tal senso deve essere inoltrata attraverso l'account Apply4EP </w:t>
      </w:r>
      <w:r>
        <w:rPr>
          <w:rFonts w:ascii="Arial" w:hAnsi="Arial"/>
          <w:b/>
        </w:rPr>
        <w:t xml:space="preserve">entro il termine di un mese </w:t>
      </w:r>
      <w:r>
        <w:rPr>
          <w:rFonts w:ascii="Arial" w:hAnsi="Arial"/>
        </w:rPr>
        <w:t xml:space="preserve">a decorrere dalla data di invio del messaggio di posta elettronica che comunica i risultati. </w:t>
      </w:r>
    </w:p>
    <w:p w14:paraId="10230BA2" w14:textId="77777777" w:rsidR="007F1425" w:rsidRDefault="007F1425" w:rsidP="007F1425">
      <w:pPr>
        <w:pStyle w:val="BodyText"/>
        <w:spacing w:before="145" w:line="216" w:lineRule="auto"/>
        <w:jc w:val="both"/>
        <w:rPr>
          <w:rFonts w:ascii="Arial" w:hAnsi="Arial" w:cs="Arial"/>
        </w:rPr>
      </w:pPr>
      <w:r>
        <w:rPr>
          <w:rFonts w:ascii="Arial" w:hAnsi="Arial"/>
        </w:rPr>
        <w:t>Una richiesta di accesso alle informazioni è sempre correlata a una decisione finale del comitato di selezione. Di conseguenza,</w:t>
      </w:r>
    </w:p>
    <w:p w14:paraId="2B820026" w14:textId="77777777" w:rsidR="007F1425" w:rsidRDefault="007F1425" w:rsidP="007F1425">
      <w:pPr>
        <w:pStyle w:val="BodyText"/>
        <w:numPr>
          <w:ilvl w:val="0"/>
          <w:numId w:val="11"/>
        </w:numPr>
        <w:spacing w:before="145" w:line="216" w:lineRule="auto"/>
        <w:jc w:val="both"/>
        <w:rPr>
          <w:rFonts w:ascii="Arial" w:hAnsi="Arial" w:cs="Arial"/>
        </w:rPr>
      </w:pPr>
      <w:r>
        <w:rPr>
          <w:rFonts w:ascii="Arial" w:hAnsi="Arial"/>
        </w:rPr>
        <w:t>non dovreste attendere di ricevere informazioni prima di presentare una richiesta di riesame (cfr. punto 6 in appresso), in quanto l'unità Selezione e ricerca di talenti non sarà in grado di trattare la richiesta di accesso alle informazioni fino a quando il termine per la presentazione di una richiesta di riesame non sarà scaduto.</w:t>
      </w:r>
    </w:p>
    <w:p w14:paraId="354C716B" w14:textId="77777777" w:rsidR="007F1425" w:rsidRPr="00F9020B" w:rsidRDefault="007F1425" w:rsidP="007F1425">
      <w:pPr>
        <w:pStyle w:val="BodyText"/>
        <w:numPr>
          <w:ilvl w:val="0"/>
          <w:numId w:val="11"/>
        </w:numPr>
        <w:spacing w:before="145" w:line="216" w:lineRule="auto"/>
        <w:jc w:val="both"/>
        <w:rPr>
          <w:rFonts w:ascii="Arial" w:hAnsi="Arial" w:cs="Arial"/>
        </w:rPr>
      </w:pPr>
      <w:r>
        <w:rPr>
          <w:rFonts w:ascii="Arial" w:hAnsi="Arial"/>
        </w:rPr>
        <w:t xml:space="preserve">Se avete presentato una richiesta di riesame delle vostre valutazioni, dovrete attendere la risposta del comitato di selezione a tale richiesta di riesame (vale a dire la decisione finale) prima di presentare una richiesta di accesso alle informazioni. </w:t>
      </w:r>
    </w:p>
    <w:p w14:paraId="50A7F7E0" w14:textId="77777777" w:rsidR="007F1425" w:rsidRPr="00426D05" w:rsidRDefault="007F1425" w:rsidP="007F1425">
      <w:pPr>
        <w:pStyle w:val="BodyText"/>
        <w:spacing w:before="145" w:line="216" w:lineRule="auto"/>
        <w:ind w:left="360"/>
        <w:jc w:val="both"/>
        <w:rPr>
          <w:rFonts w:ascii="Arial" w:hAnsi="Arial" w:cs="Arial"/>
        </w:rPr>
      </w:pPr>
    </w:p>
    <w:p w14:paraId="56DD3CB1" w14:textId="77777777" w:rsidR="007F1425" w:rsidRDefault="007F1425" w:rsidP="007F1425">
      <w:pPr>
        <w:pStyle w:val="BodyText"/>
        <w:spacing w:before="112" w:line="216" w:lineRule="auto"/>
        <w:ind w:left="0"/>
        <w:jc w:val="both"/>
        <w:rPr>
          <w:rFonts w:ascii="Arial" w:hAnsi="Arial" w:cs="Arial"/>
        </w:rPr>
      </w:pPr>
      <w:r>
        <w:rPr>
          <w:rFonts w:ascii="Arial" w:hAnsi="Arial"/>
        </w:rPr>
        <w:t xml:space="preserve">Il trattamento delle richieste di informazioni deve essere compatibile con la segretezza dei lavori del comitato di selezione prevista dallo statuto dei funzionari dell'Unione europea (allegato III, articolo 6), che vieta la divulgazione delle posizioni assunte dal comitato di selezione nonché la rivelazione di qualsiasi elemento relativo a valutazioni di natura personale o comparativa riguardanti i candidati. </w:t>
      </w:r>
    </w:p>
    <w:p w14:paraId="0AF96CB7" w14:textId="0F6A8E84" w:rsidR="007F1425" w:rsidRPr="007F1425" w:rsidRDefault="007F1425" w:rsidP="007F1425">
      <w:pPr>
        <w:pStyle w:val="BodyText"/>
        <w:spacing w:before="112" w:line="216" w:lineRule="auto"/>
        <w:ind w:left="0"/>
        <w:jc w:val="both"/>
        <w:rPr>
          <w:rFonts w:ascii="Arial" w:hAnsi="Arial"/>
        </w:rPr>
      </w:pPr>
      <w:r>
        <w:rPr>
          <w:rFonts w:ascii="Arial" w:hAnsi="Arial"/>
        </w:rPr>
        <w:t>La richiesta è inoltre trattata nel rispetto delle norme relative alla tutela delle persone fisiche in relazione al trattamento dei dati personali. Il Parlamento risponderà alle richieste di accesso entro il termine di un mese a partire dalla loro ricezione.</w:t>
      </w:r>
    </w:p>
    <w:p w14:paraId="1F3B4042" w14:textId="77777777" w:rsidR="007F1425" w:rsidRPr="00426D05" w:rsidRDefault="007F1425" w:rsidP="007F1425">
      <w:pPr>
        <w:pStyle w:val="BodyText"/>
        <w:ind w:left="0"/>
        <w:rPr>
          <w:rFonts w:ascii="Arial" w:hAnsi="Arial" w:cs="Arial"/>
        </w:rPr>
      </w:pPr>
    </w:p>
    <w:p w14:paraId="3F1CEF81" w14:textId="77777777" w:rsidR="007F1425" w:rsidRDefault="007F1425" w:rsidP="007F1425">
      <w:pPr>
        <w:pStyle w:val="BodyText"/>
        <w:ind w:left="0"/>
        <w:rPr>
          <w:rFonts w:ascii="Arial" w:hAnsi="Arial" w:cs="Arial"/>
        </w:rPr>
      </w:pPr>
      <w:r>
        <w:rPr>
          <w:rFonts w:ascii="Arial" w:hAnsi="Arial"/>
        </w:rPr>
        <w:t>Potete richiedere le seguenti informazioni:</w:t>
      </w:r>
    </w:p>
    <w:p w14:paraId="541D10CD" w14:textId="77777777" w:rsidR="007F1425" w:rsidRDefault="007F1425" w:rsidP="007F1425">
      <w:pPr>
        <w:pStyle w:val="BodyText"/>
        <w:numPr>
          <w:ilvl w:val="0"/>
          <w:numId w:val="12"/>
        </w:numPr>
        <w:rPr>
          <w:rFonts w:ascii="Arial" w:hAnsi="Arial" w:cs="Arial"/>
        </w:rPr>
      </w:pPr>
      <w:r>
        <w:rPr>
          <w:rFonts w:ascii="Arial" w:hAnsi="Arial"/>
        </w:rPr>
        <w:t>per la valutazione delle qualifiche: i punti ricevuti per ciascuno dei principali criteri di valutazione;</w:t>
      </w:r>
    </w:p>
    <w:p w14:paraId="7A1A5E0A" w14:textId="77777777" w:rsidR="007F1425" w:rsidRDefault="007F1425" w:rsidP="007F1425">
      <w:pPr>
        <w:pStyle w:val="BodyText"/>
        <w:numPr>
          <w:ilvl w:val="0"/>
          <w:numId w:val="12"/>
        </w:numPr>
        <w:rPr>
          <w:rFonts w:ascii="Arial" w:hAnsi="Arial" w:cs="Arial"/>
        </w:rPr>
      </w:pPr>
      <w:r>
        <w:rPr>
          <w:rFonts w:ascii="Arial" w:hAnsi="Arial"/>
        </w:rPr>
        <w:t xml:space="preserve">una copia non contrassegnata del vostro documento di prova scritto;  </w:t>
      </w:r>
    </w:p>
    <w:p w14:paraId="6096901B" w14:textId="77777777" w:rsidR="007F1425" w:rsidRDefault="007F1425" w:rsidP="007F1425">
      <w:pPr>
        <w:pStyle w:val="BodyText"/>
        <w:numPr>
          <w:ilvl w:val="0"/>
          <w:numId w:val="12"/>
        </w:numPr>
        <w:rPr>
          <w:rFonts w:ascii="Arial" w:hAnsi="Arial" w:cs="Arial"/>
        </w:rPr>
      </w:pPr>
      <w:r>
        <w:rPr>
          <w:rFonts w:ascii="Arial" w:hAnsi="Arial"/>
        </w:rPr>
        <w:t xml:space="preserve">le vostre griglie di valutazione individuali (che stabiliscono i punti ottenuti per ciascuno dei principali criteri di valutazione) per ogni prova a cui siete stati invitati.  </w:t>
      </w:r>
    </w:p>
    <w:p w14:paraId="0B2339FF" w14:textId="77777777" w:rsidR="007F1425" w:rsidRPr="00426D05" w:rsidRDefault="007F1425" w:rsidP="007F1425">
      <w:pPr>
        <w:pStyle w:val="BodyText"/>
        <w:rPr>
          <w:rFonts w:ascii="Arial" w:hAnsi="Arial" w:cs="Arial"/>
        </w:rPr>
      </w:pPr>
    </w:p>
    <w:p w14:paraId="4D7ED328" w14:textId="170DAF9A" w:rsidR="000D5C00" w:rsidRDefault="007F1425" w:rsidP="007F1425">
      <w:pPr>
        <w:pStyle w:val="BodyText"/>
        <w:rPr>
          <w:rFonts w:ascii="Arial" w:hAnsi="Arial"/>
        </w:rPr>
      </w:pPr>
      <w:r>
        <w:rPr>
          <w:rFonts w:ascii="Arial" w:hAnsi="Arial"/>
        </w:rPr>
        <w:t>Se siete inseriti nell'elenco dei candidati idonei, potrete presentare una richiesta di accesso alle informazioni solo dopo essere stati informati che il vostro nome è stato incluso nell'elenco.</w:t>
      </w:r>
    </w:p>
    <w:p w14:paraId="030C6517" w14:textId="0539BFB0" w:rsidR="007F1425" w:rsidRDefault="007F1425" w:rsidP="007F1425">
      <w:pPr>
        <w:pStyle w:val="BodyText"/>
        <w:ind w:left="0"/>
        <w:rPr>
          <w:rFonts w:ascii="Arial" w:hAnsi="Arial" w:cs="Arial"/>
          <w:lang w:val="en-GB"/>
        </w:rPr>
      </w:pPr>
    </w:p>
    <w:p w14:paraId="6A6F9A1D" w14:textId="77777777" w:rsidR="00426D05" w:rsidRPr="00825020" w:rsidRDefault="00426D05" w:rsidP="00426D05">
      <w:pPr>
        <w:pStyle w:val="BodyText"/>
        <w:tabs>
          <w:tab w:val="left" w:pos="2694"/>
        </w:tabs>
        <w:ind w:left="0"/>
        <w:rPr>
          <w:rFonts w:ascii="Arial" w:hAnsi="Arial" w:cs="Arial"/>
          <w:lang w:val="en-GB"/>
        </w:rPr>
      </w:pPr>
    </w:p>
    <w:p w14:paraId="4EE3239A" w14:textId="0F0A6079" w:rsidR="007F1425" w:rsidRPr="00825020" w:rsidRDefault="00133DA6" w:rsidP="00D04382">
      <w:pPr>
        <w:pStyle w:val="Heading2"/>
        <w:tabs>
          <w:tab w:val="left" w:pos="598"/>
        </w:tabs>
        <w:spacing w:before="1"/>
        <w:ind w:left="142" w:firstLine="0"/>
        <w:rPr>
          <w:rFonts w:ascii="Arial" w:hAnsi="Arial" w:cs="Arial"/>
        </w:rPr>
      </w:pPr>
      <w:bookmarkStart w:id="62" w:name="_Toc192664409"/>
      <w:bookmarkStart w:id="63" w:name="_Toc196472573"/>
      <w:r>
        <w:rPr>
          <w:rFonts w:ascii="Arial" w:hAnsi="Arial"/>
          <w:color w:val="2C4D9C"/>
        </w:rPr>
        <w:t xml:space="preserve">5.3 </w:t>
      </w:r>
      <w:r w:rsidR="007F1425">
        <w:rPr>
          <w:rFonts w:ascii="Arial" w:hAnsi="Arial"/>
          <w:color w:val="2C4D9C"/>
        </w:rPr>
        <w:t>Protezione dei dati personali</w:t>
      </w:r>
      <w:bookmarkEnd w:id="62"/>
      <w:bookmarkEnd w:id="63"/>
    </w:p>
    <w:p w14:paraId="0C59B043" w14:textId="1D70D0F9" w:rsidR="007F1425" w:rsidRPr="00825020" w:rsidRDefault="007F1425" w:rsidP="000D5C00">
      <w:pPr>
        <w:pStyle w:val="BodyText"/>
        <w:spacing w:before="144" w:line="216" w:lineRule="auto"/>
        <w:ind w:left="0"/>
        <w:jc w:val="both"/>
        <w:rPr>
          <w:rFonts w:ascii="Arial" w:hAnsi="Arial" w:cs="Arial"/>
        </w:rPr>
      </w:pPr>
      <w:r>
        <w:rPr>
          <w:rFonts w:ascii="Arial" w:hAnsi="Arial"/>
        </w:rPr>
        <w:t>Il Parlamento europeo, in qualità di responsabile dell'organizzazione dei concorsi/delle procedure di selezione, assicura che i dati personali dei candidati siano trattati nel pieno rispetto del regolamento (UE) 2018/1725 del Parlamento europeo e del Consiglio, del 23 ottobre 2018, sulla tutela</w:t>
      </w:r>
      <w:r w:rsidR="000D5C00">
        <w:rPr>
          <w:rFonts w:ascii="Arial" w:hAnsi="Arial"/>
        </w:rPr>
        <w:t xml:space="preserve"> </w:t>
      </w:r>
      <w:r>
        <w:rPr>
          <w:rFonts w:ascii="Arial" w:hAnsi="Arial"/>
        </w:rPr>
        <w:t>delle persone fisiche in relazione al trattamento dei dati personali da parte delle istituzioni, degli organi e degli organismi dell'Unione e sulla libera circolazione di tali dati, e che abroga il regolamento (CE) n. 45/2001 e la decisione n. 1247/2002/CE</w:t>
      </w:r>
      <w:r>
        <w:rPr>
          <w:rFonts w:ascii="Arial" w:hAnsi="Arial"/>
          <w:vertAlign w:val="superscript"/>
        </w:rPr>
        <w:t>1</w:t>
      </w:r>
      <w:r>
        <w:rPr>
          <w:rFonts w:ascii="Arial" w:hAnsi="Arial"/>
        </w:rPr>
        <w:t>, in particolare per quanto riguarda la loro riservatezza e sicurezza.</w:t>
      </w:r>
    </w:p>
    <w:p w14:paraId="67CBAE6A" w14:textId="77777777" w:rsidR="007F1425" w:rsidRPr="00426D05" w:rsidRDefault="007F1425" w:rsidP="007F1425">
      <w:pPr>
        <w:pStyle w:val="BodyText"/>
        <w:spacing w:before="227"/>
        <w:ind w:left="0"/>
        <w:rPr>
          <w:rFonts w:ascii="Arial" w:hAnsi="Arial" w:cs="Arial"/>
        </w:rPr>
      </w:pPr>
    </w:p>
    <w:p w14:paraId="0BEEFB91" w14:textId="77777777" w:rsidR="007F1425" w:rsidRPr="00825020" w:rsidRDefault="007F1425" w:rsidP="007F1425">
      <w:pPr>
        <w:pStyle w:val="Heading1"/>
        <w:numPr>
          <w:ilvl w:val="0"/>
          <w:numId w:val="8"/>
        </w:numPr>
        <w:tabs>
          <w:tab w:val="left" w:pos="504"/>
        </w:tabs>
        <w:spacing w:line="213" w:lineRule="auto"/>
        <w:ind w:right="317"/>
        <w:rPr>
          <w:rFonts w:ascii="Arial" w:hAnsi="Arial" w:cs="Arial"/>
        </w:rPr>
      </w:pPr>
      <w:bookmarkStart w:id="64" w:name="_Toc192664410"/>
      <w:bookmarkStart w:id="65" w:name="_Toc196472574"/>
      <w:r>
        <w:rPr>
          <w:rFonts w:ascii="Arial" w:hAnsi="Arial"/>
          <w:color w:val="2C4D9C"/>
        </w:rPr>
        <w:lastRenderedPageBreak/>
        <w:t>RICHIESTE DI RIESAME – RECLAMI E RICORSI – DENUNCE AL MEDIATORE EUROPEO</w:t>
      </w:r>
      <w:bookmarkEnd w:id="64"/>
      <w:bookmarkEnd w:id="65"/>
    </w:p>
    <w:p w14:paraId="6A35A218" w14:textId="77777777" w:rsidR="007F1425" w:rsidRPr="00825020" w:rsidRDefault="007F1425" w:rsidP="007F1425">
      <w:pPr>
        <w:pStyle w:val="BodyText"/>
        <w:spacing w:before="193" w:line="216" w:lineRule="auto"/>
        <w:rPr>
          <w:rFonts w:ascii="Arial" w:hAnsi="Arial" w:cs="Arial"/>
        </w:rPr>
      </w:pPr>
      <w:r>
        <w:rPr>
          <w:rFonts w:ascii="Arial" w:hAnsi="Arial"/>
        </w:rPr>
        <w:t>Le informazioni concernenti le richieste di riesame, i reclami e i ricorsi nonché le denunce al Mediatore europeo figurano nell'allegato III della presente Guida.</w:t>
      </w:r>
    </w:p>
    <w:p w14:paraId="26986A4E" w14:textId="77777777" w:rsidR="007F1425" w:rsidRPr="00426D05" w:rsidRDefault="007F1425" w:rsidP="007F1425">
      <w:pPr>
        <w:pStyle w:val="BodyText"/>
        <w:ind w:left="0"/>
        <w:rPr>
          <w:rFonts w:ascii="Arial" w:hAnsi="Arial" w:cs="Arial"/>
          <w:sz w:val="20"/>
        </w:rPr>
      </w:pPr>
    </w:p>
    <w:p w14:paraId="40330847" w14:textId="77777777" w:rsidR="007F1425" w:rsidRPr="00426D05" w:rsidRDefault="007F1425" w:rsidP="007F1425">
      <w:pPr>
        <w:pStyle w:val="BodyText"/>
        <w:ind w:left="0"/>
        <w:rPr>
          <w:rFonts w:ascii="Arial" w:hAnsi="Arial" w:cs="Arial"/>
          <w:sz w:val="20"/>
        </w:rPr>
      </w:pPr>
    </w:p>
    <w:p w14:paraId="00D172C0" w14:textId="77777777" w:rsidR="007F1425" w:rsidRPr="00426D05" w:rsidRDefault="007F1425" w:rsidP="007F1425">
      <w:pPr>
        <w:pStyle w:val="BodyText"/>
        <w:ind w:left="0"/>
        <w:rPr>
          <w:rFonts w:ascii="Arial" w:hAnsi="Arial" w:cs="Arial"/>
          <w:sz w:val="20"/>
        </w:rPr>
      </w:pPr>
    </w:p>
    <w:p w14:paraId="7E2BD2E3" w14:textId="77777777" w:rsidR="007F1425" w:rsidRPr="00426D05" w:rsidRDefault="007F1425" w:rsidP="007F1425">
      <w:pPr>
        <w:pStyle w:val="BodyText"/>
        <w:ind w:left="0"/>
        <w:rPr>
          <w:rFonts w:ascii="Arial" w:hAnsi="Arial" w:cs="Arial"/>
          <w:sz w:val="20"/>
        </w:rPr>
      </w:pPr>
    </w:p>
    <w:p w14:paraId="724655EF" w14:textId="77777777" w:rsidR="007F1425" w:rsidRPr="00426D05" w:rsidRDefault="007F1425" w:rsidP="007F1425">
      <w:pPr>
        <w:pStyle w:val="BodyText"/>
        <w:ind w:left="0"/>
        <w:rPr>
          <w:rFonts w:ascii="Arial" w:hAnsi="Arial" w:cs="Arial"/>
          <w:sz w:val="20"/>
        </w:rPr>
      </w:pPr>
    </w:p>
    <w:p w14:paraId="0F5BA6CA" w14:textId="77777777" w:rsidR="007F1425" w:rsidRPr="00426D05" w:rsidRDefault="007F1425" w:rsidP="007F1425">
      <w:pPr>
        <w:pStyle w:val="BodyText"/>
        <w:ind w:left="0"/>
        <w:rPr>
          <w:rFonts w:ascii="Arial" w:hAnsi="Arial" w:cs="Arial"/>
          <w:sz w:val="20"/>
        </w:rPr>
      </w:pPr>
    </w:p>
    <w:p w14:paraId="4A1A5BB0" w14:textId="77777777" w:rsidR="007F1425" w:rsidRPr="00426D05" w:rsidRDefault="007F1425" w:rsidP="007F1425">
      <w:pPr>
        <w:pStyle w:val="BodyText"/>
        <w:ind w:left="0"/>
        <w:rPr>
          <w:rFonts w:ascii="Arial" w:hAnsi="Arial" w:cs="Arial"/>
          <w:sz w:val="20"/>
        </w:rPr>
      </w:pPr>
    </w:p>
    <w:p w14:paraId="703C53A3" w14:textId="77777777" w:rsidR="007F1425" w:rsidRPr="00426D05" w:rsidRDefault="007F1425" w:rsidP="007F1425">
      <w:pPr>
        <w:pStyle w:val="BodyText"/>
        <w:ind w:left="0"/>
        <w:rPr>
          <w:rFonts w:ascii="Arial" w:hAnsi="Arial" w:cs="Arial"/>
          <w:sz w:val="20"/>
        </w:rPr>
      </w:pPr>
    </w:p>
    <w:p w14:paraId="55619936" w14:textId="77777777" w:rsidR="007F1425" w:rsidRPr="00426D05" w:rsidRDefault="007F1425" w:rsidP="007F1425">
      <w:pPr>
        <w:pStyle w:val="BodyText"/>
        <w:ind w:left="0"/>
        <w:rPr>
          <w:rFonts w:ascii="Arial" w:hAnsi="Arial" w:cs="Arial"/>
          <w:sz w:val="20"/>
        </w:rPr>
      </w:pPr>
    </w:p>
    <w:p w14:paraId="1C3F9658" w14:textId="77777777" w:rsidR="007F1425" w:rsidRPr="00426D05" w:rsidRDefault="007F1425" w:rsidP="007F1425">
      <w:pPr>
        <w:pStyle w:val="BodyText"/>
        <w:ind w:left="0"/>
        <w:rPr>
          <w:rFonts w:ascii="Arial" w:hAnsi="Arial" w:cs="Arial"/>
          <w:sz w:val="20"/>
        </w:rPr>
      </w:pPr>
    </w:p>
    <w:p w14:paraId="4E776CC2" w14:textId="77777777" w:rsidR="007F1425" w:rsidRPr="00426D05" w:rsidRDefault="007F1425" w:rsidP="007F1425">
      <w:pPr>
        <w:pStyle w:val="BodyText"/>
        <w:ind w:left="0"/>
        <w:rPr>
          <w:rFonts w:ascii="Arial" w:hAnsi="Arial" w:cs="Arial"/>
          <w:sz w:val="20"/>
        </w:rPr>
      </w:pPr>
    </w:p>
    <w:p w14:paraId="5694308F" w14:textId="77777777" w:rsidR="007F1425" w:rsidRPr="00426D05" w:rsidRDefault="007F1425" w:rsidP="007F1425">
      <w:pPr>
        <w:pStyle w:val="BodyText"/>
        <w:ind w:left="0"/>
        <w:rPr>
          <w:rFonts w:ascii="Arial" w:hAnsi="Arial" w:cs="Arial"/>
          <w:sz w:val="20"/>
        </w:rPr>
      </w:pPr>
    </w:p>
    <w:p w14:paraId="0E17AEE0" w14:textId="77777777" w:rsidR="007F1425" w:rsidRPr="00426D05" w:rsidRDefault="007F1425" w:rsidP="007F1425">
      <w:pPr>
        <w:pStyle w:val="BodyText"/>
        <w:ind w:left="0"/>
        <w:rPr>
          <w:rFonts w:ascii="Arial" w:hAnsi="Arial" w:cs="Arial"/>
          <w:sz w:val="20"/>
        </w:rPr>
      </w:pPr>
    </w:p>
    <w:p w14:paraId="3D9C8172" w14:textId="77777777" w:rsidR="007F1425" w:rsidRPr="00426D05" w:rsidRDefault="007F1425" w:rsidP="007F1425">
      <w:pPr>
        <w:pStyle w:val="BodyText"/>
        <w:ind w:left="0"/>
        <w:rPr>
          <w:rFonts w:ascii="Arial" w:hAnsi="Arial" w:cs="Arial"/>
          <w:sz w:val="20"/>
        </w:rPr>
      </w:pPr>
    </w:p>
    <w:p w14:paraId="381EC37D" w14:textId="77777777" w:rsidR="007F1425" w:rsidRPr="00426D05" w:rsidRDefault="007F1425" w:rsidP="007F1425">
      <w:pPr>
        <w:pStyle w:val="BodyText"/>
        <w:ind w:left="0"/>
        <w:rPr>
          <w:rFonts w:ascii="Arial" w:hAnsi="Arial" w:cs="Arial"/>
          <w:sz w:val="20"/>
        </w:rPr>
      </w:pPr>
    </w:p>
    <w:p w14:paraId="0F3E5A6B" w14:textId="77777777" w:rsidR="007F1425" w:rsidRPr="00426D05" w:rsidRDefault="007F1425" w:rsidP="007F1425">
      <w:pPr>
        <w:pStyle w:val="BodyText"/>
        <w:ind w:left="0"/>
        <w:rPr>
          <w:rFonts w:ascii="Arial" w:hAnsi="Arial" w:cs="Arial"/>
          <w:sz w:val="20"/>
        </w:rPr>
      </w:pPr>
    </w:p>
    <w:p w14:paraId="661F83B3" w14:textId="77777777" w:rsidR="007F1425" w:rsidRPr="00426D05" w:rsidRDefault="007F1425" w:rsidP="007F1425">
      <w:pPr>
        <w:pStyle w:val="BodyText"/>
        <w:ind w:left="0"/>
        <w:rPr>
          <w:rFonts w:ascii="Arial" w:hAnsi="Arial" w:cs="Arial"/>
          <w:sz w:val="20"/>
        </w:rPr>
      </w:pPr>
    </w:p>
    <w:p w14:paraId="620C5925" w14:textId="77777777" w:rsidR="007F1425" w:rsidRPr="00426D05" w:rsidRDefault="007F1425" w:rsidP="007F1425">
      <w:pPr>
        <w:pStyle w:val="BodyText"/>
        <w:ind w:left="0"/>
        <w:rPr>
          <w:rFonts w:ascii="Arial" w:hAnsi="Arial" w:cs="Arial"/>
          <w:sz w:val="20"/>
        </w:rPr>
      </w:pPr>
    </w:p>
    <w:p w14:paraId="0EC4C898" w14:textId="77777777" w:rsidR="007F1425" w:rsidRPr="00426D05" w:rsidRDefault="007F1425" w:rsidP="007F1425">
      <w:pPr>
        <w:pStyle w:val="BodyText"/>
        <w:ind w:left="0"/>
        <w:rPr>
          <w:rFonts w:ascii="Arial" w:hAnsi="Arial" w:cs="Arial"/>
          <w:sz w:val="20"/>
        </w:rPr>
      </w:pPr>
    </w:p>
    <w:p w14:paraId="2E503521" w14:textId="77777777" w:rsidR="007F1425" w:rsidRPr="00426D05" w:rsidRDefault="007F1425" w:rsidP="007F1425">
      <w:pPr>
        <w:pStyle w:val="BodyText"/>
        <w:ind w:left="0"/>
        <w:rPr>
          <w:rFonts w:ascii="Arial" w:hAnsi="Arial" w:cs="Arial"/>
          <w:sz w:val="20"/>
        </w:rPr>
      </w:pPr>
    </w:p>
    <w:p w14:paraId="5612F885" w14:textId="6E303F84" w:rsidR="007F1425" w:rsidRPr="00426D05" w:rsidRDefault="007F1425" w:rsidP="007F1425">
      <w:pPr>
        <w:pStyle w:val="BodyText"/>
        <w:ind w:left="0"/>
        <w:rPr>
          <w:rFonts w:ascii="Arial" w:hAnsi="Arial" w:cs="Arial"/>
          <w:sz w:val="20"/>
        </w:rPr>
      </w:pPr>
    </w:p>
    <w:p w14:paraId="4C01A875" w14:textId="26950B8E" w:rsidR="00BF7E1B" w:rsidRPr="00426D05" w:rsidRDefault="00BF7E1B" w:rsidP="007F1425">
      <w:pPr>
        <w:pStyle w:val="BodyText"/>
        <w:ind w:left="0"/>
        <w:rPr>
          <w:rFonts w:ascii="Arial" w:hAnsi="Arial" w:cs="Arial"/>
          <w:sz w:val="20"/>
        </w:rPr>
      </w:pPr>
    </w:p>
    <w:p w14:paraId="3EE91CE7" w14:textId="3B519D42" w:rsidR="00BF7E1B" w:rsidRPr="00426D05" w:rsidRDefault="00BF7E1B" w:rsidP="007F1425">
      <w:pPr>
        <w:pStyle w:val="BodyText"/>
        <w:ind w:left="0"/>
        <w:rPr>
          <w:rFonts w:ascii="Arial" w:hAnsi="Arial" w:cs="Arial"/>
          <w:sz w:val="20"/>
        </w:rPr>
      </w:pPr>
    </w:p>
    <w:p w14:paraId="450AC564" w14:textId="05CE8946" w:rsidR="00BF7E1B" w:rsidRPr="00426D05" w:rsidRDefault="00BF7E1B" w:rsidP="007F1425">
      <w:pPr>
        <w:pStyle w:val="BodyText"/>
        <w:ind w:left="0"/>
        <w:rPr>
          <w:rFonts w:ascii="Arial" w:hAnsi="Arial" w:cs="Arial"/>
          <w:sz w:val="20"/>
        </w:rPr>
      </w:pPr>
    </w:p>
    <w:p w14:paraId="5F74FFB8" w14:textId="393E3988" w:rsidR="00BF7E1B" w:rsidRPr="00426D05" w:rsidRDefault="00BF7E1B" w:rsidP="007F1425">
      <w:pPr>
        <w:pStyle w:val="BodyText"/>
        <w:ind w:left="0"/>
        <w:rPr>
          <w:rFonts w:ascii="Arial" w:hAnsi="Arial" w:cs="Arial"/>
          <w:sz w:val="20"/>
        </w:rPr>
      </w:pPr>
    </w:p>
    <w:p w14:paraId="2331E036" w14:textId="635BB559" w:rsidR="00BF7E1B" w:rsidRPr="00426D05" w:rsidRDefault="00BF7E1B" w:rsidP="007F1425">
      <w:pPr>
        <w:pStyle w:val="BodyText"/>
        <w:ind w:left="0"/>
        <w:rPr>
          <w:rFonts w:ascii="Arial" w:hAnsi="Arial" w:cs="Arial"/>
          <w:sz w:val="20"/>
        </w:rPr>
      </w:pPr>
    </w:p>
    <w:p w14:paraId="50490D58" w14:textId="3019CF90" w:rsidR="00BF7E1B" w:rsidRPr="00426D05" w:rsidRDefault="00BF7E1B" w:rsidP="007F1425">
      <w:pPr>
        <w:pStyle w:val="BodyText"/>
        <w:ind w:left="0"/>
        <w:rPr>
          <w:rFonts w:ascii="Arial" w:hAnsi="Arial" w:cs="Arial"/>
          <w:sz w:val="20"/>
        </w:rPr>
      </w:pPr>
    </w:p>
    <w:p w14:paraId="693C8F9E" w14:textId="12E461BF" w:rsidR="00BF7E1B" w:rsidRPr="00426D05" w:rsidRDefault="00BF7E1B" w:rsidP="007F1425">
      <w:pPr>
        <w:pStyle w:val="BodyText"/>
        <w:ind w:left="0"/>
        <w:rPr>
          <w:rFonts w:ascii="Arial" w:hAnsi="Arial" w:cs="Arial"/>
          <w:sz w:val="20"/>
        </w:rPr>
      </w:pPr>
    </w:p>
    <w:p w14:paraId="5E86A4B1" w14:textId="241E827C" w:rsidR="00BF7E1B" w:rsidRPr="00426D05" w:rsidRDefault="00BF7E1B" w:rsidP="007F1425">
      <w:pPr>
        <w:pStyle w:val="BodyText"/>
        <w:ind w:left="0"/>
        <w:rPr>
          <w:rFonts w:ascii="Arial" w:hAnsi="Arial" w:cs="Arial"/>
          <w:sz w:val="20"/>
        </w:rPr>
      </w:pPr>
    </w:p>
    <w:p w14:paraId="41809FF8" w14:textId="1FCF9D05" w:rsidR="00BF7E1B" w:rsidRPr="00426D05" w:rsidRDefault="00BF7E1B" w:rsidP="007F1425">
      <w:pPr>
        <w:pStyle w:val="BodyText"/>
        <w:ind w:left="0"/>
        <w:rPr>
          <w:rFonts w:ascii="Arial" w:hAnsi="Arial" w:cs="Arial"/>
          <w:sz w:val="20"/>
        </w:rPr>
      </w:pPr>
    </w:p>
    <w:p w14:paraId="7AC78E32" w14:textId="280FE148" w:rsidR="00BF7E1B" w:rsidRPr="00426D05" w:rsidRDefault="00BF7E1B" w:rsidP="007F1425">
      <w:pPr>
        <w:pStyle w:val="BodyText"/>
        <w:ind w:left="0"/>
        <w:rPr>
          <w:rFonts w:ascii="Arial" w:hAnsi="Arial" w:cs="Arial"/>
          <w:sz w:val="20"/>
        </w:rPr>
      </w:pPr>
    </w:p>
    <w:p w14:paraId="04425802" w14:textId="4C958F7A" w:rsidR="00BF7E1B" w:rsidRPr="00426D05" w:rsidRDefault="00BF7E1B" w:rsidP="007F1425">
      <w:pPr>
        <w:pStyle w:val="BodyText"/>
        <w:ind w:left="0"/>
        <w:rPr>
          <w:rFonts w:ascii="Arial" w:hAnsi="Arial" w:cs="Arial"/>
          <w:sz w:val="20"/>
        </w:rPr>
      </w:pPr>
    </w:p>
    <w:p w14:paraId="20AE099F" w14:textId="3369685F" w:rsidR="00BF7E1B" w:rsidRPr="00426D05" w:rsidRDefault="00BF7E1B" w:rsidP="007F1425">
      <w:pPr>
        <w:pStyle w:val="BodyText"/>
        <w:ind w:left="0"/>
        <w:rPr>
          <w:rFonts w:ascii="Arial" w:hAnsi="Arial" w:cs="Arial"/>
          <w:sz w:val="20"/>
        </w:rPr>
      </w:pPr>
    </w:p>
    <w:p w14:paraId="3D931F00" w14:textId="1A67D8DD" w:rsidR="00BF7E1B" w:rsidRPr="00426D05" w:rsidRDefault="00BF7E1B" w:rsidP="007F1425">
      <w:pPr>
        <w:pStyle w:val="BodyText"/>
        <w:ind w:left="0"/>
        <w:rPr>
          <w:rFonts w:ascii="Arial" w:hAnsi="Arial" w:cs="Arial"/>
          <w:sz w:val="20"/>
        </w:rPr>
      </w:pPr>
    </w:p>
    <w:p w14:paraId="1CF75501" w14:textId="59EBA692" w:rsidR="00BF7E1B" w:rsidRPr="00426D05" w:rsidRDefault="00BF7E1B" w:rsidP="007F1425">
      <w:pPr>
        <w:pStyle w:val="BodyText"/>
        <w:ind w:left="0"/>
        <w:rPr>
          <w:rFonts w:ascii="Arial" w:hAnsi="Arial" w:cs="Arial"/>
          <w:sz w:val="20"/>
        </w:rPr>
      </w:pPr>
    </w:p>
    <w:p w14:paraId="40622354" w14:textId="7593AB47" w:rsidR="00BF7E1B" w:rsidRPr="00426D05" w:rsidRDefault="00BF7E1B" w:rsidP="007F1425">
      <w:pPr>
        <w:pStyle w:val="BodyText"/>
        <w:ind w:left="0"/>
        <w:rPr>
          <w:rFonts w:ascii="Arial" w:hAnsi="Arial" w:cs="Arial"/>
          <w:sz w:val="20"/>
        </w:rPr>
      </w:pPr>
    </w:p>
    <w:p w14:paraId="3D1EACBE" w14:textId="60F9CE9A" w:rsidR="00BF7E1B" w:rsidRPr="00426D05" w:rsidRDefault="00BF7E1B" w:rsidP="007F1425">
      <w:pPr>
        <w:pStyle w:val="BodyText"/>
        <w:ind w:left="0"/>
        <w:rPr>
          <w:rFonts w:ascii="Arial" w:hAnsi="Arial" w:cs="Arial"/>
          <w:sz w:val="20"/>
        </w:rPr>
      </w:pPr>
    </w:p>
    <w:p w14:paraId="6A77DB16" w14:textId="71DD19FD" w:rsidR="00BF7E1B" w:rsidRPr="00426D05" w:rsidRDefault="00BF7E1B" w:rsidP="007F1425">
      <w:pPr>
        <w:pStyle w:val="BodyText"/>
        <w:ind w:left="0"/>
        <w:rPr>
          <w:rFonts w:ascii="Arial" w:hAnsi="Arial" w:cs="Arial"/>
          <w:sz w:val="20"/>
        </w:rPr>
      </w:pPr>
    </w:p>
    <w:p w14:paraId="4A3AE6FC" w14:textId="77777777" w:rsidR="00BF7E1B" w:rsidRPr="00426D05" w:rsidRDefault="00BF7E1B" w:rsidP="007F1425">
      <w:pPr>
        <w:pStyle w:val="BodyText"/>
        <w:ind w:left="0"/>
        <w:rPr>
          <w:rFonts w:ascii="Arial" w:hAnsi="Arial" w:cs="Arial"/>
          <w:sz w:val="20"/>
        </w:rPr>
      </w:pPr>
    </w:p>
    <w:p w14:paraId="30D4F5BC" w14:textId="77777777" w:rsidR="007F1425" w:rsidRPr="00426D05" w:rsidRDefault="007F1425" w:rsidP="007F1425">
      <w:pPr>
        <w:pStyle w:val="BodyText"/>
        <w:ind w:left="0"/>
        <w:rPr>
          <w:rFonts w:ascii="Arial" w:hAnsi="Arial" w:cs="Arial"/>
          <w:sz w:val="20"/>
        </w:rPr>
      </w:pPr>
    </w:p>
    <w:p w14:paraId="74E40AF4" w14:textId="77777777" w:rsidR="007F1425" w:rsidRDefault="007F1425" w:rsidP="007F1425">
      <w:pPr>
        <w:pStyle w:val="BodyText"/>
        <w:ind w:left="0"/>
        <w:rPr>
          <w:rFonts w:ascii="Arial" w:hAnsi="Arial" w:cs="Arial"/>
          <w:sz w:val="20"/>
        </w:rPr>
      </w:pPr>
    </w:p>
    <w:p w14:paraId="4A8F8DD1" w14:textId="77777777" w:rsidR="00426D05" w:rsidRDefault="00426D05" w:rsidP="007F1425">
      <w:pPr>
        <w:pStyle w:val="BodyText"/>
        <w:ind w:left="0"/>
        <w:rPr>
          <w:rFonts w:ascii="Arial" w:hAnsi="Arial" w:cs="Arial"/>
          <w:sz w:val="20"/>
        </w:rPr>
      </w:pPr>
    </w:p>
    <w:p w14:paraId="12F5FBCF" w14:textId="77777777" w:rsidR="00426D05" w:rsidRDefault="00426D05" w:rsidP="007F1425">
      <w:pPr>
        <w:pStyle w:val="BodyText"/>
        <w:ind w:left="0"/>
        <w:rPr>
          <w:rFonts w:ascii="Arial" w:hAnsi="Arial" w:cs="Arial"/>
          <w:sz w:val="20"/>
        </w:rPr>
      </w:pPr>
    </w:p>
    <w:p w14:paraId="3B3F58B5" w14:textId="77777777" w:rsidR="00426D05" w:rsidRDefault="00426D05" w:rsidP="007F1425">
      <w:pPr>
        <w:pStyle w:val="BodyText"/>
        <w:ind w:left="0"/>
        <w:rPr>
          <w:rFonts w:ascii="Arial" w:hAnsi="Arial" w:cs="Arial"/>
          <w:sz w:val="20"/>
        </w:rPr>
      </w:pPr>
    </w:p>
    <w:p w14:paraId="5875BB57" w14:textId="77777777" w:rsidR="00426D05" w:rsidRDefault="00426D05" w:rsidP="007F1425">
      <w:pPr>
        <w:pStyle w:val="BodyText"/>
        <w:ind w:left="0"/>
        <w:rPr>
          <w:rFonts w:ascii="Arial" w:hAnsi="Arial" w:cs="Arial"/>
          <w:sz w:val="20"/>
        </w:rPr>
      </w:pPr>
    </w:p>
    <w:p w14:paraId="325F7270" w14:textId="77777777" w:rsidR="00426D05" w:rsidRDefault="00426D05" w:rsidP="007F1425">
      <w:pPr>
        <w:pStyle w:val="BodyText"/>
        <w:ind w:left="0"/>
        <w:rPr>
          <w:rFonts w:ascii="Arial" w:hAnsi="Arial" w:cs="Arial"/>
          <w:sz w:val="20"/>
        </w:rPr>
      </w:pPr>
    </w:p>
    <w:p w14:paraId="6A56A7E1" w14:textId="77777777" w:rsidR="00426D05" w:rsidRDefault="00426D05" w:rsidP="007F1425">
      <w:pPr>
        <w:pStyle w:val="BodyText"/>
        <w:ind w:left="0"/>
        <w:rPr>
          <w:rFonts w:ascii="Arial" w:hAnsi="Arial" w:cs="Arial"/>
          <w:sz w:val="20"/>
        </w:rPr>
      </w:pPr>
    </w:p>
    <w:p w14:paraId="79F2715E" w14:textId="77777777" w:rsidR="00426D05" w:rsidRDefault="00426D05" w:rsidP="007F1425">
      <w:pPr>
        <w:pStyle w:val="BodyText"/>
        <w:ind w:left="0"/>
        <w:rPr>
          <w:rFonts w:ascii="Arial" w:hAnsi="Arial" w:cs="Arial"/>
          <w:sz w:val="20"/>
        </w:rPr>
      </w:pPr>
    </w:p>
    <w:p w14:paraId="0395B5B0" w14:textId="77777777" w:rsidR="00426D05" w:rsidRDefault="00426D05" w:rsidP="007F1425">
      <w:pPr>
        <w:pStyle w:val="BodyText"/>
        <w:ind w:left="0"/>
        <w:rPr>
          <w:rFonts w:ascii="Arial" w:hAnsi="Arial" w:cs="Arial"/>
          <w:sz w:val="20"/>
        </w:rPr>
      </w:pPr>
    </w:p>
    <w:p w14:paraId="2607E6CC" w14:textId="77777777" w:rsidR="00426D05" w:rsidRDefault="00426D05" w:rsidP="007F1425">
      <w:pPr>
        <w:pStyle w:val="BodyText"/>
        <w:ind w:left="0"/>
        <w:rPr>
          <w:rFonts w:ascii="Arial" w:hAnsi="Arial" w:cs="Arial"/>
          <w:sz w:val="20"/>
        </w:rPr>
      </w:pPr>
    </w:p>
    <w:p w14:paraId="31D5CAC2" w14:textId="77777777" w:rsidR="00426D05" w:rsidRDefault="00426D05" w:rsidP="007F1425">
      <w:pPr>
        <w:pStyle w:val="BodyText"/>
        <w:ind w:left="0"/>
        <w:rPr>
          <w:rFonts w:ascii="Arial" w:hAnsi="Arial" w:cs="Arial"/>
          <w:sz w:val="20"/>
        </w:rPr>
      </w:pPr>
    </w:p>
    <w:p w14:paraId="5F61EAB5" w14:textId="77777777" w:rsidR="00426D05" w:rsidRDefault="00426D05" w:rsidP="007F1425">
      <w:pPr>
        <w:pStyle w:val="BodyText"/>
        <w:ind w:left="0"/>
        <w:rPr>
          <w:rFonts w:ascii="Arial" w:hAnsi="Arial" w:cs="Arial"/>
          <w:sz w:val="20"/>
        </w:rPr>
      </w:pPr>
    </w:p>
    <w:p w14:paraId="2F18DBAA" w14:textId="77777777" w:rsidR="00426D05" w:rsidRDefault="00426D05" w:rsidP="007F1425">
      <w:pPr>
        <w:pStyle w:val="BodyText"/>
        <w:ind w:left="0"/>
        <w:rPr>
          <w:rFonts w:ascii="Arial" w:hAnsi="Arial" w:cs="Arial"/>
          <w:sz w:val="20"/>
        </w:rPr>
      </w:pPr>
    </w:p>
    <w:p w14:paraId="5D450AEA" w14:textId="77777777" w:rsidR="00426D05" w:rsidRDefault="00426D05" w:rsidP="007F1425">
      <w:pPr>
        <w:pStyle w:val="BodyText"/>
        <w:ind w:left="0"/>
        <w:rPr>
          <w:rFonts w:ascii="Arial" w:hAnsi="Arial" w:cs="Arial"/>
          <w:sz w:val="20"/>
        </w:rPr>
      </w:pPr>
    </w:p>
    <w:p w14:paraId="4346E2BA" w14:textId="77777777" w:rsidR="00426D05" w:rsidRDefault="00426D05" w:rsidP="007F1425">
      <w:pPr>
        <w:pStyle w:val="BodyText"/>
        <w:ind w:left="0"/>
        <w:rPr>
          <w:rFonts w:ascii="Arial" w:hAnsi="Arial" w:cs="Arial"/>
          <w:sz w:val="20"/>
        </w:rPr>
      </w:pPr>
    </w:p>
    <w:p w14:paraId="15C4E756" w14:textId="77777777" w:rsidR="00B45F64" w:rsidRDefault="00B45F64" w:rsidP="007F1425">
      <w:pPr>
        <w:pStyle w:val="BodyText"/>
        <w:spacing w:before="203"/>
        <w:ind w:left="0"/>
        <w:rPr>
          <w:rFonts w:ascii="Arial" w:hAnsi="Arial" w:cs="Arial"/>
          <w:sz w:val="20"/>
        </w:rPr>
      </w:pPr>
    </w:p>
    <w:p w14:paraId="6B8534CA" w14:textId="2A8A46A5" w:rsidR="007F1425" w:rsidRPr="00825020" w:rsidRDefault="007F1425" w:rsidP="007F1425">
      <w:pPr>
        <w:pStyle w:val="BodyText"/>
        <w:spacing w:before="203"/>
        <w:ind w:left="0"/>
        <w:rPr>
          <w:rFonts w:ascii="Arial" w:hAnsi="Arial" w:cs="Arial"/>
          <w:sz w:val="20"/>
        </w:rPr>
      </w:pPr>
      <w:r>
        <w:rPr>
          <w:rFonts w:ascii="Arial" w:hAnsi="Arial"/>
          <w:noProof/>
          <w:lang w:val="en-GB" w:eastAsia="en-GB"/>
        </w:rPr>
        <mc:AlternateContent>
          <mc:Choice Requires="wps">
            <w:drawing>
              <wp:anchor distT="0" distB="0" distL="0" distR="0" simplePos="0" relativeHeight="251659264" behindDoc="1" locked="0" layoutInCell="1" allowOverlap="1" wp14:anchorId="552CABFD" wp14:editId="2DCEF8A1">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EA67C" id="Graphic 4" o:spid="_x0000_s1026" style="position:absolute;margin-left:42.5pt;margin-top:24.7pt;width:1in;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path="m,l914400,e" filled="f" strokeweight="1pt">
                <v:path arrowok="t"/>
                <w10:wrap type="topAndBottom" anchorx="page"/>
              </v:shape>
            </w:pict>
          </mc:Fallback>
        </mc:AlternateContent>
      </w:r>
    </w:p>
    <w:p w14:paraId="704716DA" w14:textId="77777777" w:rsidR="007F1425" w:rsidRPr="00825020" w:rsidRDefault="007F1425" w:rsidP="007F1425">
      <w:pPr>
        <w:spacing w:before="13"/>
        <w:ind w:left="110"/>
        <w:rPr>
          <w:rFonts w:ascii="Arial" w:hAnsi="Arial" w:cs="Arial"/>
          <w:sz w:val="20"/>
        </w:rPr>
      </w:pPr>
      <w:r w:rsidRPr="00133DA6">
        <w:rPr>
          <w:rFonts w:ascii="Arial" w:hAnsi="Arial"/>
          <w:sz w:val="20"/>
        </w:rPr>
        <w:t xml:space="preserve">1 </w:t>
      </w:r>
      <w:r>
        <w:rPr>
          <w:rFonts w:ascii="Arial" w:hAnsi="Arial"/>
          <w:sz w:val="20"/>
        </w:rPr>
        <w:t>GU L 295 del 21.11.2018, pag. 39.</w:t>
      </w:r>
    </w:p>
    <w:p w14:paraId="72449191" w14:textId="77777777" w:rsidR="007F1425" w:rsidRPr="00426D05" w:rsidRDefault="007F1425" w:rsidP="007F1425">
      <w:pPr>
        <w:rPr>
          <w:sz w:val="20"/>
        </w:rPr>
        <w:sectPr w:rsidR="007F1425" w:rsidRPr="00426D05">
          <w:footerReference w:type="default" r:id="rId16"/>
          <w:pgSz w:w="11910" w:h="16840"/>
          <w:pgMar w:top="700" w:right="740" w:bottom="640" w:left="740" w:header="0" w:footer="288" w:gutter="0"/>
          <w:cols w:space="720"/>
        </w:sectPr>
      </w:pPr>
    </w:p>
    <w:p w14:paraId="4B9168ED" w14:textId="77777777" w:rsidR="007F1425" w:rsidRPr="00825020" w:rsidRDefault="007F1425" w:rsidP="007F1425">
      <w:pPr>
        <w:pStyle w:val="Heading1"/>
        <w:ind w:left="110" w:firstLine="0"/>
        <w:rPr>
          <w:rFonts w:ascii="Arial" w:hAnsi="Arial" w:cs="Arial"/>
        </w:rPr>
      </w:pPr>
      <w:bookmarkStart w:id="66" w:name="ANNEX_I"/>
      <w:bookmarkStart w:id="67" w:name="_Toc192664411"/>
      <w:bookmarkStart w:id="68" w:name="_Toc196472575"/>
      <w:bookmarkEnd w:id="66"/>
      <w:r>
        <w:rPr>
          <w:rFonts w:ascii="Arial" w:hAnsi="Arial"/>
          <w:color w:val="2C4D9C"/>
        </w:rPr>
        <w:lastRenderedPageBreak/>
        <w:t>ALLEGATO I</w:t>
      </w:r>
      <w:bookmarkEnd w:id="67"/>
      <w:bookmarkEnd w:id="68"/>
    </w:p>
    <w:p w14:paraId="247332AD" w14:textId="77777777" w:rsidR="007F1425" w:rsidRPr="00825020" w:rsidRDefault="007F1425" w:rsidP="007F1425">
      <w:pPr>
        <w:spacing w:before="173" w:line="216" w:lineRule="auto"/>
        <w:ind w:left="110" w:right="176"/>
        <w:rPr>
          <w:rFonts w:ascii="Arial" w:hAnsi="Arial" w:cs="Arial"/>
        </w:rPr>
      </w:pPr>
      <w:r>
        <w:rPr>
          <w:rFonts w:ascii="Arial" w:hAnsi="Arial"/>
        </w:rPr>
        <w:t xml:space="preserve">Tabella </w:t>
      </w:r>
      <w:r>
        <w:rPr>
          <w:rFonts w:ascii="Arial" w:hAnsi="Arial"/>
          <w:b/>
          <w:u w:val="single"/>
        </w:rPr>
        <w:t>indicativa</w:t>
      </w:r>
      <w:r>
        <w:rPr>
          <w:rFonts w:ascii="Arial" w:hAnsi="Arial"/>
        </w:rPr>
        <w:t xml:space="preserve"> dei diplomi </w:t>
      </w:r>
      <w:r>
        <w:rPr>
          <w:rFonts w:ascii="Arial" w:hAnsi="Arial"/>
          <w:b/>
        </w:rPr>
        <w:t>dell'Unione europea</w:t>
      </w:r>
      <w:r>
        <w:rPr>
          <w:rFonts w:ascii="Arial" w:hAnsi="Arial"/>
        </w:rPr>
        <w:t xml:space="preserve"> che danno accesso ai concorsi/alle procedure di selezione per il gruppo di funzioni AD</w:t>
      </w:r>
      <w:r>
        <w:rPr>
          <w:rFonts w:ascii="Arial" w:hAnsi="Arial"/>
          <w:vertAlign w:val="superscript"/>
        </w:rPr>
        <w:t>2</w:t>
      </w:r>
      <w:r>
        <w:rPr>
          <w:rFonts w:ascii="Arial" w:hAnsi="Arial"/>
        </w:rPr>
        <w:t xml:space="preserve"> (da valutare caso per caso):</w:t>
      </w:r>
    </w:p>
    <w:p w14:paraId="726BE3DF" w14:textId="77777777" w:rsidR="007F1425" w:rsidRPr="00426D05" w:rsidRDefault="007F1425" w:rsidP="007F142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7F1425" w:rsidRPr="00ED785A" w14:paraId="67212C2D" w14:textId="77777777" w:rsidTr="007F1425">
        <w:trPr>
          <w:trHeight w:val="555"/>
        </w:trPr>
        <w:tc>
          <w:tcPr>
            <w:tcW w:w="2219" w:type="dxa"/>
            <w:shd w:val="clear" w:color="auto" w:fill="E6E6E6"/>
          </w:tcPr>
          <w:p w14:paraId="3011D7BA" w14:textId="77777777" w:rsidR="007F1425" w:rsidRPr="00825020" w:rsidRDefault="007F1425" w:rsidP="007F1425">
            <w:pPr>
              <w:pStyle w:val="TableParagraph"/>
              <w:spacing w:before="130"/>
              <w:rPr>
                <w:rFonts w:ascii="Arial" w:hAnsi="Arial" w:cs="Arial"/>
                <w:b/>
              </w:rPr>
            </w:pPr>
            <w:r>
              <w:rPr>
                <w:rFonts w:ascii="Arial" w:hAnsi="Arial"/>
                <w:b/>
              </w:rPr>
              <w:t>PAESE</w:t>
            </w:r>
          </w:p>
        </w:tc>
        <w:tc>
          <w:tcPr>
            <w:tcW w:w="4821" w:type="dxa"/>
            <w:shd w:val="clear" w:color="auto" w:fill="E6E6E6"/>
          </w:tcPr>
          <w:p w14:paraId="378DBBD5" w14:textId="77777777" w:rsidR="007F1425" w:rsidRPr="00825020" w:rsidRDefault="007F1425" w:rsidP="007F1425">
            <w:pPr>
              <w:pStyle w:val="TableParagraph"/>
              <w:spacing w:before="25" w:line="213" w:lineRule="auto"/>
              <w:ind w:right="64"/>
              <w:rPr>
                <w:rFonts w:ascii="Arial" w:hAnsi="Arial" w:cs="Arial"/>
                <w:b/>
              </w:rPr>
            </w:pPr>
            <w:r>
              <w:rPr>
                <w:rFonts w:ascii="Arial" w:hAnsi="Arial"/>
                <w:b/>
              </w:rPr>
              <w:t>Formazione universitaria – 4 o più anni</w:t>
            </w:r>
          </w:p>
        </w:tc>
        <w:tc>
          <w:tcPr>
            <w:tcW w:w="3489" w:type="dxa"/>
            <w:shd w:val="clear" w:color="auto" w:fill="E6E6E6"/>
          </w:tcPr>
          <w:p w14:paraId="536BBC3C" w14:textId="77777777" w:rsidR="007F1425" w:rsidRPr="00825020" w:rsidRDefault="007F1425" w:rsidP="007F1425">
            <w:pPr>
              <w:pStyle w:val="TableParagraph"/>
              <w:spacing w:before="25" w:line="213" w:lineRule="auto"/>
              <w:ind w:left="81" w:right="181"/>
              <w:rPr>
                <w:rFonts w:ascii="Arial" w:hAnsi="Arial" w:cs="Arial"/>
                <w:b/>
              </w:rPr>
            </w:pPr>
            <w:r>
              <w:rPr>
                <w:rFonts w:ascii="Arial" w:hAnsi="Arial"/>
                <w:b/>
              </w:rPr>
              <w:t>Formazione universitaria – almeno 3 anni</w:t>
            </w:r>
          </w:p>
        </w:tc>
      </w:tr>
      <w:tr w:rsidR="007F1425" w:rsidRPr="00ED785A" w14:paraId="2E245EDF" w14:textId="77777777" w:rsidTr="007F1425">
        <w:trPr>
          <w:trHeight w:val="4284"/>
        </w:trPr>
        <w:tc>
          <w:tcPr>
            <w:tcW w:w="2219" w:type="dxa"/>
          </w:tcPr>
          <w:p w14:paraId="7EA8A724" w14:textId="77777777" w:rsidR="007F1425" w:rsidRPr="00825020" w:rsidRDefault="007F1425" w:rsidP="007F1425">
            <w:pPr>
              <w:pStyle w:val="TableParagraph"/>
              <w:ind w:left="0"/>
              <w:rPr>
                <w:rFonts w:ascii="Arial" w:hAnsi="Arial" w:cs="Arial"/>
                <w:lang w:val="en-GB"/>
              </w:rPr>
            </w:pPr>
          </w:p>
          <w:p w14:paraId="27210664" w14:textId="77777777" w:rsidR="007F1425" w:rsidRPr="00825020" w:rsidRDefault="007F1425" w:rsidP="007F1425">
            <w:pPr>
              <w:pStyle w:val="TableParagraph"/>
              <w:ind w:left="0"/>
              <w:rPr>
                <w:rFonts w:ascii="Arial" w:hAnsi="Arial" w:cs="Arial"/>
                <w:lang w:val="en-GB"/>
              </w:rPr>
            </w:pPr>
          </w:p>
          <w:p w14:paraId="38FEFCFA" w14:textId="77777777" w:rsidR="007F1425" w:rsidRPr="00825020" w:rsidRDefault="007F1425" w:rsidP="007F1425">
            <w:pPr>
              <w:pStyle w:val="TableParagraph"/>
              <w:ind w:left="0"/>
              <w:rPr>
                <w:rFonts w:ascii="Arial" w:hAnsi="Arial" w:cs="Arial"/>
                <w:lang w:val="en-GB"/>
              </w:rPr>
            </w:pPr>
          </w:p>
          <w:p w14:paraId="293BC3B6" w14:textId="77777777" w:rsidR="007F1425" w:rsidRPr="00825020" w:rsidRDefault="007F1425" w:rsidP="007F1425">
            <w:pPr>
              <w:pStyle w:val="TableParagraph"/>
              <w:ind w:left="0"/>
              <w:rPr>
                <w:rFonts w:ascii="Arial" w:hAnsi="Arial" w:cs="Arial"/>
                <w:lang w:val="en-GB"/>
              </w:rPr>
            </w:pPr>
          </w:p>
          <w:p w14:paraId="74CFDC21" w14:textId="77777777" w:rsidR="007F1425" w:rsidRPr="00825020" w:rsidRDefault="007F1425" w:rsidP="007F1425">
            <w:pPr>
              <w:pStyle w:val="TableParagraph"/>
              <w:ind w:left="0"/>
              <w:rPr>
                <w:rFonts w:ascii="Arial" w:hAnsi="Arial" w:cs="Arial"/>
                <w:lang w:val="en-GB"/>
              </w:rPr>
            </w:pPr>
          </w:p>
          <w:p w14:paraId="653CD4F9" w14:textId="77777777" w:rsidR="007F1425" w:rsidRPr="00825020" w:rsidRDefault="007F1425" w:rsidP="007F1425">
            <w:pPr>
              <w:pStyle w:val="TableParagraph"/>
              <w:spacing w:before="206"/>
              <w:ind w:left="0"/>
              <w:rPr>
                <w:rFonts w:ascii="Arial" w:hAnsi="Arial" w:cs="Arial"/>
                <w:lang w:val="en-GB"/>
              </w:rPr>
            </w:pPr>
          </w:p>
          <w:p w14:paraId="69C33F61" w14:textId="77777777" w:rsidR="007F1425" w:rsidRPr="00825020" w:rsidRDefault="007F1425" w:rsidP="007F1425">
            <w:pPr>
              <w:pStyle w:val="TableParagraph"/>
              <w:spacing w:line="213" w:lineRule="auto"/>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821" w:type="dxa"/>
          </w:tcPr>
          <w:p w14:paraId="02634DCD" w14:textId="77777777" w:rsidR="007F1425" w:rsidRPr="00825020" w:rsidRDefault="007F1425" w:rsidP="007F1425">
            <w:pPr>
              <w:pStyle w:val="TableParagraph"/>
              <w:spacing w:before="21" w:line="216" w:lineRule="auto"/>
              <w:ind w:right="64"/>
              <w:rPr>
                <w:rFonts w:ascii="Arial" w:hAnsi="Arial" w:cs="Arial"/>
              </w:rPr>
            </w:pPr>
            <w:proofErr w:type="spellStart"/>
            <w:r>
              <w:rPr>
                <w:rFonts w:ascii="Arial" w:hAnsi="Arial"/>
              </w:rPr>
              <w:t>Licence</w:t>
            </w:r>
            <w:proofErr w:type="spellEnd"/>
            <w:r>
              <w:rPr>
                <w:rFonts w:ascii="Arial" w:hAnsi="Arial"/>
              </w:rPr>
              <w:t xml:space="preserve"> / </w:t>
            </w:r>
            <w:proofErr w:type="spellStart"/>
            <w:r>
              <w:rPr>
                <w:rFonts w:ascii="Arial" w:hAnsi="Arial"/>
              </w:rPr>
              <w:t>Licentiaat</w:t>
            </w:r>
            <w:proofErr w:type="spellEnd"/>
            <w:r>
              <w:rPr>
                <w:rFonts w:ascii="Arial" w:hAnsi="Arial"/>
              </w:rPr>
              <w:t xml:space="preserve"> / </w:t>
            </w:r>
            <w:proofErr w:type="spellStart"/>
            <w:r>
              <w:rPr>
                <w:rFonts w:ascii="Arial" w:hAnsi="Arial"/>
              </w:rPr>
              <w:t>Diplôme</w:t>
            </w:r>
            <w:proofErr w:type="spellEnd"/>
            <w:r>
              <w:rPr>
                <w:rFonts w:ascii="Arial" w:hAnsi="Arial"/>
              </w:rPr>
              <w:t xml:space="preserve"> d’</w:t>
            </w:r>
            <w:proofErr w:type="spellStart"/>
            <w:r>
              <w:rPr>
                <w:rFonts w:ascii="Arial" w:hAnsi="Arial"/>
              </w:rPr>
              <w:t>études</w:t>
            </w:r>
            <w:proofErr w:type="spellEnd"/>
            <w:r>
              <w:rPr>
                <w:rFonts w:ascii="Arial" w:hAnsi="Arial"/>
              </w:rPr>
              <w:t xml:space="preserve"> </w:t>
            </w:r>
            <w:proofErr w:type="spellStart"/>
            <w:r>
              <w:rPr>
                <w:rFonts w:ascii="Arial" w:hAnsi="Arial"/>
              </w:rPr>
              <w:t>approfondies</w:t>
            </w:r>
            <w:proofErr w:type="spellEnd"/>
            <w:r>
              <w:rPr>
                <w:rFonts w:ascii="Arial" w:hAnsi="Arial"/>
              </w:rPr>
              <w:t xml:space="preserve"> (DEA) / </w:t>
            </w:r>
            <w:proofErr w:type="spellStart"/>
            <w:r>
              <w:rPr>
                <w:rFonts w:ascii="Arial" w:hAnsi="Arial"/>
              </w:rPr>
              <w:t>Diplôme</w:t>
            </w:r>
            <w:proofErr w:type="spellEnd"/>
            <w:r>
              <w:rPr>
                <w:rFonts w:ascii="Arial" w:hAnsi="Arial"/>
              </w:rPr>
              <w:t xml:space="preserve"> d’</w:t>
            </w:r>
            <w:proofErr w:type="spellStart"/>
            <w:r>
              <w:rPr>
                <w:rFonts w:ascii="Arial" w:hAnsi="Arial"/>
              </w:rPr>
              <w:t>études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 / </w:t>
            </w:r>
            <w:proofErr w:type="spellStart"/>
            <w:r>
              <w:rPr>
                <w:rFonts w:ascii="Arial" w:hAnsi="Arial"/>
              </w:rPr>
              <w:t>Diplôme</w:t>
            </w:r>
            <w:proofErr w:type="spellEnd"/>
            <w:r>
              <w:rPr>
                <w:rFonts w:ascii="Arial" w:hAnsi="Arial"/>
              </w:rPr>
              <w:t xml:space="preserve"> d’</w:t>
            </w:r>
            <w:proofErr w:type="spellStart"/>
            <w:r>
              <w:rPr>
                <w:rFonts w:ascii="Arial" w:hAnsi="Arial"/>
              </w:rPr>
              <w:t>études</w:t>
            </w:r>
            <w:proofErr w:type="spellEnd"/>
            <w:r>
              <w:rPr>
                <w:rFonts w:ascii="Arial" w:hAnsi="Arial"/>
              </w:rPr>
              <w:t xml:space="preserve"> </w:t>
            </w:r>
            <w:proofErr w:type="spellStart"/>
            <w:r>
              <w:rPr>
                <w:rFonts w:ascii="Arial" w:hAnsi="Arial"/>
              </w:rPr>
              <w:t>supérieures</w:t>
            </w:r>
            <w:proofErr w:type="spellEnd"/>
            <w:r>
              <w:rPr>
                <w:rFonts w:ascii="Arial" w:hAnsi="Arial"/>
              </w:rPr>
              <w:t xml:space="preserve"> </w:t>
            </w:r>
            <w:proofErr w:type="spellStart"/>
            <w:r>
              <w:rPr>
                <w:rFonts w:ascii="Arial" w:hAnsi="Arial"/>
              </w:rPr>
              <w:t>spécialisées</w:t>
            </w:r>
            <w:proofErr w:type="spellEnd"/>
            <w:r>
              <w:rPr>
                <w:rFonts w:ascii="Arial" w:hAnsi="Arial"/>
              </w:rPr>
              <w:t xml:space="preserve"> (DESS) / </w:t>
            </w:r>
            <w:proofErr w:type="spellStart"/>
            <w:r>
              <w:rPr>
                <w:rFonts w:ascii="Arial" w:hAnsi="Arial"/>
              </w:rPr>
              <w:t>Gediplomeerde</w:t>
            </w:r>
            <w:proofErr w:type="spellEnd"/>
            <w:r>
              <w:rPr>
                <w:rFonts w:ascii="Arial" w:hAnsi="Arial"/>
              </w:rPr>
              <w:t xml:space="preserve"> in de </w:t>
            </w:r>
            <w:proofErr w:type="spellStart"/>
            <w:r>
              <w:rPr>
                <w:rFonts w:ascii="Arial" w:hAnsi="Arial"/>
              </w:rPr>
              <w:t>Voortgezette</w:t>
            </w:r>
            <w:proofErr w:type="spellEnd"/>
            <w:r>
              <w:rPr>
                <w:rFonts w:ascii="Arial" w:hAnsi="Arial"/>
              </w:rPr>
              <w:t xml:space="preserve"> Studies (GVS) / </w:t>
            </w:r>
            <w:proofErr w:type="spellStart"/>
            <w:r>
              <w:rPr>
                <w:rFonts w:ascii="Arial" w:hAnsi="Arial"/>
              </w:rPr>
              <w:t>Gediplomeerde</w:t>
            </w:r>
            <w:proofErr w:type="spellEnd"/>
          </w:p>
          <w:p w14:paraId="36AC519E" w14:textId="77777777" w:rsidR="007F1425" w:rsidRPr="00426D05" w:rsidRDefault="007F1425" w:rsidP="007F1425">
            <w:pPr>
              <w:pStyle w:val="TableParagraph"/>
              <w:spacing w:before="2" w:line="216" w:lineRule="auto"/>
              <w:ind w:right="64"/>
              <w:rPr>
                <w:rFonts w:ascii="Arial" w:hAnsi="Arial" w:cs="Arial"/>
                <w:lang w:val="nl-NL"/>
              </w:rPr>
            </w:pPr>
            <w:r w:rsidRPr="00426D05">
              <w:rPr>
                <w:rFonts w:ascii="Arial" w:hAnsi="Arial"/>
                <w:lang w:val="nl-NL"/>
              </w:rPr>
              <w:t>in de Gespecialiseerde Studies (GGS) / Gediplomeerde in de Aanvullende Studies (GAS)</w:t>
            </w:r>
          </w:p>
          <w:p w14:paraId="0BC3F152" w14:textId="77777777" w:rsidR="007F1425" w:rsidRPr="00426D05" w:rsidRDefault="007F1425" w:rsidP="007F1425">
            <w:pPr>
              <w:pStyle w:val="TableParagraph"/>
              <w:spacing w:before="114" w:line="216" w:lineRule="auto"/>
              <w:ind w:right="64"/>
              <w:rPr>
                <w:rFonts w:ascii="Arial" w:hAnsi="Arial" w:cs="Arial"/>
                <w:lang w:val="fr-BE"/>
              </w:rPr>
            </w:pPr>
            <w:r w:rsidRPr="00426D05">
              <w:rPr>
                <w:rFonts w:ascii="Arial" w:hAnsi="Arial"/>
                <w:lang w:val="fr-BE"/>
              </w:rPr>
              <w:t xml:space="preserve">Agrégation de l’enseignement secondaire supérieur (AESS)/ </w:t>
            </w:r>
            <w:proofErr w:type="spellStart"/>
            <w:r w:rsidRPr="00426D05">
              <w:rPr>
                <w:rFonts w:ascii="Arial" w:hAnsi="Arial"/>
                <w:lang w:val="fr-BE"/>
              </w:rPr>
              <w:t>Aggregaat</w:t>
            </w:r>
            <w:proofErr w:type="spellEnd"/>
          </w:p>
          <w:p w14:paraId="770D95E0" w14:textId="77777777" w:rsidR="007F1425" w:rsidRPr="00426D05" w:rsidRDefault="007F1425" w:rsidP="007F1425">
            <w:pPr>
              <w:pStyle w:val="TableParagraph"/>
              <w:spacing w:before="115" w:line="216" w:lineRule="auto"/>
              <w:ind w:right="118"/>
              <w:rPr>
                <w:rFonts w:ascii="Arial" w:hAnsi="Arial" w:cs="Arial"/>
                <w:lang w:val="fr-BE"/>
              </w:rPr>
            </w:pPr>
            <w:r w:rsidRPr="00426D05">
              <w:rPr>
                <w:rFonts w:ascii="Arial" w:hAnsi="Arial"/>
                <w:lang w:val="fr-BE"/>
              </w:rPr>
              <w:t>Ingénieur industriel/</w:t>
            </w:r>
            <w:proofErr w:type="spellStart"/>
            <w:r w:rsidRPr="00426D05">
              <w:rPr>
                <w:rFonts w:ascii="Arial" w:hAnsi="Arial"/>
                <w:lang w:val="fr-BE"/>
              </w:rPr>
              <w:t>Industrïeel</w:t>
            </w:r>
            <w:proofErr w:type="spellEnd"/>
            <w:r w:rsidRPr="00426D05">
              <w:rPr>
                <w:rFonts w:ascii="Arial" w:hAnsi="Arial"/>
                <w:lang w:val="fr-BE"/>
              </w:rPr>
              <w:t xml:space="preserve"> </w:t>
            </w:r>
            <w:proofErr w:type="spellStart"/>
            <w:r w:rsidRPr="00426D05">
              <w:rPr>
                <w:rFonts w:ascii="Arial" w:hAnsi="Arial"/>
                <w:lang w:val="fr-BE"/>
              </w:rPr>
              <w:t>ingenieur</w:t>
            </w:r>
            <w:proofErr w:type="spellEnd"/>
            <w:r w:rsidRPr="00426D05">
              <w:rPr>
                <w:rFonts w:ascii="Arial" w:hAnsi="Arial"/>
                <w:lang w:val="fr-BE"/>
              </w:rPr>
              <w:t xml:space="preserve"> / Master — 60/120 ECTS / Master complémentaire</w:t>
            </w:r>
          </w:p>
          <w:p w14:paraId="5F3BB054" w14:textId="77777777" w:rsidR="007F1425" w:rsidRPr="00426D05" w:rsidRDefault="007F1425" w:rsidP="007F1425">
            <w:pPr>
              <w:pStyle w:val="TableParagraph"/>
              <w:spacing w:line="270" w:lineRule="exact"/>
              <w:rPr>
                <w:rFonts w:ascii="Arial" w:hAnsi="Arial" w:cs="Arial"/>
                <w:lang w:val="fr-BE"/>
              </w:rPr>
            </w:pPr>
            <w:r w:rsidRPr="00426D05">
              <w:rPr>
                <w:rFonts w:ascii="Arial" w:hAnsi="Arial"/>
                <w:lang w:val="fr-BE"/>
              </w:rPr>
              <w:t>— 60 ECTS ou plus</w:t>
            </w:r>
          </w:p>
          <w:p w14:paraId="0FE86D65" w14:textId="77777777" w:rsidR="007F1425" w:rsidRPr="00426D05" w:rsidRDefault="007F1425" w:rsidP="007F1425">
            <w:pPr>
              <w:pStyle w:val="TableParagraph"/>
              <w:spacing w:before="108" w:line="216" w:lineRule="auto"/>
              <w:ind w:right="64"/>
              <w:rPr>
                <w:rFonts w:ascii="Arial" w:hAnsi="Arial" w:cs="Arial"/>
                <w:lang w:val="fr-BE"/>
              </w:rPr>
            </w:pPr>
            <w:r w:rsidRPr="00426D05">
              <w:rPr>
                <w:rFonts w:ascii="Arial" w:hAnsi="Arial"/>
                <w:lang w:val="fr-BE"/>
              </w:rPr>
              <w:t>Agrégation de l’enseignement secondaire supérieur (AESS) — 30 ECTS</w:t>
            </w:r>
          </w:p>
          <w:p w14:paraId="62B97E3A" w14:textId="77777777" w:rsidR="007F1425" w:rsidRPr="00825020" w:rsidRDefault="007F1425" w:rsidP="007F1425">
            <w:pPr>
              <w:pStyle w:val="TableParagraph"/>
              <w:spacing w:before="90"/>
              <w:rPr>
                <w:rFonts w:ascii="Arial" w:hAnsi="Arial" w:cs="Arial"/>
              </w:rPr>
            </w:pPr>
            <w:proofErr w:type="spellStart"/>
            <w:r>
              <w:rPr>
                <w:rFonts w:ascii="Arial" w:hAnsi="Arial"/>
              </w:rPr>
              <w:t>Doctorat</w:t>
            </w:r>
            <w:proofErr w:type="spellEnd"/>
            <w:r>
              <w:rPr>
                <w:rFonts w:ascii="Arial" w:hAnsi="Arial"/>
              </w:rPr>
              <w:t>/</w:t>
            </w:r>
            <w:proofErr w:type="spellStart"/>
            <w:r>
              <w:rPr>
                <w:rFonts w:ascii="Arial" w:hAnsi="Arial"/>
              </w:rPr>
              <w:t>Doctoraal</w:t>
            </w:r>
            <w:proofErr w:type="spellEnd"/>
            <w:r>
              <w:rPr>
                <w:rFonts w:ascii="Arial" w:hAnsi="Arial"/>
              </w:rPr>
              <w:t xml:space="preserve"> Diploma</w:t>
            </w:r>
          </w:p>
        </w:tc>
        <w:tc>
          <w:tcPr>
            <w:tcW w:w="3489" w:type="dxa"/>
          </w:tcPr>
          <w:p w14:paraId="012C5C4D" w14:textId="77777777" w:rsidR="007F1425" w:rsidRPr="00825020" w:rsidRDefault="007F1425" w:rsidP="007F1425">
            <w:pPr>
              <w:pStyle w:val="TableParagraph"/>
              <w:ind w:left="0"/>
              <w:rPr>
                <w:rFonts w:ascii="Arial" w:hAnsi="Arial" w:cs="Arial"/>
                <w:lang w:val="fr-FR"/>
              </w:rPr>
            </w:pPr>
          </w:p>
          <w:p w14:paraId="1DDDB8A9" w14:textId="77777777" w:rsidR="007F1425" w:rsidRPr="00825020" w:rsidRDefault="007F1425" w:rsidP="007F1425">
            <w:pPr>
              <w:pStyle w:val="TableParagraph"/>
              <w:ind w:left="0"/>
              <w:rPr>
                <w:rFonts w:ascii="Arial" w:hAnsi="Arial" w:cs="Arial"/>
                <w:lang w:val="fr-FR"/>
              </w:rPr>
            </w:pPr>
          </w:p>
          <w:p w14:paraId="5E01F832" w14:textId="77777777" w:rsidR="007F1425" w:rsidRPr="00825020" w:rsidRDefault="007F1425" w:rsidP="007F1425">
            <w:pPr>
              <w:pStyle w:val="TableParagraph"/>
              <w:ind w:left="0"/>
              <w:rPr>
                <w:rFonts w:ascii="Arial" w:hAnsi="Arial" w:cs="Arial"/>
                <w:lang w:val="fr-FR"/>
              </w:rPr>
            </w:pPr>
          </w:p>
          <w:p w14:paraId="0C9B827A" w14:textId="77777777" w:rsidR="007F1425" w:rsidRPr="00825020" w:rsidRDefault="007F1425" w:rsidP="007F1425">
            <w:pPr>
              <w:pStyle w:val="TableParagraph"/>
              <w:ind w:left="0"/>
              <w:rPr>
                <w:rFonts w:ascii="Arial" w:hAnsi="Arial" w:cs="Arial"/>
                <w:lang w:val="fr-FR"/>
              </w:rPr>
            </w:pPr>
          </w:p>
          <w:p w14:paraId="44E9381E" w14:textId="77777777" w:rsidR="007F1425" w:rsidRPr="00825020" w:rsidRDefault="007F1425" w:rsidP="007F1425">
            <w:pPr>
              <w:pStyle w:val="TableParagraph"/>
              <w:spacing w:before="178"/>
              <w:ind w:left="0"/>
              <w:rPr>
                <w:rFonts w:ascii="Arial" w:hAnsi="Arial" w:cs="Arial"/>
                <w:lang w:val="fr-FR"/>
              </w:rPr>
            </w:pPr>
          </w:p>
          <w:p w14:paraId="421AC0C6" w14:textId="77777777" w:rsidR="007F1425" w:rsidRPr="00426D05" w:rsidRDefault="007F1425" w:rsidP="007F1425">
            <w:pPr>
              <w:pStyle w:val="TableParagraph"/>
              <w:spacing w:before="1" w:line="216" w:lineRule="auto"/>
              <w:ind w:left="81" w:right="181"/>
              <w:rPr>
                <w:rFonts w:ascii="Arial" w:hAnsi="Arial" w:cs="Arial"/>
                <w:lang w:val="fr-BE"/>
              </w:rPr>
            </w:pPr>
            <w:proofErr w:type="spellStart"/>
            <w:r w:rsidRPr="00426D05">
              <w:rPr>
                <w:rFonts w:ascii="Arial" w:hAnsi="Arial"/>
                <w:lang w:val="fr-BE"/>
              </w:rPr>
              <w:t>Bachelor</w:t>
            </w:r>
            <w:proofErr w:type="spellEnd"/>
            <w:r w:rsidRPr="00426D05">
              <w:rPr>
                <w:rFonts w:ascii="Arial" w:hAnsi="Arial"/>
                <w:lang w:val="fr-BE"/>
              </w:rPr>
              <w:t xml:space="preserve"> académique (dit «de transition») - 180 ECTS</w:t>
            </w:r>
          </w:p>
          <w:p w14:paraId="176238A9" w14:textId="77777777" w:rsidR="007F1425" w:rsidRPr="00825020" w:rsidRDefault="007F1425" w:rsidP="007F1425">
            <w:pPr>
              <w:pStyle w:val="TableParagraph"/>
              <w:spacing w:before="114" w:line="216" w:lineRule="auto"/>
              <w:ind w:left="81" w:right="181"/>
              <w:rPr>
                <w:rFonts w:ascii="Arial" w:hAnsi="Arial" w:cs="Arial"/>
              </w:rPr>
            </w:pPr>
            <w:proofErr w:type="spellStart"/>
            <w:r>
              <w:rPr>
                <w:rFonts w:ascii="Arial" w:hAnsi="Arial"/>
              </w:rPr>
              <w:t>Academisch</w:t>
            </w:r>
            <w:proofErr w:type="spellEnd"/>
            <w:r>
              <w:rPr>
                <w:rFonts w:ascii="Arial" w:hAnsi="Arial"/>
              </w:rPr>
              <w:t xml:space="preserve"> </w:t>
            </w:r>
            <w:proofErr w:type="spellStart"/>
            <w:r>
              <w:rPr>
                <w:rFonts w:ascii="Arial" w:hAnsi="Arial"/>
              </w:rPr>
              <w:t>gerichte</w:t>
            </w:r>
            <w:proofErr w:type="spellEnd"/>
            <w:r>
              <w:rPr>
                <w:rFonts w:ascii="Arial" w:hAnsi="Arial"/>
              </w:rPr>
              <w:t xml:space="preserve"> Bachelor - 180 ECTS</w:t>
            </w:r>
          </w:p>
        </w:tc>
      </w:tr>
      <w:tr w:rsidR="007F1425" w:rsidRPr="00ED785A" w14:paraId="02B2C6B4" w14:textId="77777777" w:rsidTr="007F1425">
        <w:trPr>
          <w:trHeight w:val="1425"/>
        </w:trPr>
        <w:tc>
          <w:tcPr>
            <w:tcW w:w="2219" w:type="dxa"/>
          </w:tcPr>
          <w:p w14:paraId="445862AF" w14:textId="77777777" w:rsidR="007F1425" w:rsidRPr="00825020" w:rsidRDefault="007F1425" w:rsidP="007F1425">
            <w:pPr>
              <w:pStyle w:val="TableParagraph"/>
              <w:spacing w:before="290"/>
              <w:ind w:left="0"/>
              <w:rPr>
                <w:rFonts w:ascii="Arial" w:hAnsi="Arial" w:cs="Arial"/>
                <w:lang w:val="en-GB"/>
              </w:rPr>
            </w:pPr>
          </w:p>
          <w:p w14:paraId="0DCEACF8" w14:textId="77777777" w:rsidR="007F1425" w:rsidRPr="00825020" w:rsidRDefault="007F1425" w:rsidP="007F1425">
            <w:pPr>
              <w:pStyle w:val="TableParagraph"/>
              <w:rPr>
                <w:rFonts w:ascii="Arial" w:hAnsi="Arial" w:cs="Arial"/>
                <w:b/>
              </w:rPr>
            </w:pPr>
            <w:proofErr w:type="spellStart"/>
            <w:r>
              <w:rPr>
                <w:rFonts w:ascii="Arial" w:hAnsi="Arial"/>
                <w:b/>
              </w:rPr>
              <w:t>България</w:t>
            </w:r>
            <w:proofErr w:type="spellEnd"/>
          </w:p>
        </w:tc>
        <w:tc>
          <w:tcPr>
            <w:tcW w:w="4821" w:type="dxa"/>
          </w:tcPr>
          <w:p w14:paraId="4CCE4DF5"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висше</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240 ECTS / </w:t>
            </w:r>
            <w:proofErr w:type="spellStart"/>
            <w:r>
              <w:rPr>
                <w:rFonts w:ascii="Arial" w:hAnsi="Arial"/>
              </w:rPr>
              <w:t>Магистър</w:t>
            </w:r>
            <w:proofErr w:type="spellEnd"/>
            <w:r>
              <w:rPr>
                <w:rFonts w:ascii="Arial" w:hAnsi="Arial"/>
              </w:rPr>
              <w:t xml:space="preserve"> — 300 ECTS / </w:t>
            </w:r>
            <w:proofErr w:type="spellStart"/>
            <w:r>
              <w:rPr>
                <w:rFonts w:ascii="Arial" w:hAnsi="Arial"/>
              </w:rPr>
              <w:t>Доктор</w:t>
            </w:r>
            <w:proofErr w:type="spellEnd"/>
          </w:p>
          <w:p w14:paraId="21917BC2" w14:textId="77777777" w:rsidR="007F1425" w:rsidRPr="00825020" w:rsidRDefault="007F1425" w:rsidP="007F1425">
            <w:pPr>
              <w:pStyle w:val="TableParagraph"/>
              <w:spacing w:before="114" w:line="216" w:lineRule="auto"/>
              <w:ind w:right="64"/>
              <w:rPr>
                <w:rFonts w:ascii="Arial" w:hAnsi="Arial" w:cs="Arial"/>
              </w:rPr>
            </w:pP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 60 ECTS / </w:t>
            </w:r>
            <w:proofErr w:type="spellStart"/>
            <w:r>
              <w:rPr>
                <w:rFonts w:ascii="Arial" w:hAnsi="Arial"/>
              </w:rPr>
              <w:t>Магистър</w:t>
            </w:r>
            <w:proofErr w:type="spellEnd"/>
            <w:r>
              <w:rPr>
                <w:rFonts w:ascii="Arial" w:hAnsi="Arial"/>
              </w:rPr>
              <w:t xml:space="preserve"> </w:t>
            </w:r>
            <w:proofErr w:type="spellStart"/>
            <w:r>
              <w:rPr>
                <w:rFonts w:ascii="Arial" w:hAnsi="Arial"/>
              </w:rPr>
              <w:t>след</w:t>
            </w:r>
            <w:proofErr w:type="spellEnd"/>
            <w:r>
              <w:rPr>
                <w:rFonts w:ascii="Arial" w:hAnsi="Arial"/>
              </w:rPr>
              <w:t xml:space="preserve"> </w:t>
            </w:r>
            <w:proofErr w:type="spellStart"/>
            <w:r>
              <w:rPr>
                <w:rFonts w:ascii="Arial" w:hAnsi="Arial"/>
              </w:rPr>
              <w:t>Професионален</w:t>
            </w:r>
            <w:proofErr w:type="spellEnd"/>
            <w:r>
              <w:rPr>
                <w:rFonts w:ascii="Arial" w:hAnsi="Arial"/>
              </w:rPr>
              <w:t xml:space="preserve"> </w:t>
            </w:r>
            <w:proofErr w:type="spellStart"/>
            <w:r>
              <w:rPr>
                <w:rFonts w:ascii="Arial" w:hAnsi="Arial"/>
              </w:rPr>
              <w:t>бакалавър</w:t>
            </w:r>
            <w:proofErr w:type="spellEnd"/>
            <w:r>
              <w:rPr>
                <w:rFonts w:ascii="Arial" w:hAnsi="Arial"/>
              </w:rPr>
              <w:t xml:space="preserve"> </w:t>
            </w:r>
            <w:proofErr w:type="spellStart"/>
            <w:r>
              <w:rPr>
                <w:rFonts w:ascii="Arial" w:hAnsi="Arial"/>
              </w:rPr>
              <w:t>по</w:t>
            </w:r>
            <w:proofErr w:type="spellEnd"/>
          </w:p>
          <w:p w14:paraId="65458D74" w14:textId="77777777" w:rsidR="007F1425" w:rsidRPr="00825020" w:rsidRDefault="007F1425" w:rsidP="007F1425">
            <w:pPr>
              <w:pStyle w:val="TableParagraph"/>
              <w:spacing w:line="270" w:lineRule="exact"/>
              <w:rPr>
                <w:rFonts w:ascii="Arial" w:hAnsi="Arial" w:cs="Arial"/>
              </w:rPr>
            </w:pPr>
            <w:r>
              <w:rPr>
                <w:rFonts w:ascii="Arial" w:hAnsi="Arial"/>
              </w:rPr>
              <w:t>… — 120 ECTS</w:t>
            </w:r>
          </w:p>
        </w:tc>
        <w:tc>
          <w:tcPr>
            <w:tcW w:w="3489" w:type="dxa"/>
          </w:tcPr>
          <w:p w14:paraId="38507C06" w14:textId="77777777" w:rsidR="007F1425" w:rsidRPr="00825020" w:rsidRDefault="007F1425" w:rsidP="007F1425">
            <w:pPr>
              <w:pStyle w:val="TableParagraph"/>
              <w:ind w:left="0"/>
              <w:rPr>
                <w:rFonts w:ascii="Arial" w:hAnsi="Arial" w:cs="Arial"/>
                <w:sz w:val="20"/>
                <w:lang w:val="en-GB"/>
              </w:rPr>
            </w:pPr>
          </w:p>
        </w:tc>
      </w:tr>
      <w:tr w:rsidR="007F1425" w:rsidRPr="00ED785A" w14:paraId="6C599EE0" w14:textId="77777777" w:rsidTr="007F1425">
        <w:trPr>
          <w:trHeight w:val="555"/>
        </w:trPr>
        <w:tc>
          <w:tcPr>
            <w:tcW w:w="2219" w:type="dxa"/>
          </w:tcPr>
          <w:p w14:paraId="1F7D96AC" w14:textId="77777777" w:rsidR="007F1425" w:rsidRPr="00825020" w:rsidRDefault="007F1425" w:rsidP="007F1425">
            <w:pPr>
              <w:pStyle w:val="TableParagraph"/>
              <w:spacing w:before="130"/>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821" w:type="dxa"/>
          </w:tcPr>
          <w:p w14:paraId="300A0F91"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studia / </w:t>
            </w:r>
            <w:proofErr w:type="spellStart"/>
            <w:r>
              <w:rPr>
                <w:rFonts w:ascii="Arial" w:hAnsi="Arial"/>
              </w:rPr>
              <w:t>Magistr</w:t>
            </w:r>
            <w:proofErr w:type="spellEnd"/>
            <w:r>
              <w:rPr>
                <w:rFonts w:ascii="Arial" w:hAnsi="Arial"/>
              </w:rPr>
              <w:t xml:space="preserve"> / </w:t>
            </w:r>
            <w:proofErr w:type="spellStart"/>
            <w:r>
              <w:rPr>
                <w:rFonts w:ascii="Arial" w:hAnsi="Arial"/>
              </w:rPr>
              <w:t>Doktor</w:t>
            </w:r>
            <w:proofErr w:type="spellEnd"/>
          </w:p>
        </w:tc>
        <w:tc>
          <w:tcPr>
            <w:tcW w:w="3489" w:type="dxa"/>
          </w:tcPr>
          <w:p w14:paraId="0D03F84F" w14:textId="77777777" w:rsidR="007F1425" w:rsidRPr="00825020" w:rsidRDefault="007F1425" w:rsidP="007F1425">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bakalářského</w:t>
            </w:r>
            <w:proofErr w:type="spellEnd"/>
            <w:r>
              <w:rPr>
                <w:rFonts w:ascii="Arial" w:hAnsi="Arial"/>
              </w:rPr>
              <w:t xml:space="preserve"> studia (</w:t>
            </w:r>
            <w:proofErr w:type="spellStart"/>
            <w:r>
              <w:rPr>
                <w:rFonts w:ascii="Arial" w:hAnsi="Arial"/>
              </w:rPr>
              <w:t>Bakalář</w:t>
            </w:r>
            <w:proofErr w:type="spellEnd"/>
            <w:r>
              <w:rPr>
                <w:rFonts w:ascii="Arial" w:hAnsi="Arial"/>
              </w:rPr>
              <w:t>)</w:t>
            </w:r>
          </w:p>
        </w:tc>
      </w:tr>
      <w:tr w:rsidR="007F1425" w:rsidRPr="00ED785A" w14:paraId="3C0B50B0" w14:textId="77777777" w:rsidTr="007F1425">
        <w:trPr>
          <w:trHeight w:val="808"/>
        </w:trPr>
        <w:tc>
          <w:tcPr>
            <w:tcW w:w="2219" w:type="dxa"/>
          </w:tcPr>
          <w:p w14:paraId="4530EFB6" w14:textId="77777777" w:rsidR="007F1425" w:rsidRPr="00825020" w:rsidRDefault="007F1425" w:rsidP="007F1425">
            <w:pPr>
              <w:pStyle w:val="TableParagraph"/>
              <w:spacing w:before="262"/>
              <w:rPr>
                <w:rFonts w:ascii="Arial" w:hAnsi="Arial" w:cs="Arial"/>
                <w:b/>
              </w:rPr>
            </w:pPr>
            <w:proofErr w:type="spellStart"/>
            <w:r>
              <w:rPr>
                <w:rFonts w:ascii="Arial" w:hAnsi="Arial"/>
                <w:b/>
              </w:rPr>
              <w:t>Danmark</w:t>
            </w:r>
            <w:proofErr w:type="spellEnd"/>
          </w:p>
        </w:tc>
        <w:tc>
          <w:tcPr>
            <w:tcW w:w="4821" w:type="dxa"/>
          </w:tcPr>
          <w:p w14:paraId="0168E82C" w14:textId="77777777" w:rsidR="007F1425" w:rsidRPr="00825020" w:rsidRDefault="007F1425" w:rsidP="007F1425">
            <w:pPr>
              <w:pStyle w:val="TableParagraph"/>
              <w:spacing w:before="158" w:line="216" w:lineRule="auto"/>
              <w:ind w:right="118"/>
              <w:rPr>
                <w:rFonts w:ascii="Arial" w:hAnsi="Arial" w:cs="Arial"/>
              </w:rPr>
            </w:pPr>
            <w:proofErr w:type="spellStart"/>
            <w:r>
              <w:rPr>
                <w:rFonts w:ascii="Arial" w:hAnsi="Arial"/>
              </w:rPr>
              <w:t>Kandidatgrad</w:t>
            </w:r>
            <w:proofErr w:type="spellEnd"/>
            <w:r>
              <w:rPr>
                <w:rFonts w:ascii="Arial" w:hAnsi="Arial"/>
              </w:rPr>
              <w:t>/</w:t>
            </w:r>
            <w:proofErr w:type="spellStart"/>
            <w:r>
              <w:rPr>
                <w:rFonts w:ascii="Arial" w:hAnsi="Arial"/>
              </w:rPr>
              <w:t>Candidatus</w:t>
            </w:r>
            <w:proofErr w:type="spellEnd"/>
            <w:r>
              <w:rPr>
                <w:rFonts w:ascii="Arial" w:hAnsi="Arial"/>
              </w:rPr>
              <w:t xml:space="preserve"> / Master/</w:t>
            </w:r>
            <w:proofErr w:type="spellStart"/>
            <w:r>
              <w:rPr>
                <w:rFonts w:ascii="Arial" w:hAnsi="Arial"/>
              </w:rPr>
              <w:t>Magistergrad</w:t>
            </w:r>
            <w:proofErr w:type="spellEnd"/>
            <w:r>
              <w:rPr>
                <w:rFonts w:ascii="Arial" w:hAnsi="Arial"/>
              </w:rPr>
              <w:t xml:space="preserve"> (</w:t>
            </w:r>
            <w:proofErr w:type="spellStart"/>
            <w:r>
              <w:rPr>
                <w:rFonts w:ascii="Arial" w:hAnsi="Arial"/>
              </w:rPr>
              <w:t>Mag.Art</w:t>
            </w:r>
            <w:proofErr w:type="spellEnd"/>
            <w:r>
              <w:rPr>
                <w:rFonts w:ascii="Arial" w:hAnsi="Arial"/>
              </w:rPr>
              <w:t xml:space="preserve">) / </w:t>
            </w:r>
            <w:proofErr w:type="spellStart"/>
            <w:r>
              <w:rPr>
                <w:rFonts w:ascii="Arial" w:hAnsi="Arial"/>
              </w:rPr>
              <w:t>Licenciatgrad</w:t>
            </w:r>
            <w:proofErr w:type="spellEnd"/>
            <w:r>
              <w:rPr>
                <w:rFonts w:ascii="Arial" w:hAnsi="Arial"/>
              </w:rPr>
              <w:t xml:space="preserve"> / </w:t>
            </w:r>
            <w:proofErr w:type="spellStart"/>
            <w:r>
              <w:rPr>
                <w:rFonts w:ascii="Arial" w:hAnsi="Arial"/>
              </w:rPr>
              <w:t>Ph.d</w:t>
            </w:r>
            <w:proofErr w:type="spellEnd"/>
            <w:r>
              <w:rPr>
                <w:rFonts w:ascii="Arial" w:hAnsi="Arial"/>
              </w:rPr>
              <w:t>.-grad</w:t>
            </w:r>
          </w:p>
        </w:tc>
        <w:tc>
          <w:tcPr>
            <w:tcW w:w="3489" w:type="dxa"/>
          </w:tcPr>
          <w:p w14:paraId="309F854D" w14:textId="77777777" w:rsidR="007F1425" w:rsidRPr="00426D05" w:rsidRDefault="007F1425" w:rsidP="007F1425">
            <w:pPr>
              <w:pStyle w:val="TableParagraph"/>
              <w:spacing w:before="2" w:line="278" w:lineRule="exact"/>
              <w:ind w:left="81"/>
              <w:rPr>
                <w:rFonts w:ascii="Arial" w:hAnsi="Arial" w:cs="Arial"/>
                <w:lang w:val="en-GB"/>
              </w:rPr>
            </w:pPr>
            <w:proofErr w:type="spellStart"/>
            <w:r w:rsidRPr="00426D05">
              <w:rPr>
                <w:rFonts w:ascii="Arial" w:hAnsi="Arial"/>
                <w:lang w:val="en-GB"/>
              </w:rPr>
              <w:t>Bachelorgrad</w:t>
            </w:r>
            <w:proofErr w:type="spellEnd"/>
            <w:r w:rsidRPr="00426D05">
              <w:rPr>
                <w:rFonts w:ascii="Arial" w:hAnsi="Arial"/>
                <w:lang w:val="en-GB"/>
              </w:rPr>
              <w:t xml:space="preserve"> (B.A or B. Sc)</w:t>
            </w:r>
          </w:p>
          <w:p w14:paraId="72C99FFB" w14:textId="77777777" w:rsidR="007F1425" w:rsidRPr="00825020" w:rsidRDefault="007F1425" w:rsidP="007F1425">
            <w:pPr>
              <w:pStyle w:val="TableParagraph"/>
              <w:spacing w:before="9" w:line="216" w:lineRule="auto"/>
              <w:ind w:left="81" w:right="774"/>
              <w:rPr>
                <w:rFonts w:ascii="Arial" w:hAnsi="Arial" w:cs="Arial"/>
              </w:rPr>
            </w:pPr>
            <w:r>
              <w:rPr>
                <w:rFonts w:ascii="Arial" w:hAnsi="Arial"/>
              </w:rPr>
              <w:t xml:space="preserve">/ </w:t>
            </w:r>
            <w:proofErr w:type="spellStart"/>
            <w:r>
              <w:rPr>
                <w:rFonts w:ascii="Arial" w:hAnsi="Arial"/>
              </w:rPr>
              <w:t>Professionsbachelorgrad</w:t>
            </w:r>
            <w:proofErr w:type="spellEnd"/>
            <w:r>
              <w:rPr>
                <w:rFonts w:ascii="Arial" w:hAnsi="Arial"/>
              </w:rPr>
              <w:t xml:space="preserve"> / </w:t>
            </w:r>
            <w:proofErr w:type="spellStart"/>
            <w:r>
              <w:rPr>
                <w:rFonts w:ascii="Arial" w:hAnsi="Arial"/>
              </w:rPr>
              <w:t>Diplomingeniør</w:t>
            </w:r>
            <w:proofErr w:type="spellEnd"/>
          </w:p>
        </w:tc>
      </w:tr>
      <w:tr w:rsidR="007F1425" w:rsidRPr="00426D05" w14:paraId="69A04F6A" w14:textId="77777777" w:rsidTr="007F1425">
        <w:trPr>
          <w:trHeight w:val="1172"/>
        </w:trPr>
        <w:tc>
          <w:tcPr>
            <w:tcW w:w="2219" w:type="dxa"/>
          </w:tcPr>
          <w:p w14:paraId="192352C5" w14:textId="77777777" w:rsidR="007F1425" w:rsidRPr="00825020" w:rsidRDefault="007F1425" w:rsidP="007F1425">
            <w:pPr>
              <w:pStyle w:val="TableParagraph"/>
              <w:spacing w:before="158"/>
              <w:ind w:left="0"/>
              <w:rPr>
                <w:rFonts w:ascii="Arial" w:hAnsi="Arial" w:cs="Arial"/>
                <w:lang w:val="en-GB"/>
              </w:rPr>
            </w:pPr>
          </w:p>
          <w:p w14:paraId="7B2B1971" w14:textId="77777777" w:rsidR="007F1425" w:rsidRPr="00825020" w:rsidRDefault="007F1425" w:rsidP="007F1425">
            <w:pPr>
              <w:pStyle w:val="TableParagraph"/>
              <w:rPr>
                <w:rFonts w:ascii="Arial" w:hAnsi="Arial" w:cs="Arial"/>
                <w:b/>
              </w:rPr>
            </w:pPr>
            <w:r>
              <w:rPr>
                <w:rFonts w:ascii="Arial" w:hAnsi="Arial"/>
                <w:b/>
              </w:rPr>
              <w:t>Deutschland</w:t>
            </w:r>
          </w:p>
        </w:tc>
        <w:tc>
          <w:tcPr>
            <w:tcW w:w="4821" w:type="dxa"/>
          </w:tcPr>
          <w:p w14:paraId="3F7C0800" w14:textId="77777777" w:rsidR="007F1425" w:rsidRPr="00825020" w:rsidRDefault="007F1425" w:rsidP="007F1425">
            <w:pPr>
              <w:pStyle w:val="TableParagraph"/>
              <w:spacing w:before="53"/>
              <w:ind w:left="0"/>
              <w:rPr>
                <w:rFonts w:ascii="Arial" w:hAnsi="Arial" w:cs="Arial"/>
                <w:lang w:val="en-GB"/>
              </w:rPr>
            </w:pPr>
          </w:p>
          <w:p w14:paraId="144BBCE6" w14:textId="77777777" w:rsidR="007F1425" w:rsidRPr="00825020" w:rsidRDefault="007F1425" w:rsidP="007F1425">
            <w:pPr>
              <w:pStyle w:val="TableParagraph"/>
              <w:spacing w:before="1" w:line="216" w:lineRule="auto"/>
              <w:ind w:right="64"/>
              <w:rPr>
                <w:rFonts w:ascii="Arial" w:hAnsi="Arial" w:cs="Arial"/>
              </w:rPr>
            </w:pPr>
            <w:r>
              <w:rPr>
                <w:rFonts w:ascii="Arial" w:hAnsi="Arial"/>
              </w:rPr>
              <w:t xml:space="preserve">Master (alle </w:t>
            </w:r>
            <w:proofErr w:type="spellStart"/>
            <w:r>
              <w:rPr>
                <w:rFonts w:ascii="Arial" w:hAnsi="Arial"/>
              </w:rPr>
              <w:t>Hochschulen</w:t>
            </w:r>
            <w:proofErr w:type="spellEnd"/>
            <w:r>
              <w:rPr>
                <w:rFonts w:ascii="Arial" w:hAnsi="Arial"/>
              </w:rPr>
              <w:t xml:space="preserve">) / </w:t>
            </w:r>
            <w:proofErr w:type="spellStart"/>
            <w:r>
              <w:rPr>
                <w:rFonts w:ascii="Arial" w:hAnsi="Arial"/>
              </w:rPr>
              <w:t>Diplom</w:t>
            </w:r>
            <w:proofErr w:type="spellEnd"/>
            <w:r>
              <w:rPr>
                <w:rFonts w:ascii="Arial" w:hAnsi="Arial"/>
              </w:rPr>
              <w:t xml:space="preserve"> (</w:t>
            </w:r>
            <w:proofErr w:type="spellStart"/>
            <w:r>
              <w:rPr>
                <w:rFonts w:ascii="Arial" w:hAnsi="Arial"/>
              </w:rPr>
              <w:t>Univ</w:t>
            </w:r>
            <w:proofErr w:type="spellEnd"/>
            <w:r>
              <w:rPr>
                <w:rFonts w:ascii="Arial" w:hAnsi="Arial"/>
              </w:rPr>
              <w:t xml:space="preserve">.) / Magister / </w:t>
            </w:r>
            <w:proofErr w:type="spellStart"/>
            <w:r>
              <w:rPr>
                <w:rFonts w:ascii="Arial" w:hAnsi="Arial"/>
              </w:rPr>
              <w:t>Staatsexamen</w:t>
            </w:r>
            <w:proofErr w:type="spellEnd"/>
            <w:r>
              <w:rPr>
                <w:rFonts w:ascii="Arial" w:hAnsi="Arial"/>
              </w:rPr>
              <w:t xml:space="preserve"> / </w:t>
            </w:r>
            <w:proofErr w:type="spellStart"/>
            <w:r>
              <w:rPr>
                <w:rFonts w:ascii="Arial" w:hAnsi="Arial"/>
              </w:rPr>
              <w:t>Doktorgrad</w:t>
            </w:r>
            <w:proofErr w:type="spellEnd"/>
          </w:p>
        </w:tc>
        <w:tc>
          <w:tcPr>
            <w:tcW w:w="3489" w:type="dxa"/>
          </w:tcPr>
          <w:p w14:paraId="389A6F50" w14:textId="77777777" w:rsidR="007F1425" w:rsidRPr="00426D05" w:rsidRDefault="007F1425" w:rsidP="007F1425">
            <w:pPr>
              <w:pStyle w:val="TableParagraph"/>
              <w:spacing w:before="26" w:line="216" w:lineRule="auto"/>
              <w:ind w:left="81"/>
              <w:rPr>
                <w:rFonts w:ascii="Arial" w:hAnsi="Arial" w:cs="Arial"/>
                <w:lang w:val="de-DE"/>
              </w:rPr>
            </w:pPr>
            <w:r w:rsidRPr="00426D05">
              <w:rPr>
                <w:rFonts w:ascii="Arial" w:hAnsi="Arial"/>
                <w:lang w:val="de-DE"/>
              </w:rPr>
              <w:t>Bachelor / Fachhochschulabschluss (FH)</w:t>
            </w:r>
          </w:p>
          <w:p w14:paraId="17AD2CE7" w14:textId="77777777" w:rsidR="007F1425" w:rsidRPr="00426D05" w:rsidRDefault="007F1425" w:rsidP="007F1425">
            <w:pPr>
              <w:pStyle w:val="TableParagraph"/>
              <w:spacing w:before="114" w:line="216" w:lineRule="auto"/>
              <w:ind w:left="81" w:right="181"/>
              <w:rPr>
                <w:rFonts w:ascii="Arial" w:hAnsi="Arial" w:cs="Arial"/>
                <w:lang w:val="de-DE"/>
              </w:rPr>
            </w:pPr>
            <w:r w:rsidRPr="00426D05">
              <w:rPr>
                <w:rFonts w:ascii="Arial" w:hAnsi="Arial"/>
                <w:lang w:val="de-DE"/>
              </w:rPr>
              <w:t>Staatsexamen (Regelstudienzeit 3 Jahre)</w:t>
            </w:r>
          </w:p>
        </w:tc>
      </w:tr>
      <w:tr w:rsidR="007F1425" w:rsidRPr="00ED785A" w14:paraId="564C6C2C" w14:textId="77777777" w:rsidTr="007F1425">
        <w:trPr>
          <w:trHeight w:val="1316"/>
        </w:trPr>
        <w:tc>
          <w:tcPr>
            <w:tcW w:w="2219" w:type="dxa"/>
          </w:tcPr>
          <w:p w14:paraId="461389DF" w14:textId="77777777" w:rsidR="007F1425" w:rsidRPr="00825020" w:rsidRDefault="007F1425" w:rsidP="007F1425">
            <w:pPr>
              <w:pStyle w:val="TableParagraph"/>
              <w:spacing w:before="233"/>
              <w:ind w:left="0"/>
              <w:rPr>
                <w:rFonts w:ascii="Arial" w:hAnsi="Arial" w:cs="Arial"/>
                <w:lang w:val="de-DE"/>
              </w:rPr>
            </w:pPr>
          </w:p>
          <w:p w14:paraId="769D0D38" w14:textId="77777777" w:rsidR="007F1425" w:rsidRPr="00825020" w:rsidRDefault="007F1425" w:rsidP="007F1425">
            <w:pPr>
              <w:pStyle w:val="TableParagraph"/>
              <w:spacing w:before="1"/>
              <w:rPr>
                <w:rFonts w:ascii="Arial" w:hAnsi="Arial" w:cs="Arial"/>
                <w:b/>
              </w:rPr>
            </w:pPr>
            <w:proofErr w:type="spellStart"/>
            <w:r>
              <w:rPr>
                <w:rFonts w:ascii="Arial" w:hAnsi="Arial"/>
                <w:b/>
              </w:rPr>
              <w:t>Eesti</w:t>
            </w:r>
            <w:proofErr w:type="spellEnd"/>
          </w:p>
        </w:tc>
        <w:tc>
          <w:tcPr>
            <w:tcW w:w="4821" w:type="dxa"/>
          </w:tcPr>
          <w:p w14:paraId="02111C0D"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Rakenduskõrghariduse</w:t>
            </w:r>
            <w:proofErr w:type="spellEnd"/>
            <w:r>
              <w:rPr>
                <w:rFonts w:ascii="Arial" w:hAnsi="Arial"/>
              </w:rPr>
              <w:t xml:space="preserve"> </w:t>
            </w:r>
            <w:proofErr w:type="spellStart"/>
            <w:r>
              <w:rPr>
                <w:rFonts w:ascii="Arial" w:hAnsi="Arial"/>
              </w:rPr>
              <w:t>diplom</w:t>
            </w:r>
            <w:proofErr w:type="spellEnd"/>
            <w:r>
              <w:rPr>
                <w:rFonts w:ascii="Arial" w:hAnsi="Arial"/>
              </w:rPr>
              <w:t xml:space="preserve"> </w:t>
            </w:r>
            <w:proofErr w:type="spellStart"/>
            <w:r>
              <w:rPr>
                <w:rFonts w:ascii="Arial" w:hAnsi="Arial"/>
              </w:rPr>
              <w:t>Bakalaureusekraad</w:t>
            </w:r>
            <w:proofErr w:type="spellEnd"/>
            <w:r>
              <w:rPr>
                <w:rFonts w:ascii="Arial" w:hAnsi="Arial"/>
              </w:rPr>
              <w:t xml:space="preserve"> (160 </w:t>
            </w:r>
            <w:proofErr w:type="spellStart"/>
            <w:r>
              <w:rPr>
                <w:rFonts w:ascii="Arial" w:hAnsi="Arial"/>
              </w:rPr>
              <w:t>ainepunkti</w:t>
            </w:r>
            <w:proofErr w:type="spellEnd"/>
            <w:r>
              <w:rPr>
                <w:rFonts w:ascii="Arial" w:hAnsi="Arial"/>
              </w:rPr>
              <w:t xml:space="preserve">) / </w:t>
            </w:r>
            <w:proofErr w:type="spellStart"/>
            <w:r>
              <w:rPr>
                <w:rFonts w:ascii="Arial" w:hAnsi="Arial"/>
              </w:rPr>
              <w:t>Magistrikraad</w:t>
            </w:r>
            <w:proofErr w:type="spellEnd"/>
            <w:r>
              <w:rPr>
                <w:rFonts w:ascii="Arial" w:hAnsi="Arial"/>
              </w:rPr>
              <w:t xml:space="preserve"> / </w:t>
            </w:r>
            <w:proofErr w:type="spellStart"/>
            <w:r>
              <w:rPr>
                <w:rFonts w:ascii="Arial" w:hAnsi="Arial"/>
              </w:rPr>
              <w:t>Arstikraad</w:t>
            </w:r>
            <w:proofErr w:type="spellEnd"/>
            <w:r>
              <w:rPr>
                <w:rFonts w:ascii="Arial" w:hAnsi="Arial"/>
              </w:rPr>
              <w:t xml:space="preserve"> / </w:t>
            </w:r>
            <w:proofErr w:type="spellStart"/>
            <w:r>
              <w:rPr>
                <w:rFonts w:ascii="Arial" w:hAnsi="Arial"/>
              </w:rPr>
              <w:t>Hambaarstikraad</w:t>
            </w:r>
            <w:proofErr w:type="spellEnd"/>
          </w:p>
          <w:p w14:paraId="656DD831" w14:textId="77777777" w:rsidR="007F1425" w:rsidRPr="00825020" w:rsidRDefault="007F1425" w:rsidP="007F1425">
            <w:pPr>
              <w:pStyle w:val="TableParagraph"/>
              <w:spacing w:before="1" w:line="216" w:lineRule="auto"/>
              <w:ind w:right="64"/>
              <w:rPr>
                <w:rFonts w:ascii="Arial" w:hAnsi="Arial" w:cs="Arial"/>
              </w:rPr>
            </w:pPr>
            <w:r>
              <w:rPr>
                <w:rFonts w:ascii="Arial" w:hAnsi="Arial"/>
              </w:rPr>
              <w:t xml:space="preserve">/ </w:t>
            </w:r>
            <w:proofErr w:type="spellStart"/>
            <w:r>
              <w:rPr>
                <w:rFonts w:ascii="Arial" w:hAnsi="Arial"/>
              </w:rPr>
              <w:t>Loomaarstikraad</w:t>
            </w:r>
            <w:proofErr w:type="spellEnd"/>
            <w:r>
              <w:rPr>
                <w:rFonts w:ascii="Arial" w:hAnsi="Arial"/>
              </w:rPr>
              <w:t xml:space="preserve"> / </w:t>
            </w:r>
            <w:proofErr w:type="spellStart"/>
            <w:r>
              <w:rPr>
                <w:rFonts w:ascii="Arial" w:hAnsi="Arial"/>
              </w:rPr>
              <w:t>Filosoofiadoktor</w:t>
            </w:r>
            <w:proofErr w:type="spellEnd"/>
            <w:r>
              <w:rPr>
                <w:rFonts w:ascii="Arial" w:hAnsi="Arial"/>
              </w:rPr>
              <w:t xml:space="preserve"> / </w:t>
            </w:r>
            <w:proofErr w:type="spellStart"/>
            <w:r>
              <w:rPr>
                <w:rFonts w:ascii="Arial" w:hAnsi="Arial"/>
              </w:rPr>
              <w:t>Doktorikraad</w:t>
            </w:r>
            <w:proofErr w:type="spellEnd"/>
            <w:r>
              <w:rPr>
                <w:rFonts w:ascii="Arial" w:hAnsi="Arial"/>
              </w:rPr>
              <w:t xml:space="preserve"> (120–160 </w:t>
            </w:r>
            <w:proofErr w:type="spellStart"/>
            <w:r>
              <w:rPr>
                <w:rFonts w:ascii="Arial" w:hAnsi="Arial"/>
              </w:rPr>
              <w:t>ainepunkti</w:t>
            </w:r>
            <w:proofErr w:type="spellEnd"/>
            <w:r>
              <w:rPr>
                <w:rFonts w:ascii="Arial" w:hAnsi="Arial"/>
              </w:rPr>
              <w:t>)</w:t>
            </w:r>
          </w:p>
        </w:tc>
        <w:tc>
          <w:tcPr>
            <w:tcW w:w="3489" w:type="dxa"/>
          </w:tcPr>
          <w:p w14:paraId="420BB5DB" w14:textId="77777777" w:rsidR="007F1425" w:rsidRPr="00825020" w:rsidRDefault="007F1425" w:rsidP="007F1425">
            <w:pPr>
              <w:pStyle w:val="TableParagraph"/>
              <w:spacing w:before="290" w:line="216" w:lineRule="auto"/>
              <w:ind w:left="81"/>
              <w:rPr>
                <w:rFonts w:ascii="Arial" w:hAnsi="Arial" w:cs="Arial"/>
              </w:rPr>
            </w:pPr>
            <w:proofErr w:type="spellStart"/>
            <w:r>
              <w:rPr>
                <w:rFonts w:ascii="Arial" w:hAnsi="Arial"/>
              </w:rPr>
              <w:t>Bakalaureusekraad</w:t>
            </w:r>
            <w:proofErr w:type="spellEnd"/>
            <w:r>
              <w:rPr>
                <w:rFonts w:ascii="Arial" w:hAnsi="Arial"/>
              </w:rPr>
              <w:t xml:space="preserve"> (min 120 </w:t>
            </w:r>
            <w:proofErr w:type="spellStart"/>
            <w:r>
              <w:rPr>
                <w:rFonts w:ascii="Arial" w:hAnsi="Arial"/>
              </w:rPr>
              <w:t>ainepunkti</w:t>
            </w:r>
            <w:proofErr w:type="spellEnd"/>
            <w:r>
              <w:rPr>
                <w:rFonts w:ascii="Arial" w:hAnsi="Arial"/>
              </w:rPr>
              <w:t xml:space="preserve">) / </w:t>
            </w:r>
            <w:proofErr w:type="spellStart"/>
            <w:r>
              <w:rPr>
                <w:rFonts w:ascii="Arial" w:hAnsi="Arial"/>
              </w:rPr>
              <w:t>Bakalaureusekraad</w:t>
            </w:r>
            <w:proofErr w:type="spellEnd"/>
            <w:r>
              <w:rPr>
                <w:rFonts w:ascii="Arial" w:hAnsi="Arial"/>
              </w:rPr>
              <w:t xml:space="preserve"> (&lt; 160 </w:t>
            </w:r>
            <w:proofErr w:type="spellStart"/>
            <w:r>
              <w:rPr>
                <w:rFonts w:ascii="Arial" w:hAnsi="Arial"/>
              </w:rPr>
              <w:t>ainepunkti</w:t>
            </w:r>
            <w:proofErr w:type="spellEnd"/>
            <w:r>
              <w:rPr>
                <w:rFonts w:ascii="Arial" w:hAnsi="Arial"/>
              </w:rPr>
              <w:t>)</w:t>
            </w:r>
          </w:p>
        </w:tc>
      </w:tr>
      <w:tr w:rsidR="007F1425" w:rsidRPr="00ED785A" w14:paraId="591C3DBE" w14:textId="77777777" w:rsidTr="007F1425">
        <w:trPr>
          <w:trHeight w:val="1425"/>
        </w:trPr>
        <w:tc>
          <w:tcPr>
            <w:tcW w:w="2219" w:type="dxa"/>
          </w:tcPr>
          <w:p w14:paraId="4CDEB71D" w14:textId="77777777" w:rsidR="007F1425" w:rsidRPr="00426D05" w:rsidRDefault="007F1425" w:rsidP="007F1425">
            <w:pPr>
              <w:pStyle w:val="TableParagraph"/>
              <w:spacing w:before="290"/>
              <w:ind w:left="0"/>
              <w:rPr>
                <w:rFonts w:ascii="Arial" w:hAnsi="Arial" w:cs="Arial"/>
              </w:rPr>
            </w:pPr>
          </w:p>
          <w:p w14:paraId="1723B94A" w14:textId="77777777" w:rsidR="007F1425" w:rsidRPr="00825020" w:rsidRDefault="007F1425" w:rsidP="007F1425">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821" w:type="dxa"/>
          </w:tcPr>
          <w:p w14:paraId="508818FC" w14:textId="77777777" w:rsidR="007F1425" w:rsidRPr="00825020" w:rsidRDefault="007F1425" w:rsidP="007F1425">
            <w:pPr>
              <w:pStyle w:val="TableParagraph"/>
              <w:spacing w:before="26" w:line="216"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(4 </w:t>
            </w:r>
            <w:proofErr w:type="spellStart"/>
            <w:r>
              <w:rPr>
                <w:rFonts w:ascii="Arial" w:hAnsi="Arial"/>
              </w:rPr>
              <w:t>bliana</w:t>
            </w:r>
            <w:proofErr w:type="spellEnd"/>
            <w:r>
              <w:rPr>
                <w:rFonts w:ascii="Arial" w:hAnsi="Arial"/>
              </w:rPr>
              <w:t xml:space="preserve">/240 ECTS) </w:t>
            </w:r>
            <w:proofErr w:type="spellStart"/>
            <w:r>
              <w:rPr>
                <w:rFonts w:ascii="Arial" w:hAnsi="Arial"/>
                <w:i/>
              </w:rPr>
              <w:t>Honours</w:t>
            </w:r>
            <w:proofErr w:type="spellEnd"/>
            <w:r>
              <w:rPr>
                <w:rFonts w:ascii="Arial" w:hAnsi="Arial"/>
                <w:i/>
              </w:rPr>
              <w:t xml:space="preserve"> Bachelor Degree (4 </w:t>
            </w:r>
            <w:proofErr w:type="spellStart"/>
            <w:r>
              <w:rPr>
                <w:rFonts w:ascii="Arial" w:hAnsi="Arial"/>
                <w:i/>
              </w:rPr>
              <w:t>years</w:t>
            </w:r>
            <w:proofErr w:type="spellEnd"/>
            <w:r>
              <w:rPr>
                <w:rFonts w:ascii="Arial" w:hAnsi="Arial"/>
              </w:rPr>
              <w:t xml:space="preserve">/ 240 ECTS) / </w:t>
            </w:r>
            <w:proofErr w:type="spellStart"/>
            <w:r>
              <w:rPr>
                <w:rFonts w:ascii="Arial" w:hAnsi="Arial"/>
              </w:rPr>
              <w:t>Céim</w:t>
            </w:r>
            <w:proofErr w:type="spellEnd"/>
            <w:r>
              <w:rPr>
                <w:rFonts w:ascii="Arial" w:hAnsi="Arial"/>
              </w:rPr>
              <w:t xml:space="preserve"> </w:t>
            </w:r>
            <w:proofErr w:type="spellStart"/>
            <w:r>
              <w:rPr>
                <w:rFonts w:ascii="Arial" w:hAnsi="Arial"/>
              </w:rPr>
              <w:t>Ollscoile</w:t>
            </w:r>
            <w:proofErr w:type="spellEnd"/>
            <w:r>
              <w:rPr>
                <w:rFonts w:ascii="Arial" w:hAnsi="Arial"/>
              </w:rPr>
              <w:t xml:space="preserve"> </w:t>
            </w:r>
            <w:r>
              <w:rPr>
                <w:rFonts w:ascii="Arial" w:hAnsi="Arial"/>
                <w:i/>
              </w:rPr>
              <w:t>University Degree /</w:t>
            </w:r>
          </w:p>
          <w:p w14:paraId="103351DE" w14:textId="77777777" w:rsidR="007F1425" w:rsidRPr="00825020" w:rsidRDefault="007F1425" w:rsidP="007F1425">
            <w:pPr>
              <w:pStyle w:val="TableParagraph"/>
              <w:spacing w:before="112" w:line="218" w:lineRule="auto"/>
              <w:ind w:right="64"/>
              <w:rPr>
                <w:rFonts w:ascii="Arial" w:hAnsi="Arial" w:cs="Arial"/>
                <w:i/>
              </w:rPr>
            </w:pPr>
            <w:proofErr w:type="spellStart"/>
            <w:r>
              <w:rPr>
                <w:rFonts w:ascii="Arial" w:hAnsi="Arial"/>
              </w:rPr>
              <w:t>Céim</w:t>
            </w:r>
            <w:proofErr w:type="spellEnd"/>
            <w:r>
              <w:rPr>
                <w:rFonts w:ascii="Arial" w:hAnsi="Arial"/>
              </w:rPr>
              <w:t xml:space="preserve"> </w:t>
            </w:r>
            <w:proofErr w:type="spellStart"/>
            <w:r>
              <w:rPr>
                <w:rFonts w:ascii="Arial" w:hAnsi="Arial"/>
              </w:rPr>
              <w:t>Mháistir</w:t>
            </w:r>
            <w:proofErr w:type="spellEnd"/>
            <w:r>
              <w:rPr>
                <w:rFonts w:ascii="Arial" w:hAnsi="Arial"/>
              </w:rPr>
              <w:t xml:space="preserve"> (60-120 ECTS) </w:t>
            </w:r>
            <w:proofErr w:type="spellStart"/>
            <w:r>
              <w:rPr>
                <w:rFonts w:ascii="Arial" w:hAnsi="Arial"/>
                <w:i/>
              </w:rPr>
              <w:t>Master’s</w:t>
            </w:r>
            <w:proofErr w:type="spellEnd"/>
            <w:r>
              <w:rPr>
                <w:rFonts w:ascii="Arial" w:hAnsi="Arial"/>
                <w:i/>
              </w:rPr>
              <w:t xml:space="preserve"> Degree (60- 120 ECTS) / </w:t>
            </w:r>
            <w:proofErr w:type="spellStart"/>
            <w:r>
              <w:rPr>
                <w:rFonts w:ascii="Arial" w:hAnsi="Arial"/>
                <w:i/>
              </w:rPr>
              <w:t>Céim</w:t>
            </w:r>
            <w:proofErr w:type="spellEnd"/>
            <w:r>
              <w:rPr>
                <w:rFonts w:ascii="Arial" w:hAnsi="Arial"/>
                <w:i/>
              </w:rPr>
              <w:t xml:space="preserve"> </w:t>
            </w:r>
            <w:proofErr w:type="spellStart"/>
            <w:r>
              <w:rPr>
                <w:rFonts w:ascii="Arial" w:hAnsi="Arial"/>
                <w:i/>
              </w:rPr>
              <w:t>Dochtúra</w:t>
            </w:r>
            <w:proofErr w:type="spellEnd"/>
            <w:r>
              <w:rPr>
                <w:rFonts w:ascii="Arial" w:hAnsi="Arial"/>
                <w:i/>
              </w:rPr>
              <w:t xml:space="preserve"> </w:t>
            </w:r>
            <w:proofErr w:type="spellStart"/>
            <w:r>
              <w:rPr>
                <w:rFonts w:ascii="Arial" w:hAnsi="Arial"/>
                <w:i/>
              </w:rPr>
              <w:t>Doctorate</w:t>
            </w:r>
            <w:proofErr w:type="spellEnd"/>
          </w:p>
        </w:tc>
        <w:tc>
          <w:tcPr>
            <w:tcW w:w="3489" w:type="dxa"/>
          </w:tcPr>
          <w:p w14:paraId="1BD86EB8" w14:textId="77777777" w:rsidR="007F1425" w:rsidRPr="00825020" w:rsidRDefault="007F1425" w:rsidP="007F1425">
            <w:pPr>
              <w:pStyle w:val="TableParagraph"/>
              <w:spacing w:before="214" w:line="216" w:lineRule="auto"/>
              <w:ind w:left="81" w:right="266"/>
              <w:rPr>
                <w:rFonts w:ascii="Arial" w:hAnsi="Arial" w:cs="Arial"/>
              </w:rPr>
            </w:pPr>
            <w:proofErr w:type="spellStart"/>
            <w:r>
              <w:rPr>
                <w:rFonts w:ascii="Arial" w:hAnsi="Arial"/>
              </w:rPr>
              <w:t>Céim</w:t>
            </w:r>
            <w:proofErr w:type="spellEnd"/>
            <w:r>
              <w:rPr>
                <w:rFonts w:ascii="Arial" w:hAnsi="Arial"/>
              </w:rPr>
              <w:t xml:space="preserve"> </w:t>
            </w:r>
            <w:proofErr w:type="spellStart"/>
            <w:r>
              <w:rPr>
                <w:rFonts w:ascii="Arial" w:hAnsi="Arial"/>
              </w:rPr>
              <w:t>Onórach</w:t>
            </w:r>
            <w:proofErr w:type="spellEnd"/>
            <w:r>
              <w:rPr>
                <w:rFonts w:ascii="Arial" w:hAnsi="Arial"/>
              </w:rPr>
              <w:t xml:space="preserve"> </w:t>
            </w:r>
            <w:proofErr w:type="spellStart"/>
            <w:r>
              <w:rPr>
                <w:rFonts w:ascii="Arial" w:hAnsi="Arial"/>
              </w:rPr>
              <w:t>Bhaitsiléara</w:t>
            </w:r>
            <w:proofErr w:type="spellEnd"/>
            <w:r>
              <w:rPr>
                <w:rFonts w:ascii="Arial" w:hAnsi="Arial"/>
              </w:rPr>
              <w:t xml:space="preserve"> (3 </w:t>
            </w:r>
            <w:proofErr w:type="spellStart"/>
            <w:r>
              <w:rPr>
                <w:rFonts w:ascii="Arial" w:hAnsi="Arial"/>
              </w:rPr>
              <w:t>bliana</w:t>
            </w:r>
            <w:proofErr w:type="spellEnd"/>
            <w:r>
              <w:rPr>
                <w:rFonts w:ascii="Arial" w:hAnsi="Arial"/>
              </w:rPr>
              <w:t xml:space="preserve">/180 ECTS) (BA, </w:t>
            </w:r>
            <w:proofErr w:type="spellStart"/>
            <w:r>
              <w:rPr>
                <w:rFonts w:ascii="Arial" w:hAnsi="Arial"/>
              </w:rPr>
              <w:t>B.Sc</w:t>
            </w:r>
            <w:proofErr w:type="spellEnd"/>
            <w:r>
              <w:rPr>
                <w:rFonts w:ascii="Arial" w:hAnsi="Arial"/>
              </w:rPr>
              <w:t xml:space="preserve">, B. Eng) </w:t>
            </w:r>
            <w:proofErr w:type="spellStart"/>
            <w:r>
              <w:rPr>
                <w:rFonts w:ascii="Arial" w:hAnsi="Arial"/>
                <w:i/>
              </w:rPr>
              <w:t>Honours</w:t>
            </w:r>
            <w:proofErr w:type="spellEnd"/>
            <w:r>
              <w:rPr>
                <w:rFonts w:ascii="Arial" w:hAnsi="Arial"/>
                <w:i/>
              </w:rPr>
              <w:t xml:space="preserve"> Bachelor Degree </w:t>
            </w:r>
            <w:r>
              <w:rPr>
                <w:rFonts w:ascii="Arial" w:hAnsi="Arial"/>
              </w:rPr>
              <w:t xml:space="preserve">(3 </w:t>
            </w:r>
            <w:proofErr w:type="spellStart"/>
            <w:r>
              <w:rPr>
                <w:rFonts w:ascii="Arial" w:hAnsi="Arial"/>
                <w:i/>
              </w:rPr>
              <w:t>years</w:t>
            </w:r>
            <w:proofErr w:type="spellEnd"/>
            <w:r>
              <w:rPr>
                <w:rFonts w:ascii="Arial" w:hAnsi="Arial"/>
              </w:rPr>
              <w:t xml:space="preserve">/180 ECTS) (BA, </w:t>
            </w:r>
            <w:proofErr w:type="spellStart"/>
            <w:r>
              <w:rPr>
                <w:rFonts w:ascii="Arial" w:hAnsi="Arial"/>
              </w:rPr>
              <w:t>B.Sc</w:t>
            </w:r>
            <w:proofErr w:type="spellEnd"/>
            <w:r>
              <w:rPr>
                <w:rFonts w:ascii="Arial" w:hAnsi="Arial"/>
              </w:rPr>
              <w:t>, B. Eng)</w:t>
            </w:r>
          </w:p>
        </w:tc>
      </w:tr>
    </w:tbl>
    <w:p w14:paraId="2B798501" w14:textId="77777777" w:rsidR="007F1425" w:rsidRPr="00426D05" w:rsidRDefault="007F1425" w:rsidP="007F1425">
      <w:pPr>
        <w:pStyle w:val="BodyText"/>
        <w:ind w:left="0"/>
        <w:rPr>
          <w:rFonts w:ascii="Arial" w:hAnsi="Arial" w:cs="Arial"/>
          <w:sz w:val="20"/>
        </w:rPr>
      </w:pPr>
    </w:p>
    <w:p w14:paraId="6FF04F2D" w14:textId="77777777" w:rsidR="007F1425" w:rsidRPr="00426D05" w:rsidRDefault="007F1425" w:rsidP="007F1425">
      <w:pPr>
        <w:pStyle w:val="BodyText"/>
        <w:ind w:left="0"/>
        <w:rPr>
          <w:rFonts w:ascii="Arial" w:hAnsi="Arial" w:cs="Arial"/>
          <w:sz w:val="20"/>
        </w:rPr>
      </w:pPr>
    </w:p>
    <w:p w14:paraId="711A6D0D" w14:textId="77777777" w:rsidR="007F1425" w:rsidRPr="00426D05" w:rsidRDefault="007F1425" w:rsidP="007F1425">
      <w:pPr>
        <w:pStyle w:val="BodyText"/>
        <w:ind w:left="0"/>
        <w:rPr>
          <w:rFonts w:ascii="Arial" w:hAnsi="Arial" w:cs="Arial"/>
          <w:sz w:val="20"/>
        </w:rPr>
      </w:pPr>
    </w:p>
    <w:p w14:paraId="1DD687BB" w14:textId="77777777" w:rsidR="007F1425" w:rsidRPr="00825020" w:rsidRDefault="007F1425" w:rsidP="007F1425">
      <w:pPr>
        <w:pStyle w:val="BodyText"/>
        <w:spacing w:before="212"/>
        <w:ind w:left="0"/>
        <w:rPr>
          <w:rFonts w:ascii="Arial" w:hAnsi="Arial" w:cs="Arial"/>
          <w:sz w:val="20"/>
        </w:rPr>
      </w:pPr>
      <w:r>
        <w:rPr>
          <w:rFonts w:ascii="Arial" w:hAnsi="Arial"/>
          <w:noProof/>
          <w:lang w:val="en-GB" w:eastAsia="en-GB"/>
        </w:rPr>
        <mc:AlternateContent>
          <mc:Choice Requires="wps">
            <w:drawing>
              <wp:anchor distT="0" distB="0" distL="0" distR="0" simplePos="0" relativeHeight="251660288" behindDoc="1" locked="0" layoutInCell="1" allowOverlap="1" wp14:anchorId="78250BA8" wp14:editId="403D1DB3">
                <wp:simplePos x="0" y="0"/>
                <wp:positionH relativeFrom="page">
                  <wp:posOffset>540000</wp:posOffset>
                </wp:positionH>
                <wp:positionV relativeFrom="paragraph">
                  <wp:posOffset>318927</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D1AFB3" id="Graphic 5" o:spid="_x0000_s1026" style="position:absolute;margin-left:42.5pt;margin-top:25.1pt;width:1in;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" path="m,l914400,e" filled="f" strokeweight="1pt">
                <v:path arrowok="t"/>
                <w10:wrap type="topAndBottom" anchorx="page"/>
              </v:shape>
            </w:pict>
          </mc:Fallback>
        </mc:AlternateContent>
      </w:r>
    </w:p>
    <w:p w14:paraId="4A21DC16" w14:textId="77777777" w:rsidR="007F1425" w:rsidRPr="00825020" w:rsidRDefault="007F1425" w:rsidP="007F1425">
      <w:pPr>
        <w:spacing w:before="35" w:line="216" w:lineRule="auto"/>
        <w:ind w:left="110"/>
        <w:rPr>
          <w:rFonts w:ascii="Arial" w:hAnsi="Arial" w:cs="Arial"/>
          <w:sz w:val="20"/>
        </w:rPr>
      </w:pPr>
      <w:r w:rsidRPr="00133DA6">
        <w:rPr>
          <w:rFonts w:ascii="Arial" w:hAnsi="Arial"/>
          <w:sz w:val="20"/>
        </w:rPr>
        <w:t>2</w:t>
      </w:r>
      <w:r>
        <w:rPr>
          <w:rFonts w:ascii="Arial" w:hAnsi="Arial"/>
          <w:sz w:val="20"/>
        </w:rPr>
        <w:t xml:space="preserve"> L'accesso ai gradi da 7 a 16 del gruppo di funzioni AD è soggetto all'ulteriore condizione di aver maturato un'esperienza professionale pertinente di almeno un anno.</w:t>
      </w:r>
    </w:p>
    <w:p w14:paraId="100518F4" w14:textId="77777777" w:rsidR="007F1425" w:rsidRPr="00426D05" w:rsidRDefault="007F1425" w:rsidP="007F1425">
      <w:pPr>
        <w:spacing w:line="216" w:lineRule="auto"/>
        <w:rPr>
          <w:rFonts w:ascii="Arial" w:hAnsi="Arial" w:cs="Arial"/>
          <w:sz w:val="20"/>
        </w:rPr>
        <w:sectPr w:rsidR="007F1425" w:rsidRPr="00426D05">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7F1425" w:rsidRPr="00ED785A" w14:paraId="51747CA5" w14:textId="77777777" w:rsidTr="007F1425">
        <w:trPr>
          <w:trHeight w:val="578"/>
        </w:trPr>
        <w:tc>
          <w:tcPr>
            <w:tcW w:w="2149" w:type="dxa"/>
            <w:shd w:val="clear" w:color="auto" w:fill="E6E6E6"/>
          </w:tcPr>
          <w:p w14:paraId="2E9AFDC4" w14:textId="77777777" w:rsidR="007F1425" w:rsidRPr="00825020" w:rsidRDefault="007F1425" w:rsidP="007F1425">
            <w:pPr>
              <w:pStyle w:val="TableParagraph"/>
              <w:spacing w:before="130"/>
              <w:rPr>
                <w:rFonts w:ascii="Arial" w:hAnsi="Arial" w:cs="Arial"/>
                <w:b/>
              </w:rPr>
            </w:pPr>
            <w:r>
              <w:rPr>
                <w:rFonts w:ascii="Arial" w:hAnsi="Arial"/>
                <w:b/>
              </w:rPr>
              <w:lastRenderedPageBreak/>
              <w:t>PAESE</w:t>
            </w:r>
          </w:p>
        </w:tc>
        <w:tc>
          <w:tcPr>
            <w:tcW w:w="4667" w:type="dxa"/>
            <w:shd w:val="clear" w:color="auto" w:fill="E6E6E6"/>
          </w:tcPr>
          <w:p w14:paraId="0B0619BB" w14:textId="77777777" w:rsidR="007F1425" w:rsidRPr="00825020" w:rsidRDefault="007F1425" w:rsidP="007F1425">
            <w:pPr>
              <w:pStyle w:val="TableParagraph"/>
              <w:spacing w:before="25" w:line="213" w:lineRule="auto"/>
              <w:ind w:right="64"/>
              <w:rPr>
                <w:rFonts w:ascii="Arial" w:hAnsi="Arial" w:cs="Arial"/>
                <w:b/>
              </w:rPr>
            </w:pPr>
            <w:r>
              <w:rPr>
                <w:rFonts w:ascii="Arial" w:hAnsi="Arial"/>
                <w:b/>
              </w:rPr>
              <w:t>Formazione universitaria – 4 o più anni</w:t>
            </w:r>
          </w:p>
        </w:tc>
        <w:tc>
          <w:tcPr>
            <w:tcW w:w="3377" w:type="dxa"/>
            <w:shd w:val="clear" w:color="auto" w:fill="E6E6E6"/>
          </w:tcPr>
          <w:p w14:paraId="0415C007" w14:textId="77777777" w:rsidR="007F1425" w:rsidRPr="00825020" w:rsidRDefault="007F1425" w:rsidP="007F1425">
            <w:pPr>
              <w:pStyle w:val="TableParagraph"/>
              <w:spacing w:before="25" w:line="213" w:lineRule="auto"/>
              <w:ind w:left="81" w:right="181"/>
              <w:rPr>
                <w:rFonts w:ascii="Arial" w:hAnsi="Arial" w:cs="Arial"/>
                <w:b/>
              </w:rPr>
            </w:pPr>
            <w:r>
              <w:rPr>
                <w:rFonts w:ascii="Arial" w:hAnsi="Arial"/>
                <w:b/>
              </w:rPr>
              <w:t>Formazione universitaria – almeno 3 anni</w:t>
            </w:r>
          </w:p>
        </w:tc>
      </w:tr>
      <w:tr w:rsidR="007F1425" w:rsidRPr="00426D05" w14:paraId="19BED347" w14:textId="77777777" w:rsidTr="007F1425">
        <w:trPr>
          <w:trHeight w:val="1597"/>
        </w:trPr>
        <w:tc>
          <w:tcPr>
            <w:tcW w:w="2149" w:type="dxa"/>
          </w:tcPr>
          <w:p w14:paraId="7CDEB74E" w14:textId="77777777" w:rsidR="007F1425" w:rsidRPr="00825020" w:rsidRDefault="007F1425" w:rsidP="007F1425">
            <w:pPr>
              <w:pStyle w:val="TableParagraph"/>
              <w:ind w:left="0"/>
              <w:rPr>
                <w:rFonts w:ascii="Arial" w:hAnsi="Arial" w:cs="Arial"/>
                <w:lang w:val="en-GB"/>
              </w:rPr>
            </w:pPr>
          </w:p>
          <w:p w14:paraId="072B24B9" w14:textId="77777777" w:rsidR="007F1425" w:rsidRPr="00825020" w:rsidRDefault="007F1425" w:rsidP="007F1425">
            <w:pPr>
              <w:pStyle w:val="TableParagraph"/>
              <w:spacing w:before="54"/>
              <w:ind w:left="0"/>
              <w:rPr>
                <w:rFonts w:ascii="Arial" w:hAnsi="Arial" w:cs="Arial"/>
                <w:lang w:val="en-GB"/>
              </w:rPr>
            </w:pPr>
          </w:p>
          <w:p w14:paraId="1D2C8A93" w14:textId="77777777" w:rsidR="007F1425" w:rsidRPr="00825020" w:rsidRDefault="007F1425" w:rsidP="007F1425">
            <w:pPr>
              <w:pStyle w:val="TableParagraph"/>
              <w:rPr>
                <w:rFonts w:ascii="Arial" w:hAnsi="Arial" w:cs="Arial"/>
                <w:b/>
              </w:rPr>
            </w:pPr>
            <w:proofErr w:type="spellStart"/>
            <w:r>
              <w:rPr>
                <w:rFonts w:ascii="Arial" w:hAnsi="Arial"/>
                <w:b/>
              </w:rPr>
              <w:t>Ελλάδ</w:t>
            </w:r>
            <w:proofErr w:type="spellEnd"/>
            <w:r>
              <w:rPr>
                <w:rFonts w:ascii="Arial" w:hAnsi="Arial"/>
                <w:b/>
              </w:rPr>
              <w:t>α</w:t>
            </w:r>
          </w:p>
        </w:tc>
        <w:tc>
          <w:tcPr>
            <w:tcW w:w="4667" w:type="dxa"/>
          </w:tcPr>
          <w:p w14:paraId="50CCFA2D" w14:textId="77777777" w:rsidR="007F1425" w:rsidRPr="00426D05" w:rsidRDefault="007F1425" w:rsidP="007F1425">
            <w:pPr>
              <w:pStyle w:val="TableParagraph"/>
              <w:spacing w:before="26" w:line="216" w:lineRule="auto"/>
              <w:ind w:right="410"/>
              <w:jc w:val="both"/>
              <w:rPr>
                <w:rFonts w:ascii="Arial" w:hAnsi="Arial" w:cs="Arial"/>
                <w:lang w:val="el-GR"/>
              </w:rPr>
            </w:pPr>
            <w:r w:rsidRPr="00426D05">
              <w:rPr>
                <w:rFonts w:ascii="Arial" w:hAnsi="Arial"/>
                <w:lang w:val="el-GR"/>
              </w:rPr>
              <w:t>Πτυχίο (ΑΕ</w:t>
            </w:r>
            <w:r>
              <w:rPr>
                <w:rFonts w:ascii="Arial" w:hAnsi="Arial"/>
              </w:rPr>
              <w:t>I</w:t>
            </w:r>
            <w:r w:rsidRPr="00426D05">
              <w:rPr>
                <w:rFonts w:ascii="Arial" w:hAnsi="Arial"/>
                <w:lang w:val="el-GR"/>
              </w:rPr>
              <w:t xml:space="preserve"> πανεπιστημίου, πολυτεχνείου, ΤΕ</w:t>
            </w:r>
            <w:r>
              <w:rPr>
                <w:rFonts w:ascii="Arial" w:hAnsi="Arial"/>
              </w:rPr>
              <w:t>I</w:t>
            </w:r>
            <w:r w:rsidRPr="00426D05">
              <w:rPr>
                <w:rFonts w:ascii="Arial" w:hAnsi="Arial"/>
                <w:lang w:val="el-GR"/>
              </w:rPr>
              <w:t xml:space="preserve"> υποχρεωτικής τετραετούς φοίτησης) 4 χρόνια (1ος κύκλος)</w:t>
            </w:r>
          </w:p>
          <w:p w14:paraId="62A662D8" w14:textId="77777777" w:rsidR="007F1425" w:rsidRPr="00426D05" w:rsidRDefault="007F1425" w:rsidP="007F1425">
            <w:pPr>
              <w:pStyle w:val="TableParagraph"/>
              <w:spacing w:before="13" w:line="370" w:lineRule="atLeast"/>
              <w:ind w:right="176"/>
              <w:jc w:val="both"/>
              <w:rPr>
                <w:rFonts w:ascii="Arial" w:hAnsi="Arial" w:cs="Arial"/>
                <w:lang w:val="el-GR"/>
              </w:rPr>
            </w:pPr>
            <w:r w:rsidRPr="00426D05">
              <w:rPr>
                <w:rFonts w:ascii="Arial" w:hAnsi="Arial"/>
                <w:lang w:val="el-GR"/>
              </w:rPr>
              <w:t>Μεταπτυχιακό Δίπλωμα Ειδίκευσης (2ος κύκλος) Διδακτορικό Δίπλωμα (3ος κύκλος)</w:t>
            </w:r>
          </w:p>
        </w:tc>
        <w:tc>
          <w:tcPr>
            <w:tcW w:w="3377" w:type="dxa"/>
          </w:tcPr>
          <w:p w14:paraId="242AD1C9" w14:textId="77777777" w:rsidR="007F1425" w:rsidRPr="00825020" w:rsidRDefault="007F1425" w:rsidP="007F1425">
            <w:pPr>
              <w:pStyle w:val="TableParagraph"/>
              <w:ind w:left="0"/>
              <w:rPr>
                <w:rFonts w:ascii="Arial" w:hAnsi="Arial" w:cs="Arial"/>
                <w:lang w:val="el-GR"/>
              </w:rPr>
            </w:pPr>
          </w:p>
        </w:tc>
      </w:tr>
      <w:tr w:rsidR="007F1425" w:rsidRPr="00ED785A" w14:paraId="585B80E1" w14:textId="77777777" w:rsidTr="007F1425">
        <w:trPr>
          <w:trHeight w:val="692"/>
        </w:trPr>
        <w:tc>
          <w:tcPr>
            <w:tcW w:w="2149" w:type="dxa"/>
          </w:tcPr>
          <w:p w14:paraId="48BC1AAB" w14:textId="77777777" w:rsidR="007F1425" w:rsidRPr="00825020" w:rsidRDefault="007F1425" w:rsidP="007F1425">
            <w:pPr>
              <w:pStyle w:val="TableParagraph"/>
              <w:spacing w:before="187"/>
              <w:rPr>
                <w:rFonts w:ascii="Arial" w:hAnsi="Arial" w:cs="Arial"/>
                <w:b/>
              </w:rPr>
            </w:pPr>
            <w:proofErr w:type="spellStart"/>
            <w:r>
              <w:rPr>
                <w:rFonts w:ascii="Arial" w:hAnsi="Arial"/>
                <w:b/>
              </w:rPr>
              <w:t>España</w:t>
            </w:r>
            <w:proofErr w:type="spellEnd"/>
          </w:p>
        </w:tc>
        <w:tc>
          <w:tcPr>
            <w:tcW w:w="4667" w:type="dxa"/>
          </w:tcPr>
          <w:p w14:paraId="7357DDB9" w14:textId="77777777" w:rsidR="007F1425" w:rsidRPr="00825020" w:rsidRDefault="007F1425" w:rsidP="007F1425">
            <w:pPr>
              <w:pStyle w:val="TableParagraph"/>
              <w:spacing w:before="82" w:line="216" w:lineRule="auto"/>
              <w:ind w:right="64"/>
              <w:rPr>
                <w:rFonts w:ascii="Arial" w:hAnsi="Arial" w:cs="Arial"/>
              </w:rPr>
            </w:pPr>
            <w:proofErr w:type="spellStart"/>
            <w:r>
              <w:rPr>
                <w:rFonts w:ascii="Arial" w:hAnsi="Arial"/>
              </w:rPr>
              <w:t>Licenciado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 </w:t>
            </w:r>
            <w:proofErr w:type="spellStart"/>
            <w:r>
              <w:rPr>
                <w:rFonts w:ascii="Arial" w:hAnsi="Arial"/>
              </w:rPr>
              <w:t>Arquitecto</w:t>
            </w:r>
            <w:proofErr w:type="spellEnd"/>
            <w:r>
              <w:rPr>
                <w:rFonts w:ascii="Arial" w:hAnsi="Arial"/>
              </w:rPr>
              <w:t xml:space="preserve"> / </w:t>
            </w:r>
            <w:proofErr w:type="spellStart"/>
            <w:r>
              <w:rPr>
                <w:rFonts w:ascii="Arial" w:hAnsi="Arial"/>
              </w:rPr>
              <w:t>Graduado</w:t>
            </w:r>
            <w:proofErr w:type="spellEnd"/>
            <w:r>
              <w:rPr>
                <w:rFonts w:ascii="Arial" w:hAnsi="Arial"/>
              </w:rPr>
              <w:t xml:space="preserve"> / </w:t>
            </w:r>
            <w:proofErr w:type="spellStart"/>
            <w:r>
              <w:rPr>
                <w:rFonts w:ascii="Arial" w:hAnsi="Arial"/>
              </w:rPr>
              <w:t>Máster</w:t>
            </w:r>
            <w:proofErr w:type="spellEnd"/>
            <w:r>
              <w:rPr>
                <w:rFonts w:ascii="Arial" w:hAnsi="Arial"/>
              </w:rPr>
              <w:t xml:space="preserve"> Universitario / Doctor</w:t>
            </w:r>
          </w:p>
        </w:tc>
        <w:tc>
          <w:tcPr>
            <w:tcW w:w="3377" w:type="dxa"/>
          </w:tcPr>
          <w:p w14:paraId="0CE1E69D" w14:textId="77777777" w:rsidR="007F1425" w:rsidRPr="00825020" w:rsidRDefault="007F1425" w:rsidP="007F1425">
            <w:pPr>
              <w:pStyle w:val="TableParagraph"/>
              <w:spacing w:before="2"/>
              <w:ind w:left="81"/>
              <w:rPr>
                <w:rFonts w:ascii="Arial" w:hAnsi="Arial" w:cs="Arial"/>
              </w:rPr>
            </w:pPr>
            <w:proofErr w:type="spellStart"/>
            <w:r>
              <w:rPr>
                <w:rFonts w:ascii="Arial" w:hAnsi="Arial"/>
              </w:rPr>
              <w:t>Diplomado</w:t>
            </w:r>
            <w:proofErr w:type="spellEnd"/>
            <w:r>
              <w:rPr>
                <w:rFonts w:ascii="Arial" w:hAnsi="Arial"/>
              </w:rPr>
              <w:t xml:space="preserve"> / </w:t>
            </w:r>
            <w:proofErr w:type="spellStart"/>
            <w:r>
              <w:rPr>
                <w:rFonts w:ascii="Arial" w:hAnsi="Arial"/>
              </w:rPr>
              <w:t>Ingeniero</w:t>
            </w:r>
            <w:proofErr w:type="spellEnd"/>
            <w:r>
              <w:rPr>
                <w:rFonts w:ascii="Arial" w:hAnsi="Arial"/>
              </w:rPr>
              <w:t xml:space="preserve"> </w:t>
            </w:r>
            <w:proofErr w:type="spellStart"/>
            <w:r>
              <w:rPr>
                <w:rFonts w:ascii="Arial" w:hAnsi="Arial"/>
              </w:rPr>
              <w:t>técnico</w:t>
            </w:r>
            <w:proofErr w:type="spellEnd"/>
          </w:p>
          <w:p w14:paraId="5158D7CC" w14:textId="77777777" w:rsidR="007F1425" w:rsidRPr="00825020" w:rsidRDefault="007F1425" w:rsidP="007F1425">
            <w:pPr>
              <w:pStyle w:val="TableParagraph"/>
              <w:spacing w:before="84"/>
              <w:ind w:left="81"/>
              <w:rPr>
                <w:rFonts w:ascii="Arial" w:hAnsi="Arial" w:cs="Arial"/>
              </w:rPr>
            </w:pPr>
            <w:proofErr w:type="spellStart"/>
            <w:r>
              <w:rPr>
                <w:rFonts w:ascii="Arial" w:hAnsi="Arial"/>
              </w:rPr>
              <w:t>Arquitecto</w:t>
            </w:r>
            <w:proofErr w:type="spellEnd"/>
            <w:r>
              <w:rPr>
                <w:rFonts w:ascii="Arial" w:hAnsi="Arial"/>
              </w:rPr>
              <w:t xml:space="preserve"> </w:t>
            </w:r>
            <w:proofErr w:type="spellStart"/>
            <w:r>
              <w:rPr>
                <w:rFonts w:ascii="Arial" w:hAnsi="Arial"/>
              </w:rPr>
              <w:t>técnico</w:t>
            </w:r>
            <w:proofErr w:type="spellEnd"/>
            <w:r>
              <w:rPr>
                <w:rFonts w:ascii="Arial" w:hAnsi="Arial"/>
              </w:rPr>
              <w:t>/Maestro</w:t>
            </w:r>
          </w:p>
        </w:tc>
      </w:tr>
      <w:tr w:rsidR="007F1425" w:rsidRPr="00ED785A" w14:paraId="5794A27E" w14:textId="77777777" w:rsidTr="007F1425">
        <w:trPr>
          <w:trHeight w:val="3408"/>
        </w:trPr>
        <w:tc>
          <w:tcPr>
            <w:tcW w:w="2149" w:type="dxa"/>
          </w:tcPr>
          <w:p w14:paraId="496C146D" w14:textId="77777777" w:rsidR="007F1425" w:rsidRPr="00825020" w:rsidRDefault="007F1425" w:rsidP="007F1425">
            <w:pPr>
              <w:pStyle w:val="TableParagraph"/>
              <w:ind w:left="0"/>
              <w:rPr>
                <w:rFonts w:ascii="Arial" w:hAnsi="Arial" w:cs="Arial"/>
                <w:lang w:val="en-GB"/>
              </w:rPr>
            </w:pPr>
          </w:p>
          <w:p w14:paraId="52586786" w14:textId="77777777" w:rsidR="007F1425" w:rsidRPr="00825020" w:rsidRDefault="007F1425" w:rsidP="007F1425">
            <w:pPr>
              <w:pStyle w:val="TableParagraph"/>
              <w:ind w:left="0"/>
              <w:rPr>
                <w:rFonts w:ascii="Arial" w:hAnsi="Arial" w:cs="Arial"/>
                <w:lang w:val="en-GB"/>
              </w:rPr>
            </w:pPr>
          </w:p>
          <w:p w14:paraId="248855ED" w14:textId="77777777" w:rsidR="007F1425" w:rsidRPr="00825020" w:rsidRDefault="007F1425" w:rsidP="007F1425">
            <w:pPr>
              <w:pStyle w:val="TableParagraph"/>
              <w:ind w:left="0"/>
              <w:rPr>
                <w:rFonts w:ascii="Arial" w:hAnsi="Arial" w:cs="Arial"/>
                <w:lang w:val="en-GB"/>
              </w:rPr>
            </w:pPr>
          </w:p>
          <w:p w14:paraId="1D551B33" w14:textId="77777777" w:rsidR="007F1425" w:rsidRPr="00825020" w:rsidRDefault="007F1425" w:rsidP="007F1425">
            <w:pPr>
              <w:pStyle w:val="TableParagraph"/>
              <w:ind w:left="0"/>
              <w:rPr>
                <w:rFonts w:ascii="Arial" w:hAnsi="Arial" w:cs="Arial"/>
                <w:lang w:val="en-GB"/>
              </w:rPr>
            </w:pPr>
          </w:p>
          <w:p w14:paraId="65012C8C" w14:textId="77777777" w:rsidR="007F1425" w:rsidRPr="00825020" w:rsidRDefault="007F1425" w:rsidP="007F1425">
            <w:pPr>
              <w:pStyle w:val="TableParagraph"/>
              <w:spacing w:before="81"/>
              <w:ind w:left="0"/>
              <w:rPr>
                <w:rFonts w:ascii="Arial" w:hAnsi="Arial" w:cs="Arial"/>
                <w:lang w:val="en-GB"/>
              </w:rPr>
            </w:pPr>
          </w:p>
          <w:p w14:paraId="7916D976" w14:textId="77777777" w:rsidR="007F1425" w:rsidRPr="00825020" w:rsidRDefault="007F1425" w:rsidP="007F1425">
            <w:pPr>
              <w:pStyle w:val="TableParagraph"/>
              <w:rPr>
                <w:rFonts w:ascii="Arial" w:hAnsi="Arial" w:cs="Arial"/>
                <w:b/>
              </w:rPr>
            </w:pPr>
            <w:r>
              <w:rPr>
                <w:rFonts w:ascii="Arial" w:hAnsi="Arial"/>
                <w:b/>
              </w:rPr>
              <w:t>France</w:t>
            </w:r>
          </w:p>
        </w:tc>
        <w:tc>
          <w:tcPr>
            <w:tcW w:w="4667" w:type="dxa"/>
          </w:tcPr>
          <w:p w14:paraId="7CA18591" w14:textId="77777777" w:rsidR="007F1425" w:rsidRPr="00426D05" w:rsidRDefault="007F1425" w:rsidP="007F1425">
            <w:pPr>
              <w:pStyle w:val="TableParagraph"/>
              <w:spacing w:before="26" w:line="216" w:lineRule="auto"/>
              <w:ind w:right="64"/>
              <w:rPr>
                <w:rFonts w:ascii="Arial" w:hAnsi="Arial" w:cs="Arial"/>
                <w:lang w:val="fr-BE"/>
              </w:rPr>
            </w:pPr>
            <w:r w:rsidRPr="00426D05">
              <w:rPr>
                <w:rFonts w:ascii="Arial" w:hAnsi="Arial"/>
                <w:lang w:val="fr-BE"/>
              </w:rPr>
              <w:t>Maîtrise / MST (maîtrise des sciences et techniques) / MSG (maîtrise des sciences de gestion)</w:t>
            </w:r>
          </w:p>
          <w:p w14:paraId="5B8DF5B3" w14:textId="77777777" w:rsidR="007F1425" w:rsidRPr="00426D05" w:rsidRDefault="007F1425" w:rsidP="007F1425">
            <w:pPr>
              <w:pStyle w:val="TableParagraph"/>
              <w:spacing w:before="91" w:line="278" w:lineRule="exact"/>
              <w:rPr>
                <w:rFonts w:ascii="Arial" w:hAnsi="Arial" w:cs="Arial"/>
                <w:lang w:val="fr-BE"/>
              </w:rPr>
            </w:pPr>
            <w:r w:rsidRPr="00426D05">
              <w:rPr>
                <w:rFonts w:ascii="Arial" w:hAnsi="Arial"/>
                <w:lang w:val="fr-BE"/>
              </w:rPr>
              <w:t>DEST (diplôme d’études supérieures techniques)</w:t>
            </w:r>
          </w:p>
          <w:p w14:paraId="7017AEC3" w14:textId="77777777" w:rsidR="007F1425" w:rsidRPr="00426D05" w:rsidRDefault="007F1425" w:rsidP="007F1425">
            <w:pPr>
              <w:pStyle w:val="TableParagraph"/>
              <w:spacing w:line="278" w:lineRule="exact"/>
              <w:rPr>
                <w:rFonts w:ascii="Arial" w:hAnsi="Arial" w:cs="Arial"/>
                <w:lang w:val="fr-BE"/>
              </w:rPr>
            </w:pPr>
            <w:r w:rsidRPr="00426D05">
              <w:rPr>
                <w:rFonts w:ascii="Arial" w:hAnsi="Arial"/>
                <w:lang w:val="fr-BE"/>
              </w:rPr>
              <w:t>/ DRT (diplôme de recherche technologique)</w:t>
            </w:r>
          </w:p>
          <w:p w14:paraId="57986DC4" w14:textId="77777777" w:rsidR="007F1425" w:rsidRPr="00426D05" w:rsidRDefault="007F1425" w:rsidP="007F1425">
            <w:pPr>
              <w:pStyle w:val="TableParagraph"/>
              <w:spacing w:before="84" w:line="278" w:lineRule="exact"/>
              <w:rPr>
                <w:rFonts w:ascii="Arial" w:hAnsi="Arial" w:cs="Arial"/>
                <w:lang w:val="fr-BE"/>
              </w:rPr>
            </w:pPr>
            <w:r w:rsidRPr="00426D05">
              <w:rPr>
                <w:rFonts w:ascii="Arial" w:hAnsi="Arial"/>
                <w:lang w:val="fr-BE"/>
              </w:rPr>
              <w:t>DESS (diplôme d’études supérieures spécialisées)</w:t>
            </w:r>
          </w:p>
          <w:p w14:paraId="0DB7ED05" w14:textId="77777777" w:rsidR="007F1425" w:rsidRPr="00426D05" w:rsidRDefault="007F1425" w:rsidP="007F1425">
            <w:pPr>
              <w:pStyle w:val="TableParagraph"/>
              <w:spacing w:line="278" w:lineRule="exact"/>
              <w:rPr>
                <w:rFonts w:ascii="Arial" w:hAnsi="Arial" w:cs="Arial"/>
                <w:lang w:val="fr-BE"/>
              </w:rPr>
            </w:pPr>
            <w:r w:rsidRPr="00426D05">
              <w:rPr>
                <w:rFonts w:ascii="Arial" w:hAnsi="Arial"/>
                <w:lang w:val="fr-BE"/>
              </w:rPr>
              <w:t>/ DEA (diplôme d’études approfondies)</w:t>
            </w:r>
          </w:p>
          <w:p w14:paraId="640C931C" w14:textId="77777777" w:rsidR="007F1425" w:rsidRPr="00426D05" w:rsidRDefault="007F1425" w:rsidP="007F1425">
            <w:pPr>
              <w:pStyle w:val="TableParagraph"/>
              <w:spacing w:before="109" w:line="216" w:lineRule="auto"/>
              <w:ind w:right="64"/>
              <w:rPr>
                <w:rFonts w:ascii="Arial" w:hAnsi="Arial" w:cs="Arial"/>
                <w:lang w:val="fr-BE"/>
              </w:rPr>
            </w:pPr>
            <w:r w:rsidRPr="00426D05">
              <w:rPr>
                <w:rFonts w:ascii="Arial" w:hAnsi="Arial"/>
                <w:lang w:val="fr-BE"/>
              </w:rPr>
              <w:t>Master 1 / Master 2 professionnel / Master 2 recherche</w:t>
            </w:r>
          </w:p>
          <w:p w14:paraId="51747F26" w14:textId="77777777" w:rsidR="007F1425" w:rsidRPr="00426D05" w:rsidRDefault="007F1425" w:rsidP="007F1425">
            <w:pPr>
              <w:pStyle w:val="TableParagraph"/>
              <w:spacing w:before="114" w:line="216" w:lineRule="auto"/>
              <w:ind w:right="64"/>
              <w:rPr>
                <w:rFonts w:ascii="Arial" w:hAnsi="Arial" w:cs="Arial"/>
                <w:lang w:val="fr-BE"/>
              </w:rPr>
            </w:pPr>
            <w:r w:rsidRPr="00426D05">
              <w:rPr>
                <w:rFonts w:ascii="Arial" w:hAnsi="Arial"/>
                <w:lang w:val="fr-BE"/>
              </w:rPr>
              <w:t>Diplôme des grandes écoles / Diplôme d’ingénieur / Doctorat</w:t>
            </w:r>
          </w:p>
        </w:tc>
        <w:tc>
          <w:tcPr>
            <w:tcW w:w="3377" w:type="dxa"/>
          </w:tcPr>
          <w:p w14:paraId="7D3EB6CF" w14:textId="77777777" w:rsidR="007F1425" w:rsidRPr="00825020" w:rsidRDefault="007F1425" w:rsidP="007F1425">
            <w:pPr>
              <w:pStyle w:val="TableParagraph"/>
              <w:ind w:left="0"/>
              <w:rPr>
                <w:rFonts w:ascii="Arial" w:hAnsi="Arial" w:cs="Arial"/>
                <w:lang w:val="fr-FR"/>
              </w:rPr>
            </w:pPr>
          </w:p>
          <w:p w14:paraId="69F81384" w14:textId="77777777" w:rsidR="007F1425" w:rsidRPr="00825020" w:rsidRDefault="007F1425" w:rsidP="007F1425">
            <w:pPr>
              <w:pStyle w:val="TableParagraph"/>
              <w:ind w:left="0"/>
              <w:rPr>
                <w:rFonts w:ascii="Arial" w:hAnsi="Arial" w:cs="Arial"/>
                <w:lang w:val="fr-FR"/>
              </w:rPr>
            </w:pPr>
          </w:p>
          <w:p w14:paraId="6D119394" w14:textId="77777777" w:rsidR="007F1425" w:rsidRPr="00825020" w:rsidRDefault="007F1425" w:rsidP="007F1425">
            <w:pPr>
              <w:pStyle w:val="TableParagraph"/>
              <w:ind w:left="0"/>
              <w:rPr>
                <w:rFonts w:ascii="Arial" w:hAnsi="Arial" w:cs="Arial"/>
                <w:lang w:val="fr-FR"/>
              </w:rPr>
            </w:pPr>
          </w:p>
          <w:p w14:paraId="565792CB" w14:textId="77777777" w:rsidR="007F1425" w:rsidRPr="00825020" w:rsidRDefault="007F1425" w:rsidP="007F1425">
            <w:pPr>
              <w:pStyle w:val="TableParagraph"/>
              <w:ind w:left="0"/>
              <w:rPr>
                <w:rFonts w:ascii="Arial" w:hAnsi="Arial" w:cs="Arial"/>
                <w:lang w:val="fr-FR"/>
              </w:rPr>
            </w:pPr>
          </w:p>
          <w:p w14:paraId="78A763AA" w14:textId="77777777" w:rsidR="007F1425" w:rsidRPr="00825020" w:rsidRDefault="007F1425" w:rsidP="007F1425">
            <w:pPr>
              <w:pStyle w:val="TableParagraph"/>
              <w:spacing w:before="84"/>
              <w:ind w:left="0"/>
              <w:rPr>
                <w:rFonts w:ascii="Arial" w:hAnsi="Arial" w:cs="Arial"/>
                <w:lang w:val="fr-FR"/>
              </w:rPr>
            </w:pPr>
          </w:p>
          <w:p w14:paraId="48A75C81" w14:textId="77777777" w:rsidR="007F1425" w:rsidRPr="00825020" w:rsidRDefault="007F1425" w:rsidP="007F1425">
            <w:pPr>
              <w:pStyle w:val="TableParagraph"/>
              <w:spacing w:before="1"/>
              <w:ind w:left="81"/>
              <w:rPr>
                <w:rFonts w:ascii="Arial" w:hAnsi="Arial" w:cs="Arial"/>
              </w:rPr>
            </w:pPr>
            <w:proofErr w:type="spellStart"/>
            <w:r>
              <w:rPr>
                <w:rFonts w:ascii="Arial" w:hAnsi="Arial"/>
              </w:rPr>
              <w:t>Licence</w:t>
            </w:r>
            <w:proofErr w:type="spellEnd"/>
          </w:p>
        </w:tc>
      </w:tr>
      <w:tr w:rsidR="007F1425" w:rsidRPr="00825020" w14:paraId="45B4F5CE" w14:textId="77777777" w:rsidTr="007F1425">
        <w:trPr>
          <w:trHeight w:val="1371"/>
        </w:trPr>
        <w:tc>
          <w:tcPr>
            <w:tcW w:w="2149" w:type="dxa"/>
          </w:tcPr>
          <w:p w14:paraId="7C2AAF9C" w14:textId="77777777" w:rsidR="007F1425" w:rsidRPr="00825020" w:rsidRDefault="007F1425" w:rsidP="007F1425">
            <w:pPr>
              <w:pStyle w:val="TableParagraph"/>
              <w:spacing w:before="233"/>
              <w:ind w:left="0"/>
              <w:rPr>
                <w:rFonts w:ascii="Arial" w:hAnsi="Arial" w:cs="Arial"/>
                <w:lang w:val="en-GB"/>
              </w:rPr>
            </w:pPr>
          </w:p>
          <w:p w14:paraId="0C9FECD6" w14:textId="77777777" w:rsidR="007F1425" w:rsidRPr="00825020" w:rsidRDefault="007F1425" w:rsidP="007F1425">
            <w:pPr>
              <w:pStyle w:val="TableParagraph"/>
              <w:spacing w:before="1"/>
              <w:rPr>
                <w:rFonts w:ascii="Arial" w:hAnsi="Arial" w:cs="Arial"/>
                <w:b/>
              </w:rPr>
            </w:pPr>
            <w:r>
              <w:rPr>
                <w:rFonts w:ascii="Arial" w:hAnsi="Arial"/>
                <w:b/>
              </w:rPr>
              <w:t>Italia</w:t>
            </w:r>
          </w:p>
        </w:tc>
        <w:tc>
          <w:tcPr>
            <w:tcW w:w="4667" w:type="dxa"/>
          </w:tcPr>
          <w:p w14:paraId="6E4D7647" w14:textId="77777777" w:rsidR="007F1425" w:rsidRPr="00825020" w:rsidRDefault="007F1425" w:rsidP="007F1425">
            <w:pPr>
              <w:pStyle w:val="TableParagraph"/>
              <w:spacing w:before="26" w:line="216" w:lineRule="auto"/>
              <w:ind w:right="118"/>
              <w:rPr>
                <w:rFonts w:ascii="Arial" w:hAnsi="Arial" w:cs="Arial"/>
              </w:rPr>
            </w:pPr>
            <w:r>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2CBF65E6" w14:textId="77777777" w:rsidR="007F1425" w:rsidRPr="00825020" w:rsidRDefault="007F1425" w:rsidP="007F1425">
            <w:pPr>
              <w:pStyle w:val="TableParagraph"/>
              <w:spacing w:before="158" w:line="216" w:lineRule="auto"/>
              <w:ind w:left="81" w:right="181"/>
              <w:rPr>
                <w:rFonts w:ascii="Arial" w:hAnsi="Arial" w:cs="Arial"/>
              </w:rPr>
            </w:pPr>
            <w:r>
              <w:rPr>
                <w:rFonts w:ascii="Arial" w:hAnsi="Arial"/>
              </w:rPr>
              <w:t>Diploma universitario (3 anni) / Diploma di Scuola diretta a fini speciali (3 anni) / Laurea — L180 crediti</w:t>
            </w:r>
          </w:p>
        </w:tc>
      </w:tr>
      <w:tr w:rsidR="007F1425" w:rsidRPr="00ED785A" w14:paraId="163B703B" w14:textId="77777777" w:rsidTr="007F1425">
        <w:trPr>
          <w:trHeight w:val="692"/>
        </w:trPr>
        <w:tc>
          <w:tcPr>
            <w:tcW w:w="2149" w:type="dxa"/>
          </w:tcPr>
          <w:p w14:paraId="4A46C417" w14:textId="77777777" w:rsidR="007F1425" w:rsidRPr="00825020" w:rsidRDefault="007F1425" w:rsidP="007F1425">
            <w:pPr>
              <w:pStyle w:val="TableParagraph"/>
              <w:spacing w:before="187"/>
              <w:rPr>
                <w:rFonts w:ascii="Arial" w:hAnsi="Arial" w:cs="Arial"/>
                <w:b/>
              </w:rPr>
            </w:pPr>
            <w:proofErr w:type="spellStart"/>
            <w:r>
              <w:rPr>
                <w:rFonts w:ascii="Arial" w:hAnsi="Arial"/>
                <w:b/>
              </w:rPr>
              <w:t>Κύ</w:t>
            </w:r>
            <w:proofErr w:type="spellEnd"/>
            <w:r>
              <w:rPr>
                <w:rFonts w:ascii="Arial" w:hAnsi="Arial"/>
                <w:b/>
              </w:rPr>
              <w:t>προς</w:t>
            </w:r>
          </w:p>
        </w:tc>
        <w:tc>
          <w:tcPr>
            <w:tcW w:w="4667" w:type="dxa"/>
          </w:tcPr>
          <w:p w14:paraId="17DD818C" w14:textId="77777777" w:rsidR="007F1425" w:rsidRPr="00825020" w:rsidRDefault="007F1425" w:rsidP="007F1425">
            <w:pPr>
              <w:pStyle w:val="TableParagraph"/>
              <w:spacing w:before="2"/>
              <w:rPr>
                <w:rFonts w:ascii="Arial" w:hAnsi="Arial" w:cs="Arial"/>
              </w:rPr>
            </w:pPr>
            <w:r>
              <w:rPr>
                <w:rFonts w:ascii="Arial" w:hAnsi="Arial"/>
              </w:rPr>
              <w:t>Πα</w:t>
            </w:r>
            <w:proofErr w:type="spellStart"/>
            <w:r>
              <w:rPr>
                <w:rFonts w:ascii="Arial" w:hAnsi="Arial"/>
              </w:rPr>
              <w:t>νε</w:t>
            </w:r>
            <w:proofErr w:type="spellEnd"/>
            <w:r>
              <w:rPr>
                <w:rFonts w:ascii="Arial" w:hAnsi="Arial"/>
              </w:rPr>
              <w:t xml:space="preserve">πιστημιακό </w:t>
            </w:r>
            <w:proofErr w:type="spellStart"/>
            <w:r>
              <w:rPr>
                <w:rFonts w:ascii="Arial" w:hAnsi="Arial"/>
              </w:rPr>
              <w:t>Πτυχíο</w:t>
            </w:r>
            <w:proofErr w:type="spellEnd"/>
            <w:r>
              <w:rPr>
                <w:rFonts w:ascii="Arial" w:hAnsi="Arial"/>
              </w:rPr>
              <w:t>/Bachelor</w:t>
            </w:r>
          </w:p>
          <w:p w14:paraId="27BF8D83" w14:textId="77777777" w:rsidR="007F1425" w:rsidRPr="00825020" w:rsidRDefault="007F1425" w:rsidP="007F1425">
            <w:pPr>
              <w:pStyle w:val="TableParagraph"/>
              <w:spacing w:before="84"/>
              <w:rPr>
                <w:rFonts w:ascii="Arial" w:hAnsi="Arial" w:cs="Arial"/>
              </w:rPr>
            </w:pPr>
            <w:r>
              <w:rPr>
                <w:rFonts w:ascii="Arial" w:hAnsi="Arial"/>
              </w:rPr>
              <w:t xml:space="preserve">Master / </w:t>
            </w:r>
            <w:proofErr w:type="spellStart"/>
            <w:r>
              <w:rPr>
                <w:rFonts w:ascii="Arial" w:hAnsi="Arial"/>
              </w:rPr>
              <w:t>Doctorat</w:t>
            </w:r>
            <w:proofErr w:type="spellEnd"/>
          </w:p>
        </w:tc>
        <w:tc>
          <w:tcPr>
            <w:tcW w:w="3377" w:type="dxa"/>
          </w:tcPr>
          <w:p w14:paraId="7AA49029" w14:textId="77777777" w:rsidR="007F1425" w:rsidRPr="00426D05" w:rsidRDefault="007F1425" w:rsidP="007F1425">
            <w:pPr>
              <w:pStyle w:val="TableParagraph"/>
              <w:ind w:left="0"/>
              <w:rPr>
                <w:rFonts w:ascii="Arial" w:hAnsi="Arial" w:cs="Arial"/>
              </w:rPr>
            </w:pPr>
          </w:p>
        </w:tc>
      </w:tr>
      <w:tr w:rsidR="007F1425" w:rsidRPr="00ED785A" w14:paraId="125DF409" w14:textId="77777777" w:rsidTr="007F1425">
        <w:trPr>
          <w:trHeight w:val="843"/>
        </w:trPr>
        <w:tc>
          <w:tcPr>
            <w:tcW w:w="2149" w:type="dxa"/>
          </w:tcPr>
          <w:p w14:paraId="014D3A50" w14:textId="77777777" w:rsidR="007F1425" w:rsidRPr="00825020" w:rsidRDefault="007F1425" w:rsidP="007F1425">
            <w:pPr>
              <w:pStyle w:val="TableParagraph"/>
              <w:spacing w:before="262"/>
              <w:rPr>
                <w:rFonts w:ascii="Arial" w:hAnsi="Arial" w:cs="Arial"/>
                <w:b/>
              </w:rPr>
            </w:pPr>
            <w:proofErr w:type="spellStart"/>
            <w:r>
              <w:rPr>
                <w:rFonts w:ascii="Arial" w:hAnsi="Arial"/>
                <w:b/>
              </w:rPr>
              <w:t>Latvija</w:t>
            </w:r>
            <w:proofErr w:type="spellEnd"/>
          </w:p>
        </w:tc>
        <w:tc>
          <w:tcPr>
            <w:tcW w:w="4667" w:type="dxa"/>
          </w:tcPr>
          <w:p w14:paraId="0AC2CF5B"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(160 </w:t>
            </w:r>
            <w:proofErr w:type="spellStart"/>
            <w:r>
              <w:rPr>
                <w:rFonts w:ascii="Arial" w:hAnsi="Arial"/>
              </w:rPr>
              <w:t>kredīti</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Profesionālā</w:t>
            </w:r>
            <w:proofErr w:type="spellEnd"/>
            <w:r>
              <w:rPr>
                <w:rFonts w:ascii="Arial" w:hAnsi="Arial"/>
              </w:rPr>
              <w:t xml:space="preserve"> </w:t>
            </w:r>
            <w:proofErr w:type="spellStart"/>
            <w:r>
              <w:rPr>
                <w:rFonts w:ascii="Arial" w:hAnsi="Arial"/>
              </w:rPr>
              <w:t>maģistra</w:t>
            </w:r>
            <w:proofErr w:type="spellEnd"/>
            <w:r>
              <w:rPr>
                <w:rFonts w:ascii="Arial" w:hAnsi="Arial"/>
              </w:rPr>
              <w:t xml:space="preserve"> </w:t>
            </w:r>
            <w:proofErr w:type="spellStart"/>
            <w:r>
              <w:rPr>
                <w:rFonts w:ascii="Arial" w:hAnsi="Arial"/>
              </w:rPr>
              <w:t>diploms</w:t>
            </w:r>
            <w:proofErr w:type="spellEnd"/>
            <w:r>
              <w:rPr>
                <w:rFonts w:ascii="Arial" w:hAnsi="Arial"/>
              </w:rPr>
              <w:t xml:space="preserve"> / </w:t>
            </w:r>
            <w:proofErr w:type="spellStart"/>
            <w:r>
              <w:rPr>
                <w:rFonts w:ascii="Arial" w:hAnsi="Arial"/>
              </w:rPr>
              <w:t>Doktora</w:t>
            </w:r>
            <w:proofErr w:type="spellEnd"/>
            <w:r>
              <w:rPr>
                <w:rFonts w:ascii="Arial" w:hAnsi="Arial"/>
              </w:rPr>
              <w:t xml:space="preserve"> </w:t>
            </w:r>
            <w:proofErr w:type="spellStart"/>
            <w:r>
              <w:rPr>
                <w:rFonts w:ascii="Arial" w:hAnsi="Arial"/>
              </w:rPr>
              <w:t>grāds</w:t>
            </w:r>
            <w:proofErr w:type="spellEnd"/>
          </w:p>
        </w:tc>
        <w:tc>
          <w:tcPr>
            <w:tcW w:w="3377" w:type="dxa"/>
          </w:tcPr>
          <w:p w14:paraId="6E9983B0" w14:textId="77777777" w:rsidR="007F1425" w:rsidRPr="00825020" w:rsidRDefault="007F1425" w:rsidP="007F1425">
            <w:pPr>
              <w:pStyle w:val="TableParagraph"/>
              <w:spacing w:before="158" w:line="216" w:lineRule="auto"/>
              <w:ind w:left="81" w:right="181"/>
              <w:rPr>
                <w:rFonts w:ascii="Arial" w:hAnsi="Arial" w:cs="Arial"/>
              </w:rPr>
            </w:pPr>
            <w:proofErr w:type="spellStart"/>
            <w:r>
              <w:rPr>
                <w:rFonts w:ascii="Arial" w:hAnsi="Arial"/>
              </w:rPr>
              <w:t>Bakalaura</w:t>
            </w:r>
            <w:proofErr w:type="spellEnd"/>
            <w:r>
              <w:rPr>
                <w:rFonts w:ascii="Arial" w:hAnsi="Arial"/>
              </w:rPr>
              <w:t xml:space="preserve"> </w:t>
            </w:r>
            <w:proofErr w:type="spellStart"/>
            <w:r>
              <w:rPr>
                <w:rFonts w:ascii="Arial" w:hAnsi="Arial"/>
              </w:rPr>
              <w:t>diploms</w:t>
            </w:r>
            <w:proofErr w:type="spellEnd"/>
            <w:r>
              <w:rPr>
                <w:rFonts w:ascii="Arial" w:hAnsi="Arial"/>
              </w:rPr>
              <w:t xml:space="preserve"> (min. 120 </w:t>
            </w:r>
            <w:proofErr w:type="spellStart"/>
            <w:r>
              <w:rPr>
                <w:rFonts w:ascii="Arial" w:hAnsi="Arial"/>
              </w:rPr>
              <w:t>kredīti</w:t>
            </w:r>
            <w:proofErr w:type="spellEnd"/>
            <w:r>
              <w:rPr>
                <w:rFonts w:ascii="Arial" w:hAnsi="Arial"/>
              </w:rPr>
              <w:t>)</w:t>
            </w:r>
          </w:p>
        </w:tc>
      </w:tr>
      <w:tr w:rsidR="007F1425" w:rsidRPr="00ED785A" w14:paraId="450CC466" w14:textId="77777777" w:rsidTr="007F1425">
        <w:trPr>
          <w:trHeight w:val="842"/>
        </w:trPr>
        <w:tc>
          <w:tcPr>
            <w:tcW w:w="2149" w:type="dxa"/>
          </w:tcPr>
          <w:p w14:paraId="3967A728" w14:textId="77777777" w:rsidR="007F1425" w:rsidRPr="00825020" w:rsidRDefault="007F1425" w:rsidP="007F1425">
            <w:pPr>
              <w:pStyle w:val="TableParagraph"/>
              <w:spacing w:before="262"/>
              <w:rPr>
                <w:rFonts w:ascii="Arial" w:hAnsi="Arial" w:cs="Arial"/>
                <w:b/>
              </w:rPr>
            </w:pPr>
            <w:proofErr w:type="spellStart"/>
            <w:r>
              <w:rPr>
                <w:rFonts w:ascii="Arial" w:hAnsi="Arial"/>
                <w:b/>
              </w:rPr>
              <w:t>Lietuva</w:t>
            </w:r>
            <w:proofErr w:type="spellEnd"/>
          </w:p>
        </w:tc>
        <w:tc>
          <w:tcPr>
            <w:tcW w:w="4667" w:type="dxa"/>
          </w:tcPr>
          <w:p w14:paraId="5884719C" w14:textId="77777777" w:rsidR="007F1425" w:rsidRPr="00825020" w:rsidRDefault="007F1425" w:rsidP="007F1425">
            <w:pPr>
              <w:pStyle w:val="TableParagraph"/>
              <w:spacing w:before="2" w:line="278" w:lineRule="exact"/>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r>
              <w:rPr>
                <w:rFonts w:ascii="Arial" w:hAnsi="Arial"/>
              </w:rPr>
              <w:t xml:space="preserve"> /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p>
          <w:p w14:paraId="6C0763D5" w14:textId="77777777" w:rsidR="007F1425" w:rsidRPr="00825020" w:rsidRDefault="007F1425" w:rsidP="007F1425">
            <w:pPr>
              <w:pStyle w:val="TableParagraph"/>
              <w:spacing w:before="9" w:line="216" w:lineRule="auto"/>
              <w:ind w:right="64"/>
              <w:rPr>
                <w:rFonts w:ascii="Arial" w:hAnsi="Arial" w:cs="Arial"/>
              </w:rPr>
            </w:pPr>
            <w:r>
              <w:rPr>
                <w:rFonts w:ascii="Arial" w:hAnsi="Arial"/>
              </w:rPr>
              <w:t xml:space="preserve">/ Magistro </w:t>
            </w:r>
            <w:proofErr w:type="spellStart"/>
            <w:r>
              <w:rPr>
                <w:rFonts w:ascii="Arial" w:hAnsi="Arial"/>
              </w:rPr>
              <w:t>diplomas</w:t>
            </w:r>
            <w:proofErr w:type="spellEnd"/>
            <w:r>
              <w:rPr>
                <w:rFonts w:ascii="Arial" w:hAnsi="Arial"/>
              </w:rPr>
              <w:t xml:space="preserve"> / </w:t>
            </w:r>
            <w:proofErr w:type="spellStart"/>
            <w:r>
              <w:rPr>
                <w:rFonts w:ascii="Arial" w:hAnsi="Arial"/>
              </w:rPr>
              <w:t>Daktaro</w:t>
            </w:r>
            <w:proofErr w:type="spellEnd"/>
            <w:r>
              <w:rPr>
                <w:rFonts w:ascii="Arial" w:hAnsi="Arial"/>
              </w:rPr>
              <w:t xml:space="preserve"> </w:t>
            </w:r>
            <w:proofErr w:type="spellStart"/>
            <w:r>
              <w:rPr>
                <w:rFonts w:ascii="Arial" w:hAnsi="Arial"/>
              </w:rPr>
              <w:t>diplomas</w:t>
            </w:r>
            <w:proofErr w:type="spellEnd"/>
            <w:r>
              <w:rPr>
                <w:rFonts w:ascii="Arial" w:hAnsi="Arial"/>
              </w:rPr>
              <w:t xml:space="preserve"> / Meno </w:t>
            </w:r>
            <w:proofErr w:type="spellStart"/>
            <w:r>
              <w:rPr>
                <w:rFonts w:ascii="Arial" w:hAnsi="Arial"/>
              </w:rPr>
              <w:t>licenciato</w:t>
            </w:r>
            <w:proofErr w:type="spellEnd"/>
            <w:r>
              <w:rPr>
                <w:rFonts w:ascii="Arial" w:hAnsi="Arial"/>
              </w:rPr>
              <w:t xml:space="preserve"> </w:t>
            </w:r>
            <w:proofErr w:type="spellStart"/>
            <w:r>
              <w:rPr>
                <w:rFonts w:ascii="Arial" w:hAnsi="Arial"/>
              </w:rPr>
              <w:t>diplomas</w:t>
            </w:r>
            <w:proofErr w:type="spellEnd"/>
          </w:p>
        </w:tc>
        <w:tc>
          <w:tcPr>
            <w:tcW w:w="3377" w:type="dxa"/>
          </w:tcPr>
          <w:p w14:paraId="728DCD60" w14:textId="77777777" w:rsidR="007F1425" w:rsidRPr="00825020" w:rsidRDefault="007F1425" w:rsidP="007F1425">
            <w:pPr>
              <w:pStyle w:val="TableParagraph"/>
              <w:spacing w:before="158" w:line="216" w:lineRule="auto"/>
              <w:ind w:left="81" w:right="181"/>
              <w:rPr>
                <w:rFonts w:ascii="Arial" w:hAnsi="Arial" w:cs="Arial"/>
              </w:rPr>
            </w:pPr>
            <w:proofErr w:type="spellStart"/>
            <w:r>
              <w:rPr>
                <w:rFonts w:ascii="Arial" w:hAnsi="Arial"/>
              </w:rPr>
              <w:t>Profesinio</w:t>
            </w:r>
            <w:proofErr w:type="spellEnd"/>
            <w:r>
              <w:rPr>
                <w:rFonts w:ascii="Arial" w:hAnsi="Arial"/>
              </w:rPr>
              <w:t xml:space="preserve"> </w:t>
            </w:r>
            <w:proofErr w:type="spellStart"/>
            <w:r>
              <w:rPr>
                <w:rFonts w:ascii="Arial" w:hAnsi="Arial"/>
              </w:rPr>
              <w:t>bakalauro</w:t>
            </w:r>
            <w:proofErr w:type="spellEnd"/>
            <w:r>
              <w:rPr>
                <w:rFonts w:ascii="Arial" w:hAnsi="Arial"/>
              </w:rPr>
              <w:t xml:space="preserve"> </w:t>
            </w:r>
            <w:proofErr w:type="spellStart"/>
            <w:r>
              <w:rPr>
                <w:rFonts w:ascii="Arial" w:hAnsi="Arial"/>
              </w:rPr>
              <w:t>diplomas</w:t>
            </w:r>
            <w:proofErr w:type="spellEnd"/>
            <w:r>
              <w:rPr>
                <w:rFonts w:ascii="Arial" w:hAnsi="Arial"/>
              </w:rPr>
              <w:t xml:space="preserve"> </w:t>
            </w: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7F1425" w:rsidRPr="00ED785A" w14:paraId="6DA27EA0" w14:textId="77777777" w:rsidTr="007F1425">
        <w:trPr>
          <w:trHeight w:val="578"/>
        </w:trPr>
        <w:tc>
          <w:tcPr>
            <w:tcW w:w="2149" w:type="dxa"/>
          </w:tcPr>
          <w:p w14:paraId="15D765E2" w14:textId="77777777" w:rsidR="007F1425" w:rsidRPr="00825020" w:rsidRDefault="007F1425" w:rsidP="007F1425">
            <w:pPr>
              <w:pStyle w:val="TableParagraph"/>
              <w:spacing w:before="130"/>
              <w:rPr>
                <w:rFonts w:ascii="Arial" w:hAnsi="Arial" w:cs="Arial"/>
                <w:b/>
              </w:rPr>
            </w:pPr>
            <w:r>
              <w:rPr>
                <w:rFonts w:ascii="Arial" w:hAnsi="Arial"/>
                <w:b/>
              </w:rPr>
              <w:t>Luxembourg</w:t>
            </w:r>
          </w:p>
        </w:tc>
        <w:tc>
          <w:tcPr>
            <w:tcW w:w="4667" w:type="dxa"/>
          </w:tcPr>
          <w:p w14:paraId="036C4701" w14:textId="77777777" w:rsidR="007F1425" w:rsidRPr="00426D05" w:rsidRDefault="007F1425" w:rsidP="007F1425">
            <w:pPr>
              <w:pStyle w:val="TableParagraph"/>
              <w:spacing w:before="26" w:line="216" w:lineRule="auto"/>
              <w:ind w:right="64"/>
              <w:rPr>
                <w:rFonts w:ascii="Arial" w:hAnsi="Arial" w:cs="Arial"/>
                <w:lang w:val="fr-BE"/>
              </w:rPr>
            </w:pPr>
            <w:r w:rsidRPr="00426D05">
              <w:rPr>
                <w:rFonts w:ascii="Arial" w:hAnsi="Arial"/>
                <w:lang w:val="fr-BE"/>
              </w:rPr>
              <w:t>Master / Diplôme d’ingénieur industriel / DESS en droit européen</w:t>
            </w:r>
          </w:p>
        </w:tc>
        <w:tc>
          <w:tcPr>
            <w:tcW w:w="3377" w:type="dxa"/>
          </w:tcPr>
          <w:p w14:paraId="6BEC91CE" w14:textId="77777777" w:rsidR="007F1425" w:rsidRPr="00825020" w:rsidRDefault="007F1425" w:rsidP="007F1425">
            <w:pPr>
              <w:pStyle w:val="TableParagraph"/>
              <w:spacing w:before="26" w:line="216" w:lineRule="auto"/>
              <w:ind w:left="81" w:right="181"/>
              <w:rPr>
                <w:rFonts w:ascii="Arial" w:hAnsi="Arial" w:cs="Arial"/>
              </w:rPr>
            </w:pPr>
            <w:r>
              <w:rPr>
                <w:rFonts w:ascii="Arial" w:hAnsi="Arial"/>
              </w:rPr>
              <w:t xml:space="preserve">Bachelor / </w:t>
            </w:r>
            <w:proofErr w:type="spellStart"/>
            <w:r>
              <w:rPr>
                <w:rFonts w:ascii="Arial" w:hAnsi="Arial"/>
              </w:rPr>
              <w:t>Diplôme</w:t>
            </w:r>
            <w:proofErr w:type="spellEnd"/>
            <w:r>
              <w:rPr>
                <w:rFonts w:ascii="Arial" w:hAnsi="Arial"/>
              </w:rPr>
              <w:t xml:space="preserve"> d’</w:t>
            </w:r>
            <w:proofErr w:type="spellStart"/>
            <w:r>
              <w:rPr>
                <w:rFonts w:ascii="Arial" w:hAnsi="Arial"/>
              </w:rPr>
              <w:t>ingénieur</w:t>
            </w:r>
            <w:proofErr w:type="spellEnd"/>
            <w:r>
              <w:rPr>
                <w:rFonts w:ascii="Arial" w:hAnsi="Arial"/>
              </w:rPr>
              <w:t xml:space="preserve"> </w:t>
            </w:r>
            <w:proofErr w:type="spellStart"/>
            <w:r>
              <w:rPr>
                <w:rFonts w:ascii="Arial" w:hAnsi="Arial"/>
              </w:rPr>
              <w:t>technicien</w:t>
            </w:r>
            <w:proofErr w:type="spellEnd"/>
          </w:p>
        </w:tc>
      </w:tr>
      <w:tr w:rsidR="007F1425" w:rsidRPr="00ED785A" w14:paraId="4A707BDA" w14:textId="77777777" w:rsidTr="007F1425">
        <w:trPr>
          <w:trHeight w:val="579"/>
        </w:trPr>
        <w:tc>
          <w:tcPr>
            <w:tcW w:w="2149" w:type="dxa"/>
          </w:tcPr>
          <w:p w14:paraId="0DE0A475" w14:textId="77777777" w:rsidR="007F1425" w:rsidRPr="00825020" w:rsidRDefault="007F1425" w:rsidP="007F1425">
            <w:pPr>
              <w:pStyle w:val="TableParagraph"/>
              <w:spacing w:before="130"/>
              <w:rPr>
                <w:rFonts w:ascii="Arial" w:hAnsi="Arial" w:cs="Arial"/>
                <w:b/>
              </w:rPr>
            </w:pPr>
            <w:proofErr w:type="spellStart"/>
            <w:r>
              <w:rPr>
                <w:rFonts w:ascii="Arial" w:hAnsi="Arial"/>
                <w:b/>
              </w:rPr>
              <w:t>Magyarország</w:t>
            </w:r>
            <w:proofErr w:type="spellEnd"/>
          </w:p>
        </w:tc>
        <w:tc>
          <w:tcPr>
            <w:tcW w:w="4667" w:type="dxa"/>
          </w:tcPr>
          <w:p w14:paraId="7E11D85E"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Egyetemi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240 </w:t>
            </w:r>
            <w:proofErr w:type="spellStart"/>
            <w:r>
              <w:rPr>
                <w:rFonts w:ascii="Arial" w:hAnsi="Arial"/>
              </w:rPr>
              <w:t>kredit</w:t>
            </w:r>
            <w:proofErr w:type="spellEnd"/>
            <w:r>
              <w:rPr>
                <w:rFonts w:ascii="Arial" w:hAnsi="Arial"/>
              </w:rPr>
              <w:t xml:space="preserve"> / </w:t>
            </w:r>
            <w:proofErr w:type="spellStart"/>
            <w:r>
              <w:rPr>
                <w:rFonts w:ascii="Arial" w:hAnsi="Arial"/>
              </w:rPr>
              <w:t>Mesterfokozat</w:t>
            </w:r>
            <w:proofErr w:type="spellEnd"/>
            <w:r>
              <w:rPr>
                <w:rFonts w:ascii="Arial" w:hAnsi="Arial"/>
              </w:rPr>
              <w:t xml:space="preserve"> / </w:t>
            </w:r>
            <w:proofErr w:type="spellStart"/>
            <w:r>
              <w:rPr>
                <w:rFonts w:ascii="Arial" w:hAnsi="Arial"/>
              </w:rPr>
              <w:t>Doktori</w:t>
            </w:r>
            <w:proofErr w:type="spellEnd"/>
            <w:r>
              <w:rPr>
                <w:rFonts w:ascii="Arial" w:hAnsi="Arial"/>
              </w:rPr>
              <w:t xml:space="preserve"> </w:t>
            </w:r>
            <w:proofErr w:type="spellStart"/>
            <w:r>
              <w:rPr>
                <w:rFonts w:ascii="Arial" w:hAnsi="Arial"/>
              </w:rPr>
              <w:t>fokozat</w:t>
            </w:r>
            <w:proofErr w:type="spellEnd"/>
          </w:p>
        </w:tc>
        <w:tc>
          <w:tcPr>
            <w:tcW w:w="3377" w:type="dxa"/>
          </w:tcPr>
          <w:p w14:paraId="0DA69360" w14:textId="77777777" w:rsidR="007F1425" w:rsidRPr="00825020" w:rsidRDefault="007F1425" w:rsidP="007F1425">
            <w:pPr>
              <w:pStyle w:val="TableParagraph"/>
              <w:spacing w:before="26" w:line="216" w:lineRule="auto"/>
              <w:ind w:left="81" w:right="181"/>
              <w:rPr>
                <w:rFonts w:ascii="Arial" w:hAnsi="Arial" w:cs="Arial"/>
              </w:rPr>
            </w:pPr>
            <w:proofErr w:type="spellStart"/>
            <w:r>
              <w:rPr>
                <w:rFonts w:ascii="Arial" w:hAnsi="Arial"/>
              </w:rPr>
              <w:t>Főiskolai</w:t>
            </w:r>
            <w:proofErr w:type="spellEnd"/>
            <w:r>
              <w:rPr>
                <w:rFonts w:ascii="Arial" w:hAnsi="Arial"/>
              </w:rPr>
              <w:t xml:space="preserve"> </w:t>
            </w:r>
            <w:proofErr w:type="spellStart"/>
            <w:r>
              <w:rPr>
                <w:rFonts w:ascii="Arial" w:hAnsi="Arial"/>
              </w:rPr>
              <w:t>oklevél</w:t>
            </w:r>
            <w:proofErr w:type="spellEnd"/>
            <w:r>
              <w:rPr>
                <w:rFonts w:ascii="Arial" w:hAnsi="Arial"/>
              </w:rPr>
              <w:t xml:space="preserve"> / </w:t>
            </w:r>
            <w:proofErr w:type="spellStart"/>
            <w:r>
              <w:rPr>
                <w:rFonts w:ascii="Arial" w:hAnsi="Arial"/>
              </w:rPr>
              <w:t>Alapfokozat</w:t>
            </w:r>
            <w:proofErr w:type="spellEnd"/>
            <w:r>
              <w:rPr>
                <w:rFonts w:ascii="Arial" w:hAnsi="Arial"/>
              </w:rPr>
              <w:t xml:space="preserve"> – 180 </w:t>
            </w:r>
            <w:proofErr w:type="spellStart"/>
            <w:r>
              <w:rPr>
                <w:rFonts w:ascii="Arial" w:hAnsi="Arial"/>
              </w:rPr>
              <w:t>kredit</w:t>
            </w:r>
            <w:proofErr w:type="spellEnd"/>
            <w:r>
              <w:rPr>
                <w:rFonts w:ascii="Arial" w:hAnsi="Arial"/>
              </w:rPr>
              <w:t xml:space="preserve"> </w:t>
            </w:r>
            <w:proofErr w:type="spellStart"/>
            <w:r>
              <w:rPr>
                <w:rFonts w:ascii="Arial" w:hAnsi="Arial"/>
              </w:rPr>
              <w:t>vagy</w:t>
            </w:r>
            <w:proofErr w:type="spellEnd"/>
            <w:r>
              <w:rPr>
                <w:rFonts w:ascii="Arial" w:hAnsi="Arial"/>
              </w:rPr>
              <w:t xml:space="preserve"> </w:t>
            </w:r>
            <w:proofErr w:type="spellStart"/>
            <w:r>
              <w:rPr>
                <w:rFonts w:ascii="Arial" w:hAnsi="Arial"/>
              </w:rPr>
              <w:t>annál</w:t>
            </w:r>
            <w:proofErr w:type="spellEnd"/>
            <w:r>
              <w:rPr>
                <w:rFonts w:ascii="Arial" w:hAnsi="Arial"/>
              </w:rPr>
              <w:t xml:space="preserve"> </w:t>
            </w:r>
            <w:proofErr w:type="spellStart"/>
            <w:r>
              <w:rPr>
                <w:rFonts w:ascii="Arial" w:hAnsi="Arial"/>
              </w:rPr>
              <w:t>több</w:t>
            </w:r>
            <w:proofErr w:type="spellEnd"/>
          </w:p>
        </w:tc>
      </w:tr>
      <w:tr w:rsidR="007F1425" w:rsidRPr="00ED785A" w14:paraId="6C4907CB" w14:textId="77777777" w:rsidTr="007F1425">
        <w:trPr>
          <w:trHeight w:val="386"/>
        </w:trPr>
        <w:tc>
          <w:tcPr>
            <w:tcW w:w="2149" w:type="dxa"/>
          </w:tcPr>
          <w:p w14:paraId="584C39F4" w14:textId="77777777" w:rsidR="007F1425" w:rsidRPr="00825020" w:rsidRDefault="007F1425" w:rsidP="007F1425">
            <w:pPr>
              <w:pStyle w:val="TableParagraph"/>
              <w:spacing w:before="34"/>
              <w:rPr>
                <w:rFonts w:ascii="Arial" w:hAnsi="Arial" w:cs="Arial"/>
                <w:b/>
              </w:rPr>
            </w:pPr>
            <w:r>
              <w:rPr>
                <w:rFonts w:ascii="Arial" w:hAnsi="Arial"/>
                <w:b/>
              </w:rPr>
              <w:t>Malta</w:t>
            </w:r>
          </w:p>
        </w:tc>
        <w:tc>
          <w:tcPr>
            <w:tcW w:w="4667" w:type="dxa"/>
          </w:tcPr>
          <w:p w14:paraId="7F5824B9" w14:textId="77777777" w:rsidR="007F1425" w:rsidRPr="00426D05" w:rsidRDefault="007F1425" w:rsidP="007F1425">
            <w:pPr>
              <w:pStyle w:val="TableParagraph"/>
              <w:spacing w:before="38"/>
              <w:rPr>
                <w:rFonts w:ascii="Arial" w:hAnsi="Arial" w:cs="Arial"/>
                <w:lang w:val="en-GB"/>
              </w:rPr>
            </w:pPr>
            <w:r w:rsidRPr="00426D05">
              <w:rPr>
                <w:rFonts w:ascii="Arial" w:hAnsi="Arial"/>
                <w:lang w:val="en-GB"/>
              </w:rPr>
              <w:t>Bachelor’s degree / Master of Arts / Doctorate</w:t>
            </w:r>
          </w:p>
        </w:tc>
        <w:tc>
          <w:tcPr>
            <w:tcW w:w="3377" w:type="dxa"/>
          </w:tcPr>
          <w:p w14:paraId="7385BA4D" w14:textId="77777777" w:rsidR="007F1425" w:rsidRPr="00825020" w:rsidRDefault="007F1425" w:rsidP="007F1425">
            <w:pPr>
              <w:pStyle w:val="TableParagraph"/>
              <w:spacing w:before="38"/>
              <w:ind w:left="81"/>
              <w:rPr>
                <w:rFonts w:ascii="Arial" w:hAnsi="Arial" w:cs="Arial"/>
              </w:rPr>
            </w:pPr>
            <w:proofErr w:type="spellStart"/>
            <w:r>
              <w:rPr>
                <w:rFonts w:ascii="Arial" w:hAnsi="Arial"/>
              </w:rPr>
              <w:t>Bachelor’s</w:t>
            </w:r>
            <w:proofErr w:type="spellEnd"/>
            <w:r>
              <w:rPr>
                <w:rFonts w:ascii="Arial" w:hAnsi="Arial"/>
              </w:rPr>
              <w:t xml:space="preserve"> degree</w:t>
            </w:r>
          </w:p>
        </w:tc>
      </w:tr>
      <w:tr w:rsidR="007F1425" w:rsidRPr="00ED785A" w14:paraId="19F4A827" w14:textId="77777777" w:rsidTr="007F1425">
        <w:trPr>
          <w:trHeight w:val="1069"/>
        </w:trPr>
        <w:tc>
          <w:tcPr>
            <w:tcW w:w="2149" w:type="dxa"/>
          </w:tcPr>
          <w:p w14:paraId="48BCDF45" w14:textId="77777777" w:rsidR="007F1425" w:rsidRPr="00825020" w:rsidRDefault="007F1425" w:rsidP="007F1425">
            <w:pPr>
              <w:pStyle w:val="TableParagraph"/>
              <w:spacing w:before="83"/>
              <w:ind w:left="0"/>
              <w:rPr>
                <w:rFonts w:ascii="Arial" w:hAnsi="Arial" w:cs="Arial"/>
                <w:lang w:val="en-GB"/>
              </w:rPr>
            </w:pPr>
          </w:p>
          <w:p w14:paraId="10CE42E5" w14:textId="77777777" w:rsidR="007F1425" w:rsidRPr="00825020" w:rsidRDefault="007F1425" w:rsidP="007F1425">
            <w:pPr>
              <w:pStyle w:val="TableParagraph"/>
              <w:rPr>
                <w:rFonts w:ascii="Arial" w:hAnsi="Arial" w:cs="Arial"/>
                <w:b/>
              </w:rPr>
            </w:pPr>
            <w:proofErr w:type="spellStart"/>
            <w:r>
              <w:rPr>
                <w:rFonts w:ascii="Arial" w:hAnsi="Arial"/>
                <w:b/>
              </w:rPr>
              <w:t>Nederland</w:t>
            </w:r>
            <w:proofErr w:type="spellEnd"/>
          </w:p>
        </w:tc>
        <w:tc>
          <w:tcPr>
            <w:tcW w:w="4667" w:type="dxa"/>
          </w:tcPr>
          <w:p w14:paraId="53E90316" w14:textId="77777777" w:rsidR="007F1425" w:rsidRPr="00426D05" w:rsidRDefault="007F1425" w:rsidP="007F1425">
            <w:pPr>
              <w:pStyle w:val="TableParagraph"/>
              <w:spacing w:before="2" w:line="309" w:lineRule="auto"/>
              <w:ind w:right="2252"/>
              <w:rPr>
                <w:rFonts w:ascii="Arial" w:hAnsi="Arial" w:cs="Arial"/>
                <w:lang w:val="en-GB"/>
              </w:rPr>
            </w:pPr>
            <w:r w:rsidRPr="00426D05">
              <w:rPr>
                <w:rFonts w:ascii="Arial" w:hAnsi="Arial"/>
                <w:lang w:val="en-GB"/>
              </w:rPr>
              <w:t>HBO Bachelor degree HBO/WO Master’s degree</w:t>
            </w:r>
          </w:p>
          <w:p w14:paraId="2D28502A" w14:textId="77777777" w:rsidR="007F1425" w:rsidRPr="00825020" w:rsidRDefault="007F1425" w:rsidP="007F1425">
            <w:pPr>
              <w:pStyle w:val="TableParagraph"/>
              <w:spacing w:line="292" w:lineRule="exact"/>
              <w:rPr>
                <w:rFonts w:ascii="Arial" w:hAnsi="Arial" w:cs="Arial"/>
              </w:rPr>
            </w:pPr>
            <w:proofErr w:type="spellStart"/>
            <w:r>
              <w:rPr>
                <w:rFonts w:ascii="Arial" w:hAnsi="Arial"/>
              </w:rPr>
              <w:t>Doctoraal</w:t>
            </w:r>
            <w:proofErr w:type="spellEnd"/>
            <w:r>
              <w:rPr>
                <w:rFonts w:ascii="Arial" w:hAnsi="Arial"/>
              </w:rPr>
              <w:t xml:space="preserve"> </w:t>
            </w:r>
            <w:proofErr w:type="spellStart"/>
            <w:r>
              <w:rPr>
                <w:rFonts w:ascii="Arial" w:hAnsi="Arial"/>
              </w:rPr>
              <w:t>examen</w:t>
            </w:r>
            <w:proofErr w:type="spellEnd"/>
            <w:r>
              <w:rPr>
                <w:rFonts w:ascii="Arial" w:hAnsi="Arial"/>
              </w:rPr>
              <w:t xml:space="preserve"> /</w:t>
            </w:r>
            <w:proofErr w:type="spellStart"/>
            <w:r>
              <w:rPr>
                <w:rFonts w:ascii="Arial" w:hAnsi="Arial"/>
              </w:rPr>
              <w:t>Doctoraat</w:t>
            </w:r>
            <w:proofErr w:type="spellEnd"/>
          </w:p>
        </w:tc>
        <w:tc>
          <w:tcPr>
            <w:tcW w:w="3377" w:type="dxa"/>
          </w:tcPr>
          <w:p w14:paraId="7E9827AE" w14:textId="77777777" w:rsidR="007F1425" w:rsidRPr="00825020" w:rsidRDefault="007F1425" w:rsidP="007F1425">
            <w:pPr>
              <w:pStyle w:val="TableParagraph"/>
              <w:spacing w:before="86"/>
              <w:ind w:left="0"/>
              <w:rPr>
                <w:rFonts w:ascii="Arial" w:hAnsi="Arial" w:cs="Arial"/>
                <w:lang w:val="en-GB"/>
              </w:rPr>
            </w:pPr>
          </w:p>
          <w:p w14:paraId="2E3748E8" w14:textId="77777777" w:rsidR="007F1425" w:rsidRPr="00825020" w:rsidRDefault="007F1425" w:rsidP="007F1425">
            <w:pPr>
              <w:pStyle w:val="TableParagraph"/>
              <w:ind w:left="81"/>
              <w:rPr>
                <w:rFonts w:ascii="Arial" w:hAnsi="Arial" w:cs="Arial"/>
              </w:rPr>
            </w:pPr>
            <w:r>
              <w:rPr>
                <w:rFonts w:ascii="Arial" w:hAnsi="Arial"/>
              </w:rPr>
              <w:t>Bachelor (WO)</w:t>
            </w:r>
          </w:p>
        </w:tc>
      </w:tr>
      <w:tr w:rsidR="007F1425" w:rsidRPr="00ED785A" w14:paraId="2A6AFBA6" w14:textId="77777777" w:rsidTr="007F1425">
        <w:trPr>
          <w:trHeight w:val="2201"/>
        </w:trPr>
        <w:tc>
          <w:tcPr>
            <w:tcW w:w="2149" w:type="dxa"/>
          </w:tcPr>
          <w:p w14:paraId="59E398AA" w14:textId="77777777" w:rsidR="007F1425" w:rsidRPr="00825020" w:rsidRDefault="007F1425" w:rsidP="007F1425">
            <w:pPr>
              <w:pStyle w:val="TableParagraph"/>
              <w:ind w:left="0"/>
              <w:rPr>
                <w:rFonts w:ascii="Arial" w:hAnsi="Arial" w:cs="Arial"/>
                <w:lang w:val="en-GB"/>
              </w:rPr>
            </w:pPr>
          </w:p>
          <w:p w14:paraId="0B6489F4" w14:textId="77777777" w:rsidR="007F1425" w:rsidRPr="00825020" w:rsidRDefault="007F1425" w:rsidP="007F1425">
            <w:pPr>
              <w:pStyle w:val="TableParagraph"/>
              <w:ind w:left="0"/>
              <w:rPr>
                <w:rFonts w:ascii="Arial" w:hAnsi="Arial" w:cs="Arial"/>
                <w:lang w:val="en-GB"/>
              </w:rPr>
            </w:pPr>
          </w:p>
          <w:p w14:paraId="2B0D011A" w14:textId="77777777" w:rsidR="007F1425" w:rsidRPr="00825020" w:rsidRDefault="007F1425" w:rsidP="007F1425">
            <w:pPr>
              <w:pStyle w:val="TableParagraph"/>
              <w:spacing w:before="63"/>
              <w:ind w:left="0"/>
              <w:rPr>
                <w:rFonts w:ascii="Arial" w:hAnsi="Arial" w:cs="Arial"/>
                <w:lang w:val="en-GB"/>
              </w:rPr>
            </w:pPr>
          </w:p>
          <w:p w14:paraId="2CF00369" w14:textId="77777777" w:rsidR="007F1425" w:rsidRPr="00825020" w:rsidRDefault="007F1425" w:rsidP="007F1425">
            <w:pPr>
              <w:pStyle w:val="TableParagraph"/>
              <w:rPr>
                <w:rFonts w:ascii="Arial" w:hAnsi="Arial" w:cs="Arial"/>
                <w:b/>
              </w:rPr>
            </w:pPr>
            <w:proofErr w:type="spellStart"/>
            <w:r>
              <w:rPr>
                <w:rFonts w:ascii="Arial" w:hAnsi="Arial"/>
                <w:b/>
              </w:rPr>
              <w:t>Österreich</w:t>
            </w:r>
            <w:proofErr w:type="spellEnd"/>
          </w:p>
        </w:tc>
        <w:tc>
          <w:tcPr>
            <w:tcW w:w="4667" w:type="dxa"/>
          </w:tcPr>
          <w:p w14:paraId="0EBF9922" w14:textId="77777777" w:rsidR="007F1425" w:rsidRPr="00825020" w:rsidRDefault="007F1425" w:rsidP="007F1425">
            <w:pPr>
              <w:pStyle w:val="TableParagraph"/>
              <w:spacing w:before="2" w:line="309" w:lineRule="auto"/>
              <w:ind w:right="2235"/>
              <w:rPr>
                <w:rFonts w:ascii="Arial" w:hAnsi="Arial" w:cs="Arial"/>
              </w:rPr>
            </w:pPr>
            <w:r>
              <w:rPr>
                <w:rFonts w:ascii="Arial" w:hAnsi="Arial"/>
              </w:rPr>
              <w:t>Master Magister/</w:t>
            </w:r>
            <w:proofErr w:type="spellStart"/>
            <w:r>
              <w:rPr>
                <w:rFonts w:ascii="Arial" w:hAnsi="Arial"/>
              </w:rPr>
              <w:t>Magistra</w:t>
            </w:r>
            <w:proofErr w:type="spellEnd"/>
            <w:r>
              <w:rPr>
                <w:rFonts w:ascii="Arial" w:hAnsi="Arial"/>
              </w:rPr>
              <w:t xml:space="preserve"> Magister/</w:t>
            </w:r>
            <w:proofErr w:type="spellStart"/>
            <w:r>
              <w:rPr>
                <w:rFonts w:ascii="Arial" w:hAnsi="Arial"/>
              </w:rPr>
              <w:t>Magistra</w:t>
            </w:r>
            <w:proofErr w:type="spellEnd"/>
            <w:r>
              <w:rPr>
                <w:rFonts w:ascii="Arial" w:hAnsi="Arial"/>
              </w:rPr>
              <w:t xml:space="preserve"> (FH) </w:t>
            </w:r>
            <w:proofErr w:type="spellStart"/>
            <w:r>
              <w:rPr>
                <w:rFonts w:ascii="Arial" w:hAnsi="Arial"/>
              </w:rPr>
              <w:t>Diplom-Ingenieur</w:t>
            </w:r>
            <w:proofErr w:type="spellEnd"/>
            <w:r>
              <w:rPr>
                <w:rFonts w:ascii="Arial" w:hAnsi="Arial"/>
              </w:rPr>
              <w:t xml:space="preserve">/in </w:t>
            </w:r>
            <w:proofErr w:type="spellStart"/>
            <w:r>
              <w:rPr>
                <w:rFonts w:ascii="Arial" w:hAnsi="Arial"/>
              </w:rPr>
              <w:t>Diplom-Ingenieur</w:t>
            </w:r>
            <w:proofErr w:type="spellEnd"/>
            <w:r>
              <w:rPr>
                <w:rFonts w:ascii="Arial" w:hAnsi="Arial"/>
              </w:rPr>
              <w:t xml:space="preserve">/in (FH) </w:t>
            </w:r>
            <w:proofErr w:type="spellStart"/>
            <w:r>
              <w:rPr>
                <w:rFonts w:ascii="Arial" w:hAnsi="Arial"/>
              </w:rPr>
              <w:t>Doktor</w:t>
            </w:r>
            <w:proofErr w:type="spellEnd"/>
            <w:r>
              <w:rPr>
                <w:rFonts w:ascii="Arial" w:hAnsi="Arial"/>
              </w:rPr>
              <w:t>/in</w:t>
            </w:r>
          </w:p>
          <w:p w14:paraId="6762537D" w14:textId="77777777" w:rsidR="007F1425" w:rsidRPr="00825020" w:rsidRDefault="007F1425" w:rsidP="007F1425">
            <w:pPr>
              <w:pStyle w:val="TableParagraph"/>
              <w:spacing w:line="291" w:lineRule="exact"/>
              <w:rPr>
                <w:rFonts w:ascii="Arial" w:hAnsi="Arial" w:cs="Arial"/>
              </w:rPr>
            </w:pPr>
            <w:r>
              <w:rPr>
                <w:rFonts w:ascii="Arial" w:hAnsi="Arial"/>
              </w:rPr>
              <w:t>PhD</w:t>
            </w:r>
          </w:p>
        </w:tc>
        <w:tc>
          <w:tcPr>
            <w:tcW w:w="3377" w:type="dxa"/>
          </w:tcPr>
          <w:p w14:paraId="4229CDB5" w14:textId="77777777" w:rsidR="007F1425" w:rsidRPr="00426D05" w:rsidRDefault="007F1425" w:rsidP="007F1425">
            <w:pPr>
              <w:pStyle w:val="TableParagraph"/>
              <w:spacing w:before="275"/>
              <w:ind w:left="0"/>
              <w:rPr>
                <w:rFonts w:ascii="Arial" w:hAnsi="Arial" w:cs="Arial"/>
              </w:rPr>
            </w:pPr>
          </w:p>
          <w:p w14:paraId="58C576CA" w14:textId="77777777" w:rsidR="007F1425" w:rsidRPr="00825020" w:rsidRDefault="007F1425" w:rsidP="007F1425">
            <w:pPr>
              <w:pStyle w:val="TableParagraph"/>
              <w:spacing w:line="309" w:lineRule="auto"/>
              <w:ind w:left="81" w:right="181"/>
              <w:rPr>
                <w:rFonts w:ascii="Arial" w:hAnsi="Arial" w:cs="Arial"/>
              </w:rPr>
            </w:pPr>
            <w:r>
              <w:rPr>
                <w:rFonts w:ascii="Arial" w:hAnsi="Arial"/>
              </w:rPr>
              <w:t xml:space="preserve">Bachelor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w:t>
            </w:r>
            <w:proofErr w:type="spellStart"/>
            <w:r>
              <w:rPr>
                <w:rFonts w:ascii="Arial" w:hAnsi="Arial"/>
              </w:rPr>
              <w:t>Bakkalaureus</w:t>
            </w:r>
            <w:proofErr w:type="spellEnd"/>
            <w:r>
              <w:rPr>
                <w:rFonts w:ascii="Arial" w:hAnsi="Arial"/>
              </w:rPr>
              <w:t>/</w:t>
            </w:r>
            <w:proofErr w:type="spellStart"/>
            <w:r>
              <w:rPr>
                <w:rFonts w:ascii="Arial" w:hAnsi="Arial"/>
              </w:rPr>
              <w:t>Bakkalaurea</w:t>
            </w:r>
            <w:proofErr w:type="spellEnd"/>
            <w:r>
              <w:rPr>
                <w:rFonts w:ascii="Arial" w:hAnsi="Arial"/>
              </w:rPr>
              <w:t xml:space="preserve"> (FH)</w:t>
            </w:r>
          </w:p>
        </w:tc>
      </w:tr>
    </w:tbl>
    <w:p w14:paraId="6544E818" w14:textId="77777777" w:rsidR="007F1425" w:rsidRPr="00426D05" w:rsidRDefault="007F1425" w:rsidP="007F1425">
      <w:pPr>
        <w:spacing w:line="309" w:lineRule="auto"/>
        <w:rPr>
          <w:rFonts w:ascii="Arial" w:hAnsi="Arial" w:cs="Arial"/>
        </w:rPr>
        <w:sectPr w:rsidR="007F1425" w:rsidRPr="00426D05">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7F1425" w:rsidRPr="00ED785A" w14:paraId="59B8C1BD" w14:textId="77777777" w:rsidTr="007F1425">
        <w:trPr>
          <w:trHeight w:val="578"/>
        </w:trPr>
        <w:tc>
          <w:tcPr>
            <w:tcW w:w="2149" w:type="dxa"/>
            <w:shd w:val="clear" w:color="auto" w:fill="E6E6E6"/>
          </w:tcPr>
          <w:p w14:paraId="1F88C3ED" w14:textId="77777777" w:rsidR="007F1425" w:rsidRPr="00825020" w:rsidRDefault="007F1425" w:rsidP="007F1425">
            <w:pPr>
              <w:pStyle w:val="TableParagraph"/>
              <w:spacing w:before="130"/>
              <w:rPr>
                <w:rFonts w:ascii="Arial" w:hAnsi="Arial" w:cs="Arial"/>
                <w:b/>
              </w:rPr>
            </w:pPr>
            <w:r>
              <w:rPr>
                <w:rFonts w:ascii="Arial" w:hAnsi="Arial"/>
                <w:b/>
              </w:rPr>
              <w:t>PAESE</w:t>
            </w:r>
          </w:p>
        </w:tc>
        <w:tc>
          <w:tcPr>
            <w:tcW w:w="4667" w:type="dxa"/>
            <w:shd w:val="clear" w:color="auto" w:fill="E6E6E6"/>
          </w:tcPr>
          <w:p w14:paraId="5CD12174" w14:textId="77777777" w:rsidR="007F1425" w:rsidRPr="00825020" w:rsidRDefault="007F1425" w:rsidP="007F1425">
            <w:pPr>
              <w:pStyle w:val="TableParagraph"/>
              <w:spacing w:before="25" w:line="213" w:lineRule="auto"/>
              <w:ind w:right="64"/>
              <w:rPr>
                <w:rFonts w:ascii="Arial" w:hAnsi="Arial" w:cs="Arial"/>
                <w:b/>
              </w:rPr>
            </w:pPr>
            <w:r>
              <w:rPr>
                <w:rFonts w:ascii="Arial" w:hAnsi="Arial"/>
                <w:b/>
              </w:rPr>
              <w:t>Formazione universitaria – 4 o più anni</w:t>
            </w:r>
          </w:p>
        </w:tc>
        <w:tc>
          <w:tcPr>
            <w:tcW w:w="3377" w:type="dxa"/>
            <w:shd w:val="clear" w:color="auto" w:fill="E6E6E6"/>
          </w:tcPr>
          <w:p w14:paraId="5DFD4E7C" w14:textId="77777777" w:rsidR="007F1425" w:rsidRPr="00825020" w:rsidRDefault="007F1425" w:rsidP="007F1425">
            <w:pPr>
              <w:pStyle w:val="TableParagraph"/>
              <w:spacing w:before="25" w:line="213" w:lineRule="auto"/>
              <w:ind w:left="81" w:right="181"/>
              <w:rPr>
                <w:rFonts w:ascii="Arial" w:hAnsi="Arial" w:cs="Arial"/>
                <w:b/>
              </w:rPr>
            </w:pPr>
            <w:r>
              <w:rPr>
                <w:rFonts w:ascii="Arial" w:hAnsi="Arial"/>
                <w:b/>
              </w:rPr>
              <w:t>Formazione universitaria – almeno 3 anni</w:t>
            </w:r>
          </w:p>
        </w:tc>
      </w:tr>
      <w:tr w:rsidR="007F1425" w:rsidRPr="00ED785A" w14:paraId="3289B4D4" w14:textId="77777777" w:rsidTr="007F1425">
        <w:trPr>
          <w:trHeight w:val="692"/>
        </w:trPr>
        <w:tc>
          <w:tcPr>
            <w:tcW w:w="2149" w:type="dxa"/>
          </w:tcPr>
          <w:p w14:paraId="1FED4F92" w14:textId="77777777" w:rsidR="007F1425" w:rsidRPr="00825020" w:rsidRDefault="007F1425" w:rsidP="007F1425">
            <w:pPr>
              <w:pStyle w:val="TableParagraph"/>
              <w:spacing w:before="187"/>
              <w:rPr>
                <w:rFonts w:ascii="Arial" w:hAnsi="Arial" w:cs="Arial"/>
                <w:b/>
              </w:rPr>
            </w:pPr>
            <w:proofErr w:type="spellStart"/>
            <w:r>
              <w:rPr>
                <w:rFonts w:ascii="Arial" w:hAnsi="Arial"/>
                <w:b/>
              </w:rPr>
              <w:t>Polska</w:t>
            </w:r>
            <w:proofErr w:type="spellEnd"/>
          </w:p>
        </w:tc>
        <w:tc>
          <w:tcPr>
            <w:tcW w:w="4667" w:type="dxa"/>
          </w:tcPr>
          <w:p w14:paraId="6E125AB2" w14:textId="77777777" w:rsidR="007F1425" w:rsidRPr="00825020" w:rsidRDefault="007F1425" w:rsidP="007F1425">
            <w:pPr>
              <w:pStyle w:val="TableParagraph"/>
              <w:spacing w:before="2"/>
              <w:rPr>
                <w:rFonts w:ascii="Arial" w:hAnsi="Arial" w:cs="Arial"/>
              </w:rPr>
            </w:pPr>
            <w:r>
              <w:rPr>
                <w:rFonts w:ascii="Arial" w:hAnsi="Arial"/>
              </w:rPr>
              <w:t xml:space="preserve">Magister / Magister </w:t>
            </w:r>
            <w:proofErr w:type="spellStart"/>
            <w:r>
              <w:rPr>
                <w:rFonts w:ascii="Arial" w:hAnsi="Arial"/>
              </w:rPr>
              <w:t>inżynier</w:t>
            </w:r>
            <w:proofErr w:type="spellEnd"/>
          </w:p>
          <w:p w14:paraId="512E4384" w14:textId="77777777" w:rsidR="007F1425" w:rsidRPr="00825020" w:rsidRDefault="007F1425" w:rsidP="007F1425">
            <w:pPr>
              <w:pStyle w:val="TableParagraph"/>
              <w:spacing w:before="84"/>
              <w:rPr>
                <w:rFonts w:ascii="Arial" w:hAnsi="Arial" w:cs="Arial"/>
              </w:rPr>
            </w:pPr>
            <w:proofErr w:type="spellStart"/>
            <w:r>
              <w:rPr>
                <w:rFonts w:ascii="Arial" w:hAnsi="Arial"/>
              </w:rPr>
              <w:t>Dyplom</w:t>
            </w:r>
            <w:proofErr w:type="spellEnd"/>
            <w:r>
              <w:rPr>
                <w:rFonts w:ascii="Arial" w:hAnsi="Arial"/>
              </w:rPr>
              <w:t xml:space="preserve"> </w:t>
            </w:r>
            <w:proofErr w:type="spellStart"/>
            <w:r>
              <w:rPr>
                <w:rFonts w:ascii="Arial" w:hAnsi="Arial"/>
              </w:rPr>
              <w:t>doktora</w:t>
            </w:r>
            <w:proofErr w:type="spellEnd"/>
          </w:p>
        </w:tc>
        <w:tc>
          <w:tcPr>
            <w:tcW w:w="3377" w:type="dxa"/>
          </w:tcPr>
          <w:p w14:paraId="76E10BAC" w14:textId="77777777" w:rsidR="007F1425" w:rsidRPr="00825020" w:rsidRDefault="007F1425" w:rsidP="007F1425">
            <w:pPr>
              <w:pStyle w:val="TableParagraph"/>
              <w:spacing w:before="191"/>
              <w:ind w:left="81"/>
              <w:rPr>
                <w:rFonts w:ascii="Arial" w:hAnsi="Arial" w:cs="Arial"/>
              </w:rPr>
            </w:pPr>
            <w:proofErr w:type="spellStart"/>
            <w:r>
              <w:rPr>
                <w:rFonts w:ascii="Arial" w:hAnsi="Arial"/>
              </w:rPr>
              <w:t>Licencjat</w:t>
            </w:r>
            <w:proofErr w:type="spellEnd"/>
            <w:r>
              <w:rPr>
                <w:rFonts w:ascii="Arial" w:hAnsi="Arial"/>
              </w:rPr>
              <w:t xml:space="preserve"> / </w:t>
            </w:r>
            <w:proofErr w:type="spellStart"/>
            <w:r>
              <w:rPr>
                <w:rFonts w:ascii="Arial" w:hAnsi="Arial"/>
              </w:rPr>
              <w:t>Inżynier</w:t>
            </w:r>
            <w:proofErr w:type="spellEnd"/>
          </w:p>
        </w:tc>
      </w:tr>
      <w:tr w:rsidR="007F1425" w:rsidRPr="00ED785A" w14:paraId="1293D9C5" w14:textId="77777777" w:rsidTr="007F1425">
        <w:trPr>
          <w:trHeight w:val="387"/>
        </w:trPr>
        <w:tc>
          <w:tcPr>
            <w:tcW w:w="2149" w:type="dxa"/>
          </w:tcPr>
          <w:p w14:paraId="67EAFFDB" w14:textId="77777777" w:rsidR="007F1425" w:rsidRPr="00825020" w:rsidRDefault="007F1425" w:rsidP="007F1425">
            <w:pPr>
              <w:pStyle w:val="TableParagraph"/>
              <w:spacing w:before="34"/>
              <w:rPr>
                <w:rFonts w:ascii="Arial" w:hAnsi="Arial" w:cs="Arial"/>
                <w:b/>
              </w:rPr>
            </w:pPr>
            <w:r>
              <w:rPr>
                <w:rFonts w:ascii="Arial" w:hAnsi="Arial"/>
                <w:b/>
              </w:rPr>
              <w:t>Portugal</w:t>
            </w:r>
          </w:p>
        </w:tc>
        <w:tc>
          <w:tcPr>
            <w:tcW w:w="4667" w:type="dxa"/>
          </w:tcPr>
          <w:p w14:paraId="3D666267" w14:textId="77777777" w:rsidR="007F1425" w:rsidRPr="00825020" w:rsidRDefault="007F1425" w:rsidP="007F1425">
            <w:pPr>
              <w:pStyle w:val="TableParagraph"/>
              <w:spacing w:before="38"/>
              <w:rPr>
                <w:rFonts w:ascii="Arial" w:hAnsi="Arial" w:cs="Arial"/>
              </w:rPr>
            </w:pPr>
            <w:proofErr w:type="spellStart"/>
            <w:r>
              <w:rPr>
                <w:rFonts w:ascii="Arial" w:hAnsi="Arial"/>
              </w:rPr>
              <w:t>Licenciado</w:t>
            </w:r>
            <w:proofErr w:type="spellEnd"/>
            <w:r>
              <w:rPr>
                <w:rFonts w:ascii="Arial" w:hAnsi="Arial"/>
              </w:rPr>
              <w:t xml:space="preserve"> / Mestre / </w:t>
            </w:r>
            <w:proofErr w:type="spellStart"/>
            <w:r>
              <w:rPr>
                <w:rFonts w:ascii="Arial" w:hAnsi="Arial"/>
              </w:rPr>
              <w:t>Doutor</w:t>
            </w:r>
            <w:proofErr w:type="spellEnd"/>
          </w:p>
        </w:tc>
        <w:tc>
          <w:tcPr>
            <w:tcW w:w="3377" w:type="dxa"/>
          </w:tcPr>
          <w:p w14:paraId="1BD9EE33" w14:textId="77777777" w:rsidR="007F1425" w:rsidRPr="00825020" w:rsidRDefault="007F1425" w:rsidP="007F1425">
            <w:pPr>
              <w:pStyle w:val="TableParagraph"/>
              <w:spacing w:before="38"/>
              <w:ind w:left="81"/>
              <w:rPr>
                <w:rFonts w:ascii="Arial" w:hAnsi="Arial" w:cs="Arial"/>
              </w:rPr>
            </w:pPr>
            <w:proofErr w:type="spellStart"/>
            <w:r>
              <w:rPr>
                <w:rFonts w:ascii="Arial" w:hAnsi="Arial"/>
              </w:rPr>
              <w:t>Bacharel</w:t>
            </w:r>
            <w:proofErr w:type="spellEnd"/>
            <w:r>
              <w:rPr>
                <w:rFonts w:ascii="Arial" w:hAnsi="Arial"/>
              </w:rPr>
              <w:t xml:space="preserve"> / </w:t>
            </w:r>
            <w:proofErr w:type="spellStart"/>
            <w:r>
              <w:rPr>
                <w:rFonts w:ascii="Arial" w:hAnsi="Arial"/>
              </w:rPr>
              <w:t>Licenciado</w:t>
            </w:r>
            <w:proofErr w:type="spellEnd"/>
          </w:p>
        </w:tc>
      </w:tr>
      <w:tr w:rsidR="007F1425" w:rsidRPr="00ED785A" w14:paraId="3102371C" w14:textId="77777777" w:rsidTr="007F1425">
        <w:trPr>
          <w:trHeight w:val="2352"/>
        </w:trPr>
        <w:tc>
          <w:tcPr>
            <w:tcW w:w="2149" w:type="dxa"/>
          </w:tcPr>
          <w:p w14:paraId="4D1619BB" w14:textId="77777777" w:rsidR="007F1425" w:rsidRPr="00825020" w:rsidRDefault="007F1425" w:rsidP="007F1425">
            <w:pPr>
              <w:pStyle w:val="TableParagraph"/>
              <w:ind w:left="0"/>
              <w:rPr>
                <w:rFonts w:ascii="Arial" w:hAnsi="Arial" w:cs="Arial"/>
                <w:lang w:val="en-GB"/>
              </w:rPr>
            </w:pPr>
          </w:p>
          <w:p w14:paraId="63E5F97E" w14:textId="77777777" w:rsidR="007F1425" w:rsidRPr="00825020" w:rsidRDefault="007F1425" w:rsidP="007F1425">
            <w:pPr>
              <w:pStyle w:val="TableParagraph"/>
              <w:ind w:left="0"/>
              <w:rPr>
                <w:rFonts w:ascii="Arial" w:hAnsi="Arial" w:cs="Arial"/>
                <w:lang w:val="en-GB"/>
              </w:rPr>
            </w:pPr>
          </w:p>
          <w:p w14:paraId="08A13975" w14:textId="77777777" w:rsidR="007F1425" w:rsidRPr="00825020" w:rsidRDefault="007F1425" w:rsidP="007F1425">
            <w:pPr>
              <w:pStyle w:val="TableParagraph"/>
              <w:spacing w:before="138"/>
              <w:ind w:left="0"/>
              <w:rPr>
                <w:rFonts w:ascii="Arial" w:hAnsi="Arial" w:cs="Arial"/>
                <w:lang w:val="en-GB"/>
              </w:rPr>
            </w:pPr>
          </w:p>
          <w:p w14:paraId="2C25F973" w14:textId="77777777" w:rsidR="007F1425" w:rsidRPr="00825020" w:rsidRDefault="007F1425" w:rsidP="007F1425">
            <w:pPr>
              <w:pStyle w:val="TableParagraph"/>
              <w:spacing w:before="1"/>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67" w:type="dxa"/>
          </w:tcPr>
          <w:p w14:paraId="47DF703E" w14:textId="77777777" w:rsidR="007F1425" w:rsidRPr="00825020" w:rsidRDefault="007F1425" w:rsidP="007F1425">
            <w:pPr>
              <w:pStyle w:val="TableParagraph"/>
              <w:spacing w:before="26" w:line="216" w:lineRule="auto"/>
              <w:ind w:right="1054"/>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p w14:paraId="61E1CE97" w14:textId="77777777" w:rsidR="007F1425" w:rsidRPr="00825020" w:rsidRDefault="007F1425" w:rsidP="007F1425">
            <w:pPr>
              <w:pStyle w:val="TableParagraph"/>
              <w:spacing w:before="90"/>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Specijalist</w:t>
            </w:r>
            <w:proofErr w:type="spellEnd"/>
          </w:p>
          <w:p w14:paraId="2EBF6F6B" w14:textId="77777777" w:rsidR="007F1425" w:rsidRPr="00825020" w:rsidRDefault="007F1425" w:rsidP="007F1425">
            <w:pPr>
              <w:pStyle w:val="TableParagraph"/>
              <w:spacing w:before="85"/>
              <w:rPr>
                <w:rFonts w:ascii="Arial" w:hAnsi="Arial" w:cs="Arial"/>
              </w:rPr>
            </w:pPr>
            <w:r>
              <w:rPr>
                <w:rFonts w:ascii="Arial" w:hAnsi="Arial"/>
              </w:rPr>
              <w:t>Master degree (</w:t>
            </w:r>
            <w:proofErr w:type="spellStart"/>
            <w:r>
              <w:rPr>
                <w:rFonts w:ascii="Arial" w:hAnsi="Arial"/>
              </w:rPr>
              <w:t>magistar</w:t>
            </w:r>
            <w:proofErr w:type="spellEnd"/>
            <w:r>
              <w:rPr>
                <w:rFonts w:ascii="Arial" w:hAnsi="Arial"/>
              </w:rPr>
              <w:t xml:space="preserve"> </w:t>
            </w:r>
            <w:proofErr w:type="spellStart"/>
            <w:r>
              <w:rPr>
                <w:rFonts w:ascii="Arial" w:hAnsi="Arial"/>
              </w:rPr>
              <w:t>struke</w:t>
            </w:r>
            <w:proofErr w:type="spellEnd"/>
            <w:r>
              <w:rPr>
                <w:rFonts w:ascii="Arial" w:hAnsi="Arial"/>
              </w:rPr>
              <w:t xml:space="preserve">) 300 </w:t>
            </w:r>
            <w:proofErr w:type="spellStart"/>
            <w:r>
              <w:rPr>
                <w:rFonts w:ascii="Arial" w:hAnsi="Arial"/>
              </w:rPr>
              <w:t>kredit</w:t>
            </w:r>
            <w:proofErr w:type="spellEnd"/>
            <w:r>
              <w:rPr>
                <w:rFonts w:ascii="Arial" w:hAnsi="Arial"/>
              </w:rPr>
              <w:t xml:space="preserve"> min</w:t>
            </w:r>
          </w:p>
          <w:p w14:paraId="01221951" w14:textId="77777777" w:rsidR="007F1425" w:rsidRPr="00825020" w:rsidRDefault="007F1425" w:rsidP="007F1425">
            <w:pPr>
              <w:pStyle w:val="TableParagraph"/>
              <w:spacing w:before="108" w:line="216" w:lineRule="auto"/>
              <w:ind w:right="64"/>
              <w:rPr>
                <w:rFonts w:ascii="Arial" w:hAnsi="Arial" w:cs="Arial"/>
              </w:rPr>
            </w:pPr>
            <w:proofErr w:type="spellStart"/>
            <w:r>
              <w:rPr>
                <w:rFonts w:ascii="Arial" w:hAnsi="Arial"/>
              </w:rPr>
              <w:t>magistar</w:t>
            </w:r>
            <w:proofErr w:type="spellEnd"/>
            <w:r>
              <w:rPr>
                <w:rFonts w:ascii="Arial" w:hAnsi="Arial"/>
              </w:rPr>
              <w:t xml:space="preserve"> </w:t>
            </w:r>
            <w:proofErr w:type="spellStart"/>
            <w:r>
              <w:rPr>
                <w:rFonts w:ascii="Arial" w:hAnsi="Arial"/>
              </w:rPr>
              <w:t>inženjer</w:t>
            </w:r>
            <w:proofErr w:type="spellEnd"/>
            <w:r>
              <w:rPr>
                <w:rFonts w:ascii="Arial" w:hAnsi="Arial"/>
              </w:rPr>
              <w:t xml:space="preserve">/ </w:t>
            </w:r>
            <w:proofErr w:type="spellStart"/>
            <w:r>
              <w:rPr>
                <w:rFonts w:ascii="Arial" w:hAnsi="Arial"/>
              </w:rPr>
              <w:t>magistrica</w:t>
            </w:r>
            <w:proofErr w:type="spellEnd"/>
            <w:r>
              <w:rPr>
                <w:rFonts w:ascii="Arial" w:hAnsi="Arial"/>
              </w:rPr>
              <w:t xml:space="preserve"> </w:t>
            </w:r>
            <w:proofErr w:type="spellStart"/>
            <w:r>
              <w:rPr>
                <w:rFonts w:ascii="Arial" w:hAnsi="Arial"/>
              </w:rPr>
              <w:t>inženjerka</w:t>
            </w:r>
            <w:proofErr w:type="spellEnd"/>
            <w:r>
              <w:rPr>
                <w:rFonts w:ascii="Arial" w:hAnsi="Arial"/>
              </w:rPr>
              <w:t xml:space="preserve"> (mag. </w:t>
            </w:r>
            <w:proofErr w:type="spellStart"/>
            <w:r>
              <w:rPr>
                <w:rFonts w:ascii="Arial" w:hAnsi="Arial"/>
              </w:rPr>
              <w:t>ing</w:t>
            </w:r>
            <w:proofErr w:type="spellEnd"/>
            <w:r>
              <w:rPr>
                <w:rFonts w:ascii="Arial" w:hAnsi="Arial"/>
              </w:rPr>
              <w:t>).</w:t>
            </w:r>
          </w:p>
          <w:p w14:paraId="1431E9CE" w14:textId="77777777" w:rsidR="007F1425" w:rsidRPr="00825020" w:rsidRDefault="007F1425" w:rsidP="007F1425">
            <w:pPr>
              <w:pStyle w:val="TableParagraph"/>
              <w:spacing w:before="91"/>
              <w:rPr>
                <w:rFonts w:ascii="Arial" w:hAnsi="Arial" w:cs="Arial"/>
              </w:rPr>
            </w:pPr>
            <w:proofErr w:type="spellStart"/>
            <w:r>
              <w:rPr>
                <w:rFonts w:ascii="Arial" w:hAnsi="Arial"/>
              </w:rPr>
              <w:t>Doktor</w:t>
            </w:r>
            <w:proofErr w:type="spellEnd"/>
            <w:r>
              <w:rPr>
                <w:rFonts w:ascii="Arial" w:hAnsi="Arial"/>
              </w:rPr>
              <w:t xml:space="preserve"> </w:t>
            </w:r>
            <w:proofErr w:type="spellStart"/>
            <w:r>
              <w:rPr>
                <w:rFonts w:ascii="Arial" w:hAnsi="Arial"/>
              </w:rPr>
              <w:t>struke</w:t>
            </w:r>
            <w:proofErr w:type="spellEnd"/>
            <w:r>
              <w:rPr>
                <w:rFonts w:ascii="Arial" w:hAnsi="Arial"/>
              </w:rPr>
              <w:t xml:space="preserve"> / </w:t>
            </w:r>
            <w:proofErr w:type="spellStart"/>
            <w:r>
              <w:rPr>
                <w:rFonts w:ascii="Arial" w:hAnsi="Arial"/>
              </w:rPr>
              <w:t>Doktor</w:t>
            </w:r>
            <w:proofErr w:type="spellEnd"/>
            <w:r>
              <w:rPr>
                <w:rFonts w:ascii="Arial" w:hAnsi="Arial"/>
              </w:rPr>
              <w:t xml:space="preserve"> </w:t>
            </w:r>
            <w:proofErr w:type="spellStart"/>
            <w:r>
              <w:rPr>
                <w:rFonts w:ascii="Arial" w:hAnsi="Arial"/>
              </w:rPr>
              <w:t>umjetnosti</w:t>
            </w:r>
            <w:proofErr w:type="spellEnd"/>
          </w:p>
        </w:tc>
        <w:tc>
          <w:tcPr>
            <w:tcW w:w="3377" w:type="dxa"/>
          </w:tcPr>
          <w:p w14:paraId="59E35236" w14:textId="77777777" w:rsidR="007F1425" w:rsidRPr="00426D05" w:rsidRDefault="007F1425" w:rsidP="007F1425">
            <w:pPr>
              <w:pStyle w:val="TableParagraph"/>
              <w:ind w:left="0"/>
              <w:rPr>
                <w:rFonts w:ascii="Arial" w:hAnsi="Arial" w:cs="Arial"/>
              </w:rPr>
            </w:pPr>
          </w:p>
          <w:p w14:paraId="00D5C6D0" w14:textId="77777777" w:rsidR="007F1425" w:rsidRPr="00426D05" w:rsidRDefault="007F1425" w:rsidP="007F1425">
            <w:pPr>
              <w:pStyle w:val="TableParagraph"/>
              <w:spacing w:before="195"/>
              <w:ind w:left="0"/>
              <w:rPr>
                <w:rFonts w:ascii="Arial" w:hAnsi="Arial" w:cs="Arial"/>
              </w:rPr>
            </w:pPr>
          </w:p>
          <w:p w14:paraId="2438C59F" w14:textId="77777777" w:rsidR="007F1425" w:rsidRPr="00825020" w:rsidRDefault="007F1425" w:rsidP="007F1425">
            <w:pPr>
              <w:pStyle w:val="TableParagraph"/>
              <w:spacing w:line="216" w:lineRule="auto"/>
              <w:ind w:left="81" w:right="827"/>
              <w:rPr>
                <w:rFonts w:ascii="Arial" w:hAnsi="Arial" w:cs="Arial"/>
              </w:rPr>
            </w:pPr>
            <w:proofErr w:type="spellStart"/>
            <w:r>
              <w:rPr>
                <w:rFonts w:ascii="Arial" w:hAnsi="Arial"/>
              </w:rPr>
              <w:t>Baccalaureus</w:t>
            </w:r>
            <w:proofErr w:type="spellEnd"/>
            <w:r>
              <w:rPr>
                <w:rFonts w:ascii="Arial" w:hAnsi="Arial"/>
              </w:rPr>
              <w:t xml:space="preserve"> / </w:t>
            </w:r>
            <w:proofErr w:type="spellStart"/>
            <w:r>
              <w:rPr>
                <w:rFonts w:ascii="Arial" w:hAnsi="Arial"/>
              </w:rPr>
              <w:t>Baccalaurea</w:t>
            </w:r>
            <w:proofErr w:type="spellEnd"/>
            <w:r>
              <w:rPr>
                <w:rFonts w:ascii="Arial" w:hAnsi="Arial"/>
              </w:rPr>
              <w:t xml:space="preserve"> (</w:t>
            </w:r>
            <w:proofErr w:type="spellStart"/>
            <w:r>
              <w:rPr>
                <w:rFonts w:ascii="Arial" w:hAnsi="Arial"/>
              </w:rPr>
              <w:t>Sveučilišni</w:t>
            </w:r>
            <w:proofErr w:type="spellEnd"/>
            <w:r>
              <w:rPr>
                <w:rFonts w:ascii="Arial" w:hAnsi="Arial"/>
              </w:rPr>
              <w:t xml:space="preserve"> </w:t>
            </w:r>
            <w:proofErr w:type="spellStart"/>
            <w:r>
              <w:rPr>
                <w:rFonts w:ascii="Arial" w:hAnsi="Arial"/>
              </w:rPr>
              <w:t>Prvostupnik</w:t>
            </w:r>
            <w:proofErr w:type="spellEnd"/>
            <w:r>
              <w:rPr>
                <w:rFonts w:ascii="Arial" w:hAnsi="Arial"/>
              </w:rPr>
              <w:t xml:space="preserve"> / </w:t>
            </w:r>
            <w:proofErr w:type="spellStart"/>
            <w:r>
              <w:rPr>
                <w:rFonts w:ascii="Arial" w:hAnsi="Arial"/>
              </w:rPr>
              <w:t>Prvostupnica</w:t>
            </w:r>
            <w:proofErr w:type="spellEnd"/>
            <w:r>
              <w:rPr>
                <w:rFonts w:ascii="Arial" w:hAnsi="Arial"/>
              </w:rPr>
              <w:t>)</w:t>
            </w:r>
          </w:p>
        </w:tc>
      </w:tr>
      <w:tr w:rsidR="007F1425" w:rsidRPr="00ED785A" w14:paraId="1CC67C15" w14:textId="77777777" w:rsidTr="007F1425">
        <w:trPr>
          <w:trHeight w:val="1371"/>
        </w:trPr>
        <w:tc>
          <w:tcPr>
            <w:tcW w:w="2149" w:type="dxa"/>
          </w:tcPr>
          <w:p w14:paraId="3D09040D" w14:textId="77777777" w:rsidR="007F1425" w:rsidRPr="00426D05" w:rsidRDefault="007F1425" w:rsidP="007F1425">
            <w:pPr>
              <w:pStyle w:val="TableParagraph"/>
              <w:spacing w:before="233"/>
              <w:ind w:left="0"/>
              <w:rPr>
                <w:rFonts w:ascii="Arial" w:hAnsi="Arial" w:cs="Arial"/>
              </w:rPr>
            </w:pPr>
          </w:p>
          <w:p w14:paraId="1DED44DF" w14:textId="77777777" w:rsidR="007F1425" w:rsidRPr="00825020" w:rsidRDefault="007F1425" w:rsidP="007F1425">
            <w:pPr>
              <w:pStyle w:val="TableParagraph"/>
              <w:spacing w:before="1"/>
              <w:rPr>
                <w:rFonts w:ascii="Arial" w:hAnsi="Arial" w:cs="Arial"/>
                <w:b/>
              </w:rPr>
            </w:pPr>
            <w:proofErr w:type="spellStart"/>
            <w:r>
              <w:rPr>
                <w:rFonts w:ascii="Arial" w:hAnsi="Arial"/>
                <w:b/>
              </w:rPr>
              <w:t>România</w:t>
            </w:r>
            <w:proofErr w:type="spellEnd"/>
          </w:p>
        </w:tc>
        <w:tc>
          <w:tcPr>
            <w:tcW w:w="4667" w:type="dxa"/>
          </w:tcPr>
          <w:p w14:paraId="3277EE96"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inginer</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w:t>
            </w:r>
            <w:proofErr w:type="spellStart"/>
            <w:r>
              <w:rPr>
                <w:rFonts w:ascii="Arial" w:hAnsi="Arial"/>
              </w:rPr>
              <w:t>urbanist</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Master / </w:t>
            </w:r>
            <w:proofErr w:type="spellStart"/>
            <w:r>
              <w:rPr>
                <w:rFonts w:ascii="Arial" w:hAnsi="Arial"/>
              </w:rPr>
              <w:t>Diplomă</w:t>
            </w:r>
            <w:proofErr w:type="spellEnd"/>
            <w:r>
              <w:rPr>
                <w:rFonts w:ascii="Arial" w:hAnsi="Arial"/>
              </w:rPr>
              <w:t xml:space="preserve"> de </w:t>
            </w:r>
            <w:proofErr w:type="spellStart"/>
            <w:r>
              <w:rPr>
                <w:rFonts w:ascii="Arial" w:hAnsi="Arial"/>
              </w:rPr>
              <w:t>Studii</w:t>
            </w:r>
            <w:proofErr w:type="spellEnd"/>
            <w:r>
              <w:rPr>
                <w:rFonts w:ascii="Arial" w:hAnsi="Arial"/>
              </w:rPr>
              <w:t xml:space="preserve"> </w:t>
            </w:r>
            <w:proofErr w:type="spellStart"/>
            <w:r>
              <w:rPr>
                <w:rFonts w:ascii="Arial" w:hAnsi="Arial"/>
              </w:rPr>
              <w:t>Aprofundate</w:t>
            </w:r>
            <w:proofErr w:type="spellEnd"/>
            <w:r>
              <w:rPr>
                <w:rFonts w:ascii="Arial" w:hAnsi="Arial"/>
              </w:rPr>
              <w:t xml:space="preserve"> / </w:t>
            </w:r>
            <w:proofErr w:type="spellStart"/>
            <w:r>
              <w:rPr>
                <w:rFonts w:ascii="Arial" w:hAnsi="Arial"/>
              </w:rPr>
              <w:t>Certificat</w:t>
            </w:r>
            <w:proofErr w:type="spellEnd"/>
            <w:r>
              <w:rPr>
                <w:rFonts w:ascii="Arial" w:hAnsi="Arial"/>
              </w:rPr>
              <w:t xml:space="preserve"> de </w:t>
            </w:r>
            <w:proofErr w:type="spellStart"/>
            <w:r>
              <w:rPr>
                <w:rFonts w:ascii="Arial" w:hAnsi="Arial"/>
              </w:rPr>
              <w:t>atestare</w:t>
            </w:r>
            <w:proofErr w:type="spellEnd"/>
            <w:r>
              <w:rPr>
                <w:rFonts w:ascii="Arial" w:hAnsi="Arial"/>
              </w:rPr>
              <w:t xml:space="preserve"> (</w:t>
            </w:r>
            <w:proofErr w:type="spellStart"/>
            <w:r>
              <w:rPr>
                <w:rFonts w:ascii="Arial" w:hAnsi="Arial"/>
              </w:rPr>
              <w:t>studii</w:t>
            </w:r>
            <w:proofErr w:type="spellEnd"/>
            <w:r>
              <w:rPr>
                <w:rFonts w:ascii="Arial" w:hAnsi="Arial"/>
              </w:rPr>
              <w:t xml:space="preserve"> </w:t>
            </w:r>
            <w:proofErr w:type="spellStart"/>
            <w:r>
              <w:rPr>
                <w:rFonts w:ascii="Arial" w:hAnsi="Arial"/>
              </w:rPr>
              <w:t>academice</w:t>
            </w:r>
            <w:proofErr w:type="spellEnd"/>
            <w:r>
              <w:rPr>
                <w:rFonts w:ascii="Arial" w:hAnsi="Arial"/>
              </w:rPr>
              <w:t xml:space="preserve"> </w:t>
            </w:r>
            <w:proofErr w:type="spellStart"/>
            <w:r>
              <w:rPr>
                <w:rFonts w:ascii="Arial" w:hAnsi="Arial"/>
              </w:rPr>
              <w:t>postuniversitare</w:t>
            </w:r>
            <w:proofErr w:type="spellEnd"/>
            <w:r>
              <w:rPr>
                <w:rFonts w:ascii="Arial" w:hAnsi="Arial"/>
              </w:rPr>
              <w:t xml:space="preserve">) / </w:t>
            </w:r>
            <w:proofErr w:type="spellStart"/>
            <w:r>
              <w:rPr>
                <w:rFonts w:ascii="Arial" w:hAnsi="Arial"/>
              </w:rPr>
              <w:t>Diplomă</w:t>
            </w:r>
            <w:proofErr w:type="spellEnd"/>
            <w:r>
              <w:rPr>
                <w:rFonts w:ascii="Arial" w:hAnsi="Arial"/>
              </w:rPr>
              <w:t xml:space="preserve"> de doctor</w:t>
            </w:r>
          </w:p>
        </w:tc>
        <w:tc>
          <w:tcPr>
            <w:tcW w:w="3377" w:type="dxa"/>
          </w:tcPr>
          <w:p w14:paraId="3E08C696" w14:textId="77777777" w:rsidR="007F1425" w:rsidRPr="00426D05" w:rsidRDefault="007F1425" w:rsidP="007F1425">
            <w:pPr>
              <w:pStyle w:val="TableParagraph"/>
              <w:spacing w:before="237"/>
              <w:ind w:left="0"/>
              <w:rPr>
                <w:rFonts w:ascii="Arial" w:hAnsi="Arial" w:cs="Arial"/>
              </w:rPr>
            </w:pPr>
          </w:p>
          <w:p w14:paraId="71B73704" w14:textId="77777777" w:rsidR="007F1425" w:rsidRPr="00825020" w:rsidRDefault="007F1425" w:rsidP="007F1425">
            <w:pPr>
              <w:pStyle w:val="TableParagraph"/>
              <w:ind w:left="81"/>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Licenţă</w:t>
            </w:r>
            <w:proofErr w:type="spellEnd"/>
          </w:p>
        </w:tc>
      </w:tr>
      <w:tr w:rsidR="007F1425" w:rsidRPr="00ED785A" w14:paraId="4C2CF276" w14:textId="77777777" w:rsidTr="007F1425">
        <w:trPr>
          <w:trHeight w:val="578"/>
        </w:trPr>
        <w:tc>
          <w:tcPr>
            <w:tcW w:w="2149" w:type="dxa"/>
          </w:tcPr>
          <w:p w14:paraId="0592ED33" w14:textId="77777777" w:rsidR="007F1425" w:rsidRPr="00825020" w:rsidRDefault="007F1425" w:rsidP="007F1425">
            <w:pPr>
              <w:pStyle w:val="TableParagraph"/>
              <w:spacing w:before="130"/>
              <w:rPr>
                <w:rFonts w:ascii="Arial" w:hAnsi="Arial" w:cs="Arial"/>
                <w:b/>
              </w:rPr>
            </w:pPr>
            <w:proofErr w:type="spellStart"/>
            <w:r>
              <w:rPr>
                <w:rFonts w:ascii="Arial" w:hAnsi="Arial"/>
                <w:b/>
              </w:rPr>
              <w:t>Slovenija</w:t>
            </w:r>
            <w:proofErr w:type="spellEnd"/>
          </w:p>
        </w:tc>
        <w:tc>
          <w:tcPr>
            <w:tcW w:w="4667" w:type="dxa"/>
          </w:tcPr>
          <w:p w14:paraId="70A28083" w14:textId="77777777" w:rsidR="007F1425" w:rsidRPr="00825020" w:rsidRDefault="007F1425" w:rsidP="007F1425">
            <w:pPr>
              <w:pStyle w:val="TableParagraph"/>
              <w:spacing w:before="2" w:line="278" w:lineRule="exact"/>
              <w:rPr>
                <w:rFonts w:ascii="Arial" w:hAnsi="Arial" w:cs="Arial"/>
              </w:rPr>
            </w:pPr>
            <w:proofErr w:type="spellStart"/>
            <w:r>
              <w:rPr>
                <w:rFonts w:ascii="Arial" w:hAnsi="Arial"/>
              </w:rPr>
              <w:t>Univerzitetna</w:t>
            </w:r>
            <w:proofErr w:type="spellEnd"/>
            <w:r>
              <w:rPr>
                <w:rFonts w:ascii="Arial" w:hAnsi="Arial"/>
              </w:rPr>
              <w:t xml:space="preserve"> diploma/ </w:t>
            </w:r>
            <w:proofErr w:type="spellStart"/>
            <w:r>
              <w:rPr>
                <w:rFonts w:ascii="Arial" w:hAnsi="Arial"/>
              </w:rPr>
              <w:t>Magisterij</w:t>
            </w:r>
            <w:proofErr w:type="spellEnd"/>
            <w:r>
              <w:rPr>
                <w:rFonts w:ascii="Arial" w:hAnsi="Arial"/>
              </w:rPr>
              <w:t xml:space="preserve"> / </w:t>
            </w:r>
            <w:proofErr w:type="spellStart"/>
            <w:r>
              <w:rPr>
                <w:rFonts w:ascii="Arial" w:hAnsi="Arial"/>
              </w:rPr>
              <w:t>Specializacija</w:t>
            </w:r>
            <w:proofErr w:type="spellEnd"/>
          </w:p>
          <w:p w14:paraId="25290A44" w14:textId="77777777" w:rsidR="007F1425" w:rsidRPr="00825020" w:rsidRDefault="007F1425" w:rsidP="007F1425">
            <w:pPr>
              <w:pStyle w:val="TableParagraph"/>
              <w:spacing w:line="278" w:lineRule="exact"/>
              <w:rPr>
                <w:rFonts w:ascii="Arial" w:hAnsi="Arial" w:cs="Arial"/>
              </w:rPr>
            </w:pPr>
            <w:r>
              <w:rPr>
                <w:rFonts w:ascii="Arial" w:hAnsi="Arial"/>
              </w:rPr>
              <w:t xml:space="preserve">/ </w:t>
            </w:r>
            <w:proofErr w:type="spellStart"/>
            <w:r>
              <w:rPr>
                <w:rFonts w:ascii="Arial" w:hAnsi="Arial"/>
              </w:rPr>
              <w:t>Doktorat</w:t>
            </w:r>
            <w:proofErr w:type="spellEnd"/>
          </w:p>
        </w:tc>
        <w:tc>
          <w:tcPr>
            <w:tcW w:w="3377" w:type="dxa"/>
          </w:tcPr>
          <w:p w14:paraId="327BA31A" w14:textId="77777777" w:rsidR="007F1425" w:rsidRPr="00825020" w:rsidRDefault="007F1425" w:rsidP="007F1425">
            <w:pPr>
              <w:pStyle w:val="TableParagraph"/>
              <w:spacing w:before="26" w:line="216" w:lineRule="auto"/>
              <w:ind w:left="81" w:right="181"/>
              <w:rPr>
                <w:rFonts w:ascii="Arial" w:hAnsi="Arial" w:cs="Arial"/>
              </w:rPr>
            </w:pPr>
            <w:r>
              <w:rPr>
                <w:rFonts w:ascii="Arial" w:hAnsi="Arial"/>
              </w:rPr>
              <w:t xml:space="preserve">Diploma o </w:t>
            </w:r>
            <w:proofErr w:type="spellStart"/>
            <w:r>
              <w:rPr>
                <w:rFonts w:ascii="Arial" w:hAnsi="Arial"/>
              </w:rPr>
              <w:t>pridobljeni</w:t>
            </w:r>
            <w:proofErr w:type="spellEnd"/>
            <w:r>
              <w:rPr>
                <w:rFonts w:ascii="Arial" w:hAnsi="Arial"/>
              </w:rPr>
              <w:t xml:space="preserve"> </w:t>
            </w:r>
            <w:proofErr w:type="spellStart"/>
            <w:r>
              <w:rPr>
                <w:rFonts w:ascii="Arial" w:hAnsi="Arial"/>
              </w:rPr>
              <w:t>visoki</w:t>
            </w:r>
            <w:proofErr w:type="spellEnd"/>
            <w:r>
              <w:rPr>
                <w:rFonts w:ascii="Arial" w:hAnsi="Arial"/>
              </w:rPr>
              <w:t xml:space="preserve"> </w:t>
            </w:r>
            <w:proofErr w:type="spellStart"/>
            <w:r>
              <w:rPr>
                <w:rFonts w:ascii="Arial" w:hAnsi="Arial"/>
              </w:rPr>
              <w:t>strokovni</w:t>
            </w:r>
            <w:proofErr w:type="spellEnd"/>
            <w:r>
              <w:rPr>
                <w:rFonts w:ascii="Arial" w:hAnsi="Arial"/>
              </w:rPr>
              <w:t xml:space="preserve"> </w:t>
            </w:r>
            <w:proofErr w:type="spellStart"/>
            <w:r>
              <w:rPr>
                <w:rFonts w:ascii="Arial" w:hAnsi="Arial"/>
              </w:rPr>
              <w:t>izobrazbi</w:t>
            </w:r>
            <w:proofErr w:type="spellEnd"/>
          </w:p>
        </w:tc>
      </w:tr>
      <w:tr w:rsidR="007F1425" w:rsidRPr="00ED785A" w14:paraId="5BBB9737" w14:textId="77777777" w:rsidTr="007F1425">
        <w:trPr>
          <w:trHeight w:val="578"/>
        </w:trPr>
        <w:tc>
          <w:tcPr>
            <w:tcW w:w="2149" w:type="dxa"/>
          </w:tcPr>
          <w:p w14:paraId="735E86C9" w14:textId="77777777" w:rsidR="007F1425" w:rsidRPr="00825020" w:rsidRDefault="007F1425" w:rsidP="007F1425">
            <w:pPr>
              <w:pStyle w:val="TableParagraph"/>
              <w:spacing w:before="130"/>
              <w:rPr>
                <w:rFonts w:ascii="Arial" w:hAnsi="Arial" w:cs="Arial"/>
                <w:b/>
              </w:rPr>
            </w:pPr>
            <w:proofErr w:type="spellStart"/>
            <w:r>
              <w:rPr>
                <w:rFonts w:ascii="Arial" w:hAnsi="Arial"/>
                <w:b/>
              </w:rPr>
              <w:t>Slovensko</w:t>
            </w:r>
            <w:proofErr w:type="spellEnd"/>
          </w:p>
        </w:tc>
        <w:tc>
          <w:tcPr>
            <w:tcW w:w="4667" w:type="dxa"/>
          </w:tcPr>
          <w:p w14:paraId="0C65B8C5" w14:textId="77777777" w:rsidR="007F1425" w:rsidRPr="00825020" w:rsidRDefault="007F1425" w:rsidP="007F1425">
            <w:pPr>
              <w:pStyle w:val="TableParagraph"/>
              <w:spacing w:before="26" w:line="216" w:lineRule="auto"/>
              <w:ind w:right="64"/>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vysokoškolského</w:t>
            </w:r>
            <w:proofErr w:type="spellEnd"/>
            <w:r>
              <w:rPr>
                <w:rFonts w:ascii="Arial" w:hAnsi="Arial"/>
              </w:rPr>
              <w:t xml:space="preserve"> </w:t>
            </w:r>
            <w:proofErr w:type="spellStart"/>
            <w:r>
              <w:rPr>
                <w:rFonts w:ascii="Arial" w:hAnsi="Arial"/>
              </w:rPr>
              <w:t>štúdia</w:t>
            </w:r>
            <w:proofErr w:type="spellEnd"/>
            <w:r>
              <w:rPr>
                <w:rFonts w:ascii="Arial" w:hAnsi="Arial"/>
              </w:rPr>
              <w:t xml:space="preserve"> / </w:t>
            </w:r>
            <w:proofErr w:type="spellStart"/>
            <w:r>
              <w:rPr>
                <w:rFonts w:ascii="Arial" w:hAnsi="Arial"/>
              </w:rPr>
              <w:t>bakalár</w:t>
            </w:r>
            <w:proofErr w:type="spellEnd"/>
            <w:r>
              <w:rPr>
                <w:rFonts w:ascii="Arial" w:hAnsi="Arial"/>
              </w:rPr>
              <w:t xml:space="preserve"> (</w:t>
            </w:r>
            <w:proofErr w:type="spellStart"/>
            <w:r>
              <w:rPr>
                <w:rFonts w:ascii="Arial" w:hAnsi="Arial"/>
              </w:rPr>
              <w:t>Bc</w:t>
            </w:r>
            <w:proofErr w:type="spellEnd"/>
            <w:r>
              <w:rPr>
                <w:rFonts w:ascii="Arial" w:hAnsi="Arial"/>
              </w:rPr>
              <w:t>.) / magister magister/</w:t>
            </w:r>
            <w:proofErr w:type="spellStart"/>
            <w:r>
              <w:rPr>
                <w:rFonts w:ascii="Arial" w:hAnsi="Arial"/>
              </w:rPr>
              <w:t>inžinier</w:t>
            </w:r>
            <w:proofErr w:type="spellEnd"/>
            <w:r>
              <w:rPr>
                <w:rFonts w:ascii="Arial" w:hAnsi="Arial"/>
              </w:rPr>
              <w:t xml:space="preserve"> / </w:t>
            </w:r>
            <w:proofErr w:type="spellStart"/>
            <w:r>
              <w:rPr>
                <w:rFonts w:ascii="Arial" w:hAnsi="Arial"/>
              </w:rPr>
              <w:t>ArtD</w:t>
            </w:r>
            <w:proofErr w:type="spellEnd"/>
          </w:p>
        </w:tc>
        <w:tc>
          <w:tcPr>
            <w:tcW w:w="3377" w:type="dxa"/>
          </w:tcPr>
          <w:p w14:paraId="356E18D6" w14:textId="77777777" w:rsidR="007F1425" w:rsidRPr="00825020" w:rsidRDefault="007F1425" w:rsidP="007F1425">
            <w:pPr>
              <w:pStyle w:val="TableParagraph"/>
              <w:spacing w:before="26" w:line="216" w:lineRule="auto"/>
              <w:ind w:left="81" w:right="181"/>
              <w:rPr>
                <w:rFonts w:ascii="Arial" w:hAnsi="Arial" w:cs="Arial"/>
              </w:rPr>
            </w:pPr>
            <w:proofErr w:type="spellStart"/>
            <w:r>
              <w:rPr>
                <w:rFonts w:ascii="Arial" w:hAnsi="Arial"/>
              </w:rPr>
              <w:t>diplom</w:t>
            </w:r>
            <w:proofErr w:type="spellEnd"/>
            <w:r>
              <w:rPr>
                <w:rFonts w:ascii="Arial" w:hAnsi="Arial"/>
              </w:rPr>
              <w:t xml:space="preserve"> o </w:t>
            </w:r>
            <w:proofErr w:type="spellStart"/>
            <w:r>
              <w:rPr>
                <w:rFonts w:ascii="Arial" w:hAnsi="Arial"/>
              </w:rPr>
              <w:t>ukončení</w:t>
            </w:r>
            <w:proofErr w:type="spellEnd"/>
            <w:r>
              <w:rPr>
                <w:rFonts w:ascii="Arial" w:hAnsi="Arial"/>
              </w:rPr>
              <w:t xml:space="preserve"> </w:t>
            </w:r>
            <w:proofErr w:type="spellStart"/>
            <w:r>
              <w:rPr>
                <w:rFonts w:ascii="Arial" w:hAnsi="Arial"/>
              </w:rPr>
              <w:t>bakalárskeho</w:t>
            </w:r>
            <w:proofErr w:type="spellEnd"/>
            <w:r>
              <w:rPr>
                <w:rFonts w:ascii="Arial" w:hAnsi="Arial"/>
              </w:rPr>
              <w:t xml:space="preserve"> </w:t>
            </w:r>
            <w:proofErr w:type="spellStart"/>
            <w:r>
              <w:rPr>
                <w:rFonts w:ascii="Arial" w:hAnsi="Arial"/>
              </w:rPr>
              <w:t>štúdia</w:t>
            </w:r>
            <w:proofErr w:type="spellEnd"/>
            <w:r>
              <w:rPr>
                <w:rFonts w:ascii="Arial" w:hAnsi="Arial"/>
              </w:rPr>
              <w:t xml:space="preserve"> (</w:t>
            </w:r>
            <w:proofErr w:type="spellStart"/>
            <w:r>
              <w:rPr>
                <w:rFonts w:ascii="Arial" w:hAnsi="Arial"/>
              </w:rPr>
              <w:t>bakalár</w:t>
            </w:r>
            <w:proofErr w:type="spellEnd"/>
            <w:r>
              <w:rPr>
                <w:rFonts w:ascii="Arial" w:hAnsi="Arial"/>
              </w:rPr>
              <w:t>)</w:t>
            </w:r>
          </w:p>
        </w:tc>
      </w:tr>
      <w:tr w:rsidR="007F1425" w:rsidRPr="00426D05" w14:paraId="121182E7" w14:textId="77777777" w:rsidTr="007F1425">
        <w:trPr>
          <w:trHeight w:val="2389"/>
        </w:trPr>
        <w:tc>
          <w:tcPr>
            <w:tcW w:w="2149" w:type="dxa"/>
          </w:tcPr>
          <w:p w14:paraId="46A51224" w14:textId="77777777" w:rsidR="007F1425" w:rsidRPr="00426D05" w:rsidRDefault="007F1425" w:rsidP="007F1425">
            <w:pPr>
              <w:pStyle w:val="TableParagraph"/>
              <w:ind w:left="0"/>
              <w:rPr>
                <w:rFonts w:ascii="Arial" w:hAnsi="Arial" w:cs="Arial"/>
              </w:rPr>
            </w:pPr>
          </w:p>
          <w:p w14:paraId="45B5BDE7" w14:textId="77777777" w:rsidR="007F1425" w:rsidRPr="00426D05" w:rsidRDefault="007F1425" w:rsidP="007F1425">
            <w:pPr>
              <w:pStyle w:val="TableParagraph"/>
              <w:ind w:left="0"/>
              <w:rPr>
                <w:rFonts w:ascii="Arial" w:hAnsi="Arial" w:cs="Arial"/>
              </w:rPr>
            </w:pPr>
          </w:p>
          <w:p w14:paraId="6843240D" w14:textId="77777777" w:rsidR="007F1425" w:rsidRPr="00426D05" w:rsidRDefault="007F1425" w:rsidP="007F1425">
            <w:pPr>
              <w:pStyle w:val="TableParagraph"/>
              <w:spacing w:before="157"/>
              <w:ind w:left="0"/>
              <w:rPr>
                <w:rFonts w:ascii="Arial" w:hAnsi="Arial" w:cs="Arial"/>
              </w:rPr>
            </w:pPr>
          </w:p>
          <w:p w14:paraId="72CAFE75" w14:textId="77777777" w:rsidR="007F1425" w:rsidRPr="00825020" w:rsidRDefault="007F1425" w:rsidP="007F1425">
            <w:pPr>
              <w:pStyle w:val="TableParagraph"/>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67" w:type="dxa"/>
          </w:tcPr>
          <w:p w14:paraId="7090B261" w14:textId="77777777" w:rsidR="007F1425" w:rsidRPr="00426D05" w:rsidRDefault="007F1425" w:rsidP="007F1425">
            <w:pPr>
              <w:pStyle w:val="TableParagraph"/>
              <w:spacing w:before="2"/>
              <w:rPr>
                <w:rFonts w:ascii="Arial" w:hAnsi="Arial" w:cs="Arial"/>
                <w:lang w:val="fi-FI"/>
              </w:rPr>
            </w:pPr>
            <w:r w:rsidRPr="00426D05">
              <w:rPr>
                <w:rFonts w:ascii="Arial" w:hAnsi="Arial"/>
                <w:lang w:val="fi-FI"/>
              </w:rPr>
              <w:t>Maisterin tutkinto — Magister-</w:t>
            </w:r>
            <w:proofErr w:type="spellStart"/>
            <w:r w:rsidRPr="00426D05">
              <w:rPr>
                <w:rFonts w:ascii="Arial" w:hAnsi="Arial"/>
                <w:lang w:val="fi-FI"/>
              </w:rPr>
              <w:t>examen</w:t>
            </w:r>
            <w:proofErr w:type="spellEnd"/>
          </w:p>
          <w:p w14:paraId="7A183862" w14:textId="77777777" w:rsidR="007F1425" w:rsidRPr="00426D05" w:rsidRDefault="007F1425" w:rsidP="007F1425">
            <w:pPr>
              <w:pStyle w:val="TableParagraph"/>
              <w:spacing w:before="108" w:line="216" w:lineRule="auto"/>
              <w:ind w:right="64"/>
              <w:rPr>
                <w:rFonts w:ascii="Arial" w:hAnsi="Arial" w:cs="Arial"/>
                <w:lang w:val="fi-FI"/>
              </w:rPr>
            </w:pPr>
            <w:r w:rsidRPr="00426D05">
              <w:rPr>
                <w:rFonts w:ascii="Arial" w:hAnsi="Arial"/>
                <w:lang w:val="fi-FI"/>
              </w:rPr>
              <w:t xml:space="preserve">Ammattikorkeakoulututkinto — </w:t>
            </w:r>
            <w:proofErr w:type="spellStart"/>
            <w:r w:rsidRPr="00426D05">
              <w:rPr>
                <w:rFonts w:ascii="Arial" w:hAnsi="Arial"/>
                <w:lang w:val="fi-FI"/>
              </w:rPr>
              <w:t>Yrkeshögskoleexamen</w:t>
            </w:r>
            <w:proofErr w:type="spellEnd"/>
            <w:r w:rsidRPr="00426D05">
              <w:rPr>
                <w:rFonts w:ascii="Arial" w:hAnsi="Arial"/>
                <w:lang w:val="fi-FI"/>
              </w:rPr>
              <w:t xml:space="preserve"> (min 160 opintoviikkoa — </w:t>
            </w:r>
            <w:proofErr w:type="spellStart"/>
            <w:r w:rsidRPr="00426D05">
              <w:rPr>
                <w:rFonts w:ascii="Arial" w:hAnsi="Arial"/>
                <w:lang w:val="fi-FI"/>
              </w:rPr>
              <w:t>studieveckor</w:t>
            </w:r>
            <w:proofErr w:type="spellEnd"/>
            <w:r w:rsidRPr="00426D05">
              <w:rPr>
                <w:rFonts w:ascii="Arial" w:hAnsi="Arial"/>
                <w:lang w:val="fi-FI"/>
              </w:rPr>
              <w:t>)</w:t>
            </w:r>
          </w:p>
          <w:p w14:paraId="0E37FF44" w14:textId="77777777" w:rsidR="007F1425" w:rsidRPr="00426D05" w:rsidRDefault="007F1425" w:rsidP="007F1425">
            <w:pPr>
              <w:pStyle w:val="TableParagraph"/>
              <w:spacing w:before="115" w:line="216" w:lineRule="auto"/>
              <w:ind w:right="64"/>
              <w:rPr>
                <w:rFonts w:ascii="Arial" w:hAnsi="Arial" w:cs="Arial"/>
                <w:lang w:val="fi-FI"/>
              </w:rPr>
            </w:pPr>
            <w:r w:rsidRPr="00426D05">
              <w:rPr>
                <w:rFonts w:ascii="Arial" w:hAnsi="Arial"/>
                <w:lang w:val="fi-FI"/>
              </w:rPr>
              <w:t>Tohtorin tutkinto (</w:t>
            </w:r>
            <w:proofErr w:type="spellStart"/>
            <w:r w:rsidRPr="00426D05">
              <w:rPr>
                <w:rFonts w:ascii="Arial" w:hAnsi="Arial"/>
                <w:lang w:val="fi-FI"/>
              </w:rPr>
              <w:t>Doktorsexamen</w:t>
            </w:r>
            <w:proofErr w:type="spellEnd"/>
            <w:r w:rsidRPr="00426D05">
              <w:rPr>
                <w:rFonts w:ascii="Arial" w:hAnsi="Arial"/>
                <w:lang w:val="fi-FI"/>
              </w:rPr>
              <w:t xml:space="preserve">) joko 4 vuotta tai 2 vuotta lisensiaatin tutkinnon jälkeen — </w:t>
            </w:r>
            <w:proofErr w:type="spellStart"/>
            <w:r w:rsidRPr="00426D05">
              <w:rPr>
                <w:rFonts w:ascii="Arial" w:hAnsi="Arial"/>
                <w:lang w:val="fi-FI"/>
              </w:rPr>
              <w:t>antingen</w:t>
            </w:r>
            <w:proofErr w:type="spellEnd"/>
            <w:r w:rsidRPr="00426D05">
              <w:rPr>
                <w:rFonts w:ascii="Arial" w:hAnsi="Arial"/>
                <w:lang w:val="fi-FI"/>
              </w:rPr>
              <w:t xml:space="preserve"> 4 </w:t>
            </w:r>
            <w:proofErr w:type="spellStart"/>
            <w:r w:rsidRPr="00426D05">
              <w:rPr>
                <w:rFonts w:ascii="Arial" w:hAnsi="Arial"/>
                <w:lang w:val="fi-FI"/>
              </w:rPr>
              <w:t>år</w:t>
            </w:r>
            <w:proofErr w:type="spellEnd"/>
            <w:r w:rsidRPr="00426D05">
              <w:rPr>
                <w:rFonts w:ascii="Arial" w:hAnsi="Arial"/>
                <w:lang w:val="fi-FI"/>
              </w:rPr>
              <w:t xml:space="preserve"> </w:t>
            </w:r>
            <w:proofErr w:type="spellStart"/>
            <w:r w:rsidRPr="00426D05">
              <w:rPr>
                <w:rFonts w:ascii="Arial" w:hAnsi="Arial"/>
                <w:lang w:val="fi-FI"/>
              </w:rPr>
              <w:t>eller</w:t>
            </w:r>
            <w:proofErr w:type="spellEnd"/>
            <w:r w:rsidRPr="00426D05">
              <w:rPr>
                <w:rFonts w:ascii="Arial" w:hAnsi="Arial"/>
                <w:lang w:val="fi-FI"/>
              </w:rPr>
              <w:t xml:space="preserve"> 2 </w:t>
            </w:r>
            <w:proofErr w:type="spellStart"/>
            <w:r w:rsidRPr="00426D05">
              <w:rPr>
                <w:rFonts w:ascii="Arial" w:hAnsi="Arial"/>
                <w:lang w:val="fi-FI"/>
              </w:rPr>
              <w:t>år</w:t>
            </w:r>
            <w:proofErr w:type="spellEnd"/>
            <w:r w:rsidRPr="00426D05">
              <w:rPr>
                <w:rFonts w:ascii="Arial" w:hAnsi="Arial"/>
                <w:lang w:val="fi-FI"/>
              </w:rPr>
              <w:t xml:space="preserve"> </w:t>
            </w:r>
            <w:proofErr w:type="spellStart"/>
            <w:r w:rsidRPr="00426D05">
              <w:rPr>
                <w:rFonts w:ascii="Arial" w:hAnsi="Arial"/>
                <w:lang w:val="fi-FI"/>
              </w:rPr>
              <w:t>efter</w:t>
            </w:r>
            <w:proofErr w:type="spellEnd"/>
            <w:r w:rsidRPr="00426D05">
              <w:rPr>
                <w:rFonts w:ascii="Arial" w:hAnsi="Arial"/>
                <w:lang w:val="fi-FI"/>
              </w:rPr>
              <w:t xml:space="preserve"> </w:t>
            </w:r>
            <w:proofErr w:type="spellStart"/>
            <w:r w:rsidRPr="00426D05">
              <w:rPr>
                <w:rFonts w:ascii="Arial" w:hAnsi="Arial"/>
                <w:lang w:val="fi-FI"/>
              </w:rPr>
              <w:t>licentiatexamen</w:t>
            </w:r>
            <w:proofErr w:type="spellEnd"/>
            <w:r w:rsidRPr="00426D05">
              <w:rPr>
                <w:rFonts w:ascii="Arial" w:hAnsi="Arial"/>
                <w:lang w:val="fi-FI"/>
              </w:rPr>
              <w:t xml:space="preserve"> / Lisensiaatti/</w:t>
            </w:r>
            <w:proofErr w:type="spellStart"/>
            <w:r w:rsidRPr="00426D05">
              <w:rPr>
                <w:rFonts w:ascii="Arial" w:hAnsi="Arial"/>
                <w:lang w:val="fi-FI"/>
              </w:rPr>
              <w:t>Licentiat</w:t>
            </w:r>
            <w:proofErr w:type="spellEnd"/>
          </w:p>
        </w:tc>
        <w:tc>
          <w:tcPr>
            <w:tcW w:w="3377" w:type="dxa"/>
          </w:tcPr>
          <w:p w14:paraId="15488A54" w14:textId="77777777" w:rsidR="007F1425" w:rsidRPr="00825020" w:rsidRDefault="007F1425" w:rsidP="007F1425">
            <w:pPr>
              <w:pStyle w:val="TableParagraph"/>
              <w:spacing w:before="162"/>
              <w:ind w:left="0"/>
              <w:rPr>
                <w:rFonts w:ascii="Arial" w:hAnsi="Arial" w:cs="Arial"/>
                <w:lang w:val="fi-FI"/>
              </w:rPr>
            </w:pPr>
          </w:p>
          <w:p w14:paraId="1AEF7BF4" w14:textId="77777777" w:rsidR="007F1425" w:rsidRPr="00426D05" w:rsidRDefault="007F1425" w:rsidP="007F1425">
            <w:pPr>
              <w:pStyle w:val="TableParagraph"/>
              <w:spacing w:line="278" w:lineRule="exact"/>
              <w:ind w:left="81"/>
              <w:rPr>
                <w:rFonts w:ascii="Arial" w:hAnsi="Arial" w:cs="Arial"/>
                <w:lang w:val="fi-FI"/>
              </w:rPr>
            </w:pPr>
            <w:r w:rsidRPr="00426D05">
              <w:rPr>
                <w:rFonts w:ascii="Arial" w:hAnsi="Arial"/>
                <w:lang w:val="fi-FI"/>
              </w:rPr>
              <w:t>Kandidaatin tutkinto</w:t>
            </w:r>
          </w:p>
          <w:p w14:paraId="70730565" w14:textId="77777777" w:rsidR="007F1425" w:rsidRPr="00426D05" w:rsidRDefault="007F1425" w:rsidP="007F1425">
            <w:pPr>
              <w:pStyle w:val="TableParagraph"/>
              <w:spacing w:before="9" w:line="216" w:lineRule="auto"/>
              <w:ind w:left="81" w:right="488"/>
              <w:rPr>
                <w:rFonts w:ascii="Arial" w:hAnsi="Arial" w:cs="Arial"/>
                <w:lang w:val="fi-FI"/>
              </w:rPr>
            </w:pPr>
            <w:r w:rsidRPr="00426D05">
              <w:rPr>
                <w:rFonts w:ascii="Arial" w:hAnsi="Arial"/>
                <w:lang w:val="fi-FI"/>
              </w:rPr>
              <w:t xml:space="preserve">- </w:t>
            </w:r>
            <w:proofErr w:type="spellStart"/>
            <w:r w:rsidRPr="00426D05">
              <w:rPr>
                <w:rFonts w:ascii="Arial" w:hAnsi="Arial"/>
                <w:lang w:val="fi-FI"/>
              </w:rPr>
              <w:t>Kandidatexamen</w:t>
            </w:r>
            <w:proofErr w:type="spellEnd"/>
            <w:r w:rsidRPr="00426D05">
              <w:rPr>
                <w:rFonts w:ascii="Arial" w:hAnsi="Arial"/>
                <w:lang w:val="fi-FI"/>
              </w:rPr>
              <w:t xml:space="preserve"> / Ammattikorkeakoulututkinto -</w:t>
            </w:r>
          </w:p>
          <w:p w14:paraId="07A2F805" w14:textId="77777777" w:rsidR="007F1425" w:rsidRPr="00426D05" w:rsidRDefault="007F1425" w:rsidP="007F1425">
            <w:pPr>
              <w:pStyle w:val="TableParagraph"/>
              <w:spacing w:before="114" w:line="216" w:lineRule="auto"/>
              <w:ind w:left="81" w:right="181"/>
              <w:rPr>
                <w:rFonts w:ascii="Arial" w:hAnsi="Arial" w:cs="Arial"/>
                <w:lang w:val="fi-FI"/>
              </w:rPr>
            </w:pPr>
            <w:proofErr w:type="spellStart"/>
            <w:r w:rsidRPr="00426D05">
              <w:rPr>
                <w:rFonts w:ascii="Arial" w:hAnsi="Arial"/>
                <w:lang w:val="fi-FI"/>
              </w:rPr>
              <w:t>Yrkeshögskoleexamen</w:t>
            </w:r>
            <w:proofErr w:type="spellEnd"/>
            <w:r w:rsidRPr="00426D05">
              <w:rPr>
                <w:rFonts w:ascii="Arial" w:hAnsi="Arial"/>
                <w:lang w:val="fi-FI"/>
              </w:rPr>
              <w:t xml:space="preserve"> (min 120 opintoviikkoa — </w:t>
            </w:r>
            <w:proofErr w:type="spellStart"/>
            <w:r w:rsidRPr="00426D05">
              <w:rPr>
                <w:rFonts w:ascii="Arial" w:hAnsi="Arial"/>
                <w:lang w:val="fi-FI"/>
              </w:rPr>
              <w:t>studieveckor</w:t>
            </w:r>
            <w:proofErr w:type="spellEnd"/>
            <w:r w:rsidRPr="00426D05">
              <w:rPr>
                <w:rFonts w:ascii="Arial" w:hAnsi="Arial"/>
                <w:lang w:val="fi-FI"/>
              </w:rPr>
              <w:t>)</w:t>
            </w:r>
          </w:p>
        </w:tc>
      </w:tr>
      <w:tr w:rsidR="007F1425" w:rsidRPr="00426D05" w14:paraId="2E75598B" w14:textId="77777777" w:rsidTr="007F1425">
        <w:trPr>
          <w:trHeight w:val="3181"/>
        </w:trPr>
        <w:tc>
          <w:tcPr>
            <w:tcW w:w="2149" w:type="dxa"/>
          </w:tcPr>
          <w:p w14:paraId="44D79C67" w14:textId="77777777" w:rsidR="007F1425" w:rsidRPr="00825020" w:rsidRDefault="007F1425" w:rsidP="007F1425">
            <w:pPr>
              <w:pStyle w:val="TableParagraph"/>
              <w:ind w:left="0"/>
              <w:rPr>
                <w:rFonts w:ascii="Arial" w:hAnsi="Arial" w:cs="Arial"/>
                <w:lang w:val="fi-FI"/>
              </w:rPr>
            </w:pPr>
          </w:p>
          <w:p w14:paraId="1E97F602" w14:textId="77777777" w:rsidR="007F1425" w:rsidRPr="00825020" w:rsidRDefault="007F1425" w:rsidP="007F1425">
            <w:pPr>
              <w:pStyle w:val="TableParagraph"/>
              <w:ind w:left="0"/>
              <w:rPr>
                <w:rFonts w:ascii="Arial" w:hAnsi="Arial" w:cs="Arial"/>
                <w:lang w:val="fi-FI"/>
              </w:rPr>
            </w:pPr>
          </w:p>
          <w:p w14:paraId="46C5755B" w14:textId="77777777" w:rsidR="007F1425" w:rsidRPr="00825020" w:rsidRDefault="007F1425" w:rsidP="007F1425">
            <w:pPr>
              <w:pStyle w:val="TableParagraph"/>
              <w:ind w:left="0"/>
              <w:rPr>
                <w:rFonts w:ascii="Arial" w:hAnsi="Arial" w:cs="Arial"/>
                <w:lang w:val="fi-FI"/>
              </w:rPr>
            </w:pPr>
          </w:p>
          <w:p w14:paraId="2033FA9A" w14:textId="77777777" w:rsidR="007F1425" w:rsidRPr="00825020" w:rsidRDefault="007F1425" w:rsidP="007F1425">
            <w:pPr>
              <w:pStyle w:val="TableParagraph"/>
              <w:spacing w:before="260"/>
              <w:ind w:left="0"/>
              <w:rPr>
                <w:rFonts w:ascii="Arial" w:hAnsi="Arial" w:cs="Arial"/>
                <w:lang w:val="fi-FI"/>
              </w:rPr>
            </w:pPr>
          </w:p>
          <w:p w14:paraId="0521B7EC" w14:textId="77777777" w:rsidR="007F1425" w:rsidRPr="00825020" w:rsidRDefault="007F1425" w:rsidP="007F1425">
            <w:pPr>
              <w:pStyle w:val="TableParagraph"/>
              <w:rPr>
                <w:rFonts w:ascii="Arial" w:hAnsi="Arial" w:cs="Arial"/>
                <w:b/>
              </w:rPr>
            </w:pPr>
            <w:proofErr w:type="spellStart"/>
            <w:r>
              <w:rPr>
                <w:rFonts w:ascii="Arial" w:hAnsi="Arial"/>
                <w:b/>
              </w:rPr>
              <w:t>Sverige</w:t>
            </w:r>
            <w:proofErr w:type="spellEnd"/>
          </w:p>
        </w:tc>
        <w:tc>
          <w:tcPr>
            <w:tcW w:w="4667" w:type="dxa"/>
          </w:tcPr>
          <w:p w14:paraId="79998144" w14:textId="77777777" w:rsidR="007F1425" w:rsidRPr="00426D05" w:rsidRDefault="007F1425" w:rsidP="007F1425">
            <w:pPr>
              <w:pStyle w:val="TableParagraph"/>
              <w:spacing w:before="26" w:line="216" w:lineRule="auto"/>
              <w:ind w:right="64"/>
              <w:rPr>
                <w:rFonts w:ascii="Arial" w:hAnsi="Arial" w:cs="Arial"/>
                <w:lang w:val="sv-SE"/>
              </w:rPr>
            </w:pPr>
            <w:r w:rsidRPr="00426D05">
              <w:rPr>
                <w:rFonts w:ascii="Arial" w:hAnsi="Arial"/>
                <w:lang w:val="sv-SE"/>
              </w:rPr>
              <w:t>Magisterexamen (akademisk examen omfattande minst 160 poäng varav 80 poäng fördjupade studier i ett ämne + uppsats motsvarande 20 poäng eller två uppsatser motsvarande 10 poäng vardera) / Licentiatexamen / Doktorsexamen</w:t>
            </w:r>
          </w:p>
          <w:p w14:paraId="1101182C" w14:textId="77777777" w:rsidR="007F1425" w:rsidRPr="00426D05" w:rsidRDefault="007F1425" w:rsidP="007F1425">
            <w:pPr>
              <w:pStyle w:val="TableParagraph"/>
              <w:spacing w:before="115" w:line="216" w:lineRule="auto"/>
              <w:ind w:right="169"/>
              <w:rPr>
                <w:rFonts w:ascii="Arial" w:hAnsi="Arial" w:cs="Arial"/>
                <w:lang w:val="sv-SE"/>
              </w:rPr>
            </w:pPr>
            <w:r w:rsidRPr="00426D05">
              <w:rPr>
                <w:rFonts w:ascii="Arial" w:hAnsi="Arial"/>
                <w:lang w:val="sv-SE"/>
              </w:rPr>
              <w:t>Meriter på avancerad nivå: Magisterexamen, 1 år, 60 högskolepoäng / Masterexamen, 2 år, 120 högskolepoäng</w:t>
            </w:r>
          </w:p>
          <w:p w14:paraId="72091D3C" w14:textId="77777777" w:rsidR="007F1425" w:rsidRPr="00426D05" w:rsidRDefault="007F1425" w:rsidP="007F1425">
            <w:pPr>
              <w:pStyle w:val="TableParagraph"/>
              <w:spacing w:before="115" w:line="216" w:lineRule="auto"/>
              <w:ind w:right="169"/>
              <w:rPr>
                <w:rFonts w:ascii="Arial" w:hAnsi="Arial" w:cs="Arial"/>
                <w:lang w:val="sv-SE"/>
              </w:rPr>
            </w:pPr>
            <w:r w:rsidRPr="00426D05">
              <w:rPr>
                <w:rFonts w:ascii="Arial" w:hAnsi="Arial"/>
                <w:lang w:val="sv-SE"/>
              </w:rPr>
              <w:t>Meriter på forskarnivå: Licentiatexamen, 2 år, 120 högskolepoäng / Doktorsexamen, 4 år, 240 högskolepoäng</w:t>
            </w:r>
          </w:p>
        </w:tc>
        <w:tc>
          <w:tcPr>
            <w:tcW w:w="3377" w:type="dxa"/>
          </w:tcPr>
          <w:p w14:paraId="62B36B0D" w14:textId="77777777" w:rsidR="007F1425" w:rsidRPr="00825020" w:rsidRDefault="007F1425" w:rsidP="007F1425">
            <w:pPr>
              <w:pStyle w:val="TableParagraph"/>
              <w:spacing w:before="129"/>
              <w:ind w:left="0"/>
              <w:rPr>
                <w:rFonts w:ascii="Arial" w:hAnsi="Arial" w:cs="Arial"/>
                <w:lang w:val="sv-SE"/>
              </w:rPr>
            </w:pPr>
          </w:p>
          <w:p w14:paraId="181EAD10" w14:textId="77777777" w:rsidR="007F1425" w:rsidRPr="00426D05" w:rsidRDefault="007F1425" w:rsidP="007F1425">
            <w:pPr>
              <w:pStyle w:val="TableParagraph"/>
              <w:spacing w:line="216" w:lineRule="auto"/>
              <w:ind w:left="81"/>
              <w:rPr>
                <w:rFonts w:ascii="Arial" w:hAnsi="Arial" w:cs="Arial"/>
                <w:lang w:val="sv-SE"/>
              </w:rPr>
            </w:pPr>
            <w:r w:rsidRPr="00426D05">
              <w:rPr>
                <w:rFonts w:ascii="Arial" w:hAnsi="Arial"/>
                <w:lang w:val="sv-SE"/>
              </w:rPr>
              <w:t>Kandidatexamen (akademisk examen omfattande minst 120 poäng varav 60 poäng fördjupade studier i ett ämne + uppsats motsvarande 10 poäng)</w:t>
            </w:r>
          </w:p>
          <w:p w14:paraId="6BE20265" w14:textId="77777777" w:rsidR="007F1425" w:rsidRPr="00426D05" w:rsidRDefault="007F1425" w:rsidP="007F1425">
            <w:pPr>
              <w:pStyle w:val="TableParagraph"/>
              <w:spacing w:before="92"/>
              <w:ind w:left="81"/>
              <w:rPr>
                <w:rFonts w:ascii="Arial" w:hAnsi="Arial" w:cs="Arial"/>
                <w:lang w:val="sv-SE"/>
              </w:rPr>
            </w:pPr>
            <w:r w:rsidRPr="00426D05">
              <w:rPr>
                <w:rFonts w:ascii="Arial" w:hAnsi="Arial"/>
                <w:lang w:val="sv-SE"/>
              </w:rPr>
              <w:t>Meriter på grundnivå:</w:t>
            </w:r>
          </w:p>
          <w:p w14:paraId="5882D6C0" w14:textId="77777777" w:rsidR="007F1425" w:rsidRPr="00426D05" w:rsidRDefault="007F1425" w:rsidP="007F1425">
            <w:pPr>
              <w:pStyle w:val="TableParagraph"/>
              <w:spacing w:before="108" w:line="216" w:lineRule="auto"/>
              <w:ind w:left="81" w:right="181"/>
              <w:rPr>
                <w:rFonts w:ascii="Arial" w:hAnsi="Arial" w:cs="Arial"/>
                <w:lang w:val="sv-SE"/>
              </w:rPr>
            </w:pPr>
            <w:r w:rsidRPr="00426D05">
              <w:rPr>
                <w:rFonts w:ascii="Arial" w:hAnsi="Arial"/>
                <w:lang w:val="sv-SE"/>
              </w:rPr>
              <w:t>Kandidatexamen, 3 år, 180 högskolepoäng (Bachelor)</w:t>
            </w:r>
          </w:p>
        </w:tc>
      </w:tr>
      <w:tr w:rsidR="007F1425" w:rsidRPr="00426D05" w14:paraId="43377136" w14:textId="77777777" w:rsidTr="007F1425">
        <w:trPr>
          <w:trHeight w:val="2389"/>
        </w:trPr>
        <w:tc>
          <w:tcPr>
            <w:tcW w:w="2149" w:type="dxa"/>
          </w:tcPr>
          <w:p w14:paraId="66F90282" w14:textId="77777777" w:rsidR="007F1425" w:rsidRPr="00825020" w:rsidRDefault="007F1425" w:rsidP="007F1425">
            <w:pPr>
              <w:pStyle w:val="TableParagraph"/>
              <w:ind w:left="0"/>
              <w:rPr>
                <w:rFonts w:ascii="Arial" w:hAnsi="Arial" w:cs="Arial"/>
                <w:lang w:val="sv-SE"/>
              </w:rPr>
            </w:pPr>
          </w:p>
          <w:p w14:paraId="79E22D55" w14:textId="77777777" w:rsidR="007F1425" w:rsidRPr="00825020" w:rsidRDefault="007F1425" w:rsidP="007F1425">
            <w:pPr>
              <w:pStyle w:val="TableParagraph"/>
              <w:ind w:left="0"/>
              <w:rPr>
                <w:rFonts w:ascii="Arial" w:hAnsi="Arial" w:cs="Arial"/>
                <w:lang w:val="sv-SE"/>
              </w:rPr>
            </w:pPr>
          </w:p>
          <w:p w14:paraId="74F21C99" w14:textId="77777777" w:rsidR="007F1425" w:rsidRPr="00825020" w:rsidRDefault="007F1425" w:rsidP="007F1425">
            <w:pPr>
              <w:pStyle w:val="TableParagraph"/>
              <w:spacing w:before="157"/>
              <w:ind w:left="0"/>
              <w:rPr>
                <w:rFonts w:ascii="Arial" w:hAnsi="Arial" w:cs="Arial"/>
                <w:lang w:val="sv-SE"/>
              </w:rPr>
            </w:pPr>
          </w:p>
          <w:p w14:paraId="07400A34" w14:textId="77777777" w:rsidR="007F1425" w:rsidRPr="00825020" w:rsidRDefault="007F1425" w:rsidP="007F1425">
            <w:pPr>
              <w:pStyle w:val="TableParagraph"/>
              <w:rPr>
                <w:rFonts w:ascii="Arial" w:hAnsi="Arial" w:cs="Arial"/>
                <w:b/>
              </w:rPr>
            </w:pPr>
            <w:r>
              <w:rPr>
                <w:rFonts w:ascii="Arial" w:hAnsi="Arial"/>
                <w:b/>
              </w:rPr>
              <w:t>United Kingdom</w:t>
            </w:r>
          </w:p>
        </w:tc>
        <w:tc>
          <w:tcPr>
            <w:tcW w:w="4667" w:type="dxa"/>
          </w:tcPr>
          <w:p w14:paraId="3ED420AB" w14:textId="77777777" w:rsidR="007F1425" w:rsidRPr="00426D05" w:rsidRDefault="007F1425" w:rsidP="007F1425">
            <w:pPr>
              <w:pStyle w:val="TableParagraph"/>
              <w:spacing w:before="26" w:line="216" w:lineRule="auto"/>
              <w:ind w:right="64"/>
              <w:rPr>
                <w:rFonts w:ascii="Arial" w:hAnsi="Arial" w:cs="Arial"/>
                <w:lang w:val="en-GB"/>
              </w:rPr>
            </w:pPr>
            <w:r w:rsidRPr="00426D05">
              <w:rPr>
                <w:rFonts w:ascii="Arial" w:hAnsi="Arial"/>
                <w:lang w:val="en-GB"/>
              </w:rPr>
              <w:t>Honours Bachelor degree / Master’s degree (MA, MB, MEng, MPhil, MSc) / Doctorate</w:t>
            </w:r>
          </w:p>
          <w:p w14:paraId="6AF6074D" w14:textId="77777777" w:rsidR="007F1425" w:rsidRPr="00426D05" w:rsidRDefault="007F1425" w:rsidP="007F1425">
            <w:pPr>
              <w:pStyle w:val="TableParagraph"/>
              <w:spacing w:before="87"/>
              <w:rPr>
                <w:rFonts w:ascii="Arial" w:hAnsi="Arial" w:cs="Arial"/>
                <w:b/>
                <w:lang w:val="en-GB"/>
              </w:rPr>
            </w:pPr>
            <w:r w:rsidRPr="00426D05">
              <w:rPr>
                <w:rFonts w:ascii="Arial" w:hAnsi="Arial"/>
                <w:b/>
                <w:lang w:val="en-GB"/>
              </w:rPr>
              <w:t>NOTE:</w:t>
            </w:r>
          </w:p>
          <w:p w14:paraId="5847987C" w14:textId="77777777" w:rsidR="00426D05" w:rsidRDefault="007F1425" w:rsidP="007F1425">
            <w:pPr>
              <w:pStyle w:val="TableParagraph"/>
              <w:spacing w:before="108" w:line="216" w:lineRule="auto"/>
              <w:ind w:right="350"/>
              <w:jc w:val="both"/>
              <w:rPr>
                <w:rFonts w:ascii="Arial" w:hAnsi="Arial"/>
                <w:lang w:val="en-GB"/>
              </w:rPr>
            </w:pPr>
            <w:r w:rsidRPr="00426D05">
              <w:rPr>
                <w:rFonts w:ascii="Arial" w:hAnsi="Arial"/>
                <w:lang w:val="en-GB"/>
              </w:rPr>
              <w:t xml:space="preserve">UK diplomas awarded until 31 December 2020 are accepted without an equivalence. </w:t>
            </w:r>
          </w:p>
          <w:p w14:paraId="6C468E52" w14:textId="342B1AD4" w:rsidR="007F1425" w:rsidRPr="00426D05" w:rsidRDefault="007F1425" w:rsidP="00426D05">
            <w:pPr>
              <w:pStyle w:val="TableParagraph"/>
              <w:spacing w:before="108" w:line="216" w:lineRule="auto"/>
              <w:ind w:right="350"/>
              <w:jc w:val="both"/>
              <w:rPr>
                <w:rFonts w:ascii="Arial" w:hAnsi="Arial" w:cs="Arial"/>
                <w:lang w:val="en-GB"/>
              </w:rPr>
            </w:pPr>
            <w:r w:rsidRPr="00426D05">
              <w:rPr>
                <w:rFonts w:ascii="Arial" w:hAnsi="Arial"/>
                <w:lang w:val="en-GB"/>
              </w:rPr>
              <w:t>UK</w:t>
            </w:r>
            <w:r w:rsidR="00426D05">
              <w:rPr>
                <w:rFonts w:ascii="Arial" w:hAnsi="Arial" w:cs="Arial"/>
                <w:lang w:val="en-GB"/>
              </w:rPr>
              <w:t xml:space="preserve"> </w:t>
            </w:r>
            <w:r w:rsidRPr="00426D05">
              <w:rPr>
                <w:rFonts w:ascii="Arial" w:hAnsi="Arial"/>
                <w:lang w:val="en-GB"/>
              </w:rPr>
              <w:t>diplomas awarded as from 1 January 2021 must be accompanied by an equivalence issued by a competent authority of an EU Member State.</w:t>
            </w:r>
          </w:p>
        </w:tc>
        <w:tc>
          <w:tcPr>
            <w:tcW w:w="3377" w:type="dxa"/>
          </w:tcPr>
          <w:p w14:paraId="69CECADC" w14:textId="77777777" w:rsidR="007F1425" w:rsidRPr="00825020" w:rsidRDefault="007F1425" w:rsidP="007F1425">
            <w:pPr>
              <w:pStyle w:val="TableParagraph"/>
              <w:ind w:left="0"/>
              <w:rPr>
                <w:rFonts w:ascii="Arial" w:hAnsi="Arial" w:cs="Arial"/>
                <w:lang w:val="en-GB"/>
              </w:rPr>
            </w:pPr>
          </w:p>
          <w:p w14:paraId="3D49497E" w14:textId="77777777" w:rsidR="007F1425" w:rsidRPr="00825020" w:rsidRDefault="007F1425" w:rsidP="007F1425">
            <w:pPr>
              <w:pStyle w:val="TableParagraph"/>
              <w:spacing w:before="265"/>
              <w:ind w:left="0"/>
              <w:rPr>
                <w:rFonts w:ascii="Arial" w:hAnsi="Arial" w:cs="Arial"/>
                <w:lang w:val="en-GB"/>
              </w:rPr>
            </w:pPr>
          </w:p>
          <w:p w14:paraId="3F952C02" w14:textId="77777777" w:rsidR="007F1425" w:rsidRPr="00426D05" w:rsidRDefault="007F1425" w:rsidP="007F1425">
            <w:pPr>
              <w:pStyle w:val="TableParagraph"/>
              <w:ind w:left="81"/>
              <w:rPr>
                <w:rFonts w:ascii="Arial" w:hAnsi="Arial" w:cs="Arial"/>
                <w:lang w:val="en-GB"/>
              </w:rPr>
            </w:pPr>
            <w:r w:rsidRPr="00426D05">
              <w:rPr>
                <w:rFonts w:ascii="Arial" w:hAnsi="Arial"/>
                <w:lang w:val="en-GB"/>
              </w:rPr>
              <w:t>(Honours) Bachelor degree</w:t>
            </w:r>
          </w:p>
          <w:p w14:paraId="58C61C45" w14:textId="77777777" w:rsidR="007F1425" w:rsidRPr="00426D05" w:rsidRDefault="007F1425" w:rsidP="007F1425">
            <w:pPr>
              <w:pStyle w:val="TableParagraph"/>
              <w:spacing w:before="84"/>
              <w:ind w:left="81"/>
              <w:rPr>
                <w:rFonts w:ascii="Arial" w:hAnsi="Arial" w:cs="Arial"/>
                <w:lang w:val="en-GB"/>
              </w:rPr>
            </w:pPr>
            <w:r w:rsidRPr="00426D05">
              <w:rPr>
                <w:rFonts w:ascii="Arial" w:hAnsi="Arial"/>
                <w:lang w:val="en-GB"/>
              </w:rPr>
              <w:t>NB: Master’s degree in Scotland</w:t>
            </w:r>
          </w:p>
        </w:tc>
      </w:tr>
    </w:tbl>
    <w:p w14:paraId="40FEFEE8" w14:textId="77777777" w:rsidR="007F1425" w:rsidRPr="00825020" w:rsidRDefault="007F1425" w:rsidP="007F1425">
      <w:pPr>
        <w:rPr>
          <w:rFonts w:ascii="Arial" w:hAnsi="Arial" w:cs="Arial"/>
          <w:lang w:val="en-GB"/>
        </w:rPr>
        <w:sectPr w:rsidR="007F1425" w:rsidRPr="00825020">
          <w:type w:val="continuous"/>
          <w:pgSz w:w="11910" w:h="16840"/>
          <w:pgMar w:top="820" w:right="740" w:bottom="640" w:left="740" w:header="0" w:footer="288" w:gutter="0"/>
          <w:cols w:space="720"/>
        </w:sectPr>
      </w:pPr>
    </w:p>
    <w:p w14:paraId="1185DF67" w14:textId="77777777" w:rsidR="007F1425" w:rsidRPr="00825020" w:rsidRDefault="007F1425" w:rsidP="007F1425">
      <w:pPr>
        <w:pStyle w:val="Heading1"/>
        <w:ind w:left="110" w:firstLine="0"/>
        <w:rPr>
          <w:rFonts w:ascii="Arial" w:hAnsi="Arial" w:cs="Arial"/>
        </w:rPr>
      </w:pPr>
      <w:bookmarkStart w:id="69" w:name="ANNEX_II"/>
      <w:bookmarkStart w:id="70" w:name="_Toc192664412"/>
      <w:bookmarkStart w:id="71" w:name="_Toc196472576"/>
      <w:bookmarkEnd w:id="69"/>
      <w:r>
        <w:rPr>
          <w:rFonts w:ascii="Arial" w:hAnsi="Arial"/>
          <w:color w:val="2C4D9C"/>
        </w:rPr>
        <w:lastRenderedPageBreak/>
        <w:t>ALLEGATO II</w:t>
      </w:r>
      <w:bookmarkEnd w:id="70"/>
      <w:bookmarkEnd w:id="71"/>
    </w:p>
    <w:p w14:paraId="57D83314" w14:textId="77777777" w:rsidR="007F1425" w:rsidRPr="00825020" w:rsidRDefault="007F1425" w:rsidP="007F1425">
      <w:pPr>
        <w:spacing w:before="173" w:line="216" w:lineRule="auto"/>
        <w:ind w:left="110"/>
        <w:rPr>
          <w:rFonts w:ascii="Arial" w:hAnsi="Arial" w:cs="Arial"/>
        </w:rPr>
      </w:pPr>
      <w:r>
        <w:rPr>
          <w:rFonts w:ascii="Arial" w:hAnsi="Arial"/>
        </w:rPr>
        <w:t xml:space="preserve">Tabella </w:t>
      </w:r>
      <w:r>
        <w:rPr>
          <w:rFonts w:ascii="Arial" w:hAnsi="Arial"/>
          <w:b/>
          <w:u w:val="single"/>
        </w:rPr>
        <w:t>indicativa</w:t>
      </w:r>
      <w:r>
        <w:rPr>
          <w:rFonts w:ascii="Arial" w:hAnsi="Arial"/>
        </w:rPr>
        <w:t xml:space="preserve"> dei diplomi </w:t>
      </w:r>
      <w:r>
        <w:rPr>
          <w:rFonts w:ascii="Arial" w:hAnsi="Arial"/>
          <w:b/>
        </w:rPr>
        <w:t>dell'Unione europea</w:t>
      </w:r>
      <w:r>
        <w:rPr>
          <w:rFonts w:ascii="Arial" w:hAnsi="Arial"/>
        </w:rPr>
        <w:t xml:space="preserve"> che danno accesso ai concorsi/alle procedure di selezione per il gruppo di funzioni AST</w:t>
      </w:r>
      <w:r>
        <w:rPr>
          <w:rFonts w:ascii="Arial" w:hAnsi="Arial"/>
          <w:vertAlign w:val="superscript"/>
        </w:rPr>
        <w:t>3</w:t>
      </w:r>
      <w:r>
        <w:rPr>
          <w:rFonts w:ascii="Arial" w:hAnsi="Arial"/>
        </w:rPr>
        <w:t xml:space="preserve"> (da valutare caso per caso):</w:t>
      </w:r>
    </w:p>
    <w:p w14:paraId="1C2C7D1B" w14:textId="77777777" w:rsidR="007F1425" w:rsidRPr="00426D05" w:rsidRDefault="007F1425" w:rsidP="007F142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7F1425" w:rsidRPr="00ED785A" w14:paraId="346ECDDD" w14:textId="77777777" w:rsidTr="007F1425">
        <w:trPr>
          <w:trHeight w:val="1107"/>
        </w:trPr>
        <w:tc>
          <w:tcPr>
            <w:tcW w:w="2149" w:type="dxa"/>
            <w:shd w:val="clear" w:color="auto" w:fill="E6E6E6"/>
          </w:tcPr>
          <w:p w14:paraId="71C82B6E" w14:textId="77777777" w:rsidR="007F1425" w:rsidRPr="00426D05" w:rsidRDefault="007F1425" w:rsidP="007F1425">
            <w:pPr>
              <w:pStyle w:val="TableParagraph"/>
              <w:spacing w:before="101"/>
              <w:ind w:left="0"/>
              <w:rPr>
                <w:rFonts w:ascii="Arial" w:hAnsi="Arial" w:cs="Arial"/>
              </w:rPr>
            </w:pPr>
          </w:p>
          <w:p w14:paraId="273704C3" w14:textId="77777777" w:rsidR="007F1425" w:rsidRPr="00825020" w:rsidRDefault="007F1425" w:rsidP="007F1425">
            <w:pPr>
              <w:pStyle w:val="TableParagraph"/>
              <w:spacing w:before="1"/>
              <w:rPr>
                <w:rFonts w:ascii="Arial" w:hAnsi="Arial" w:cs="Arial"/>
                <w:b/>
              </w:rPr>
            </w:pPr>
            <w:r>
              <w:rPr>
                <w:rFonts w:ascii="Arial" w:hAnsi="Arial"/>
                <w:b/>
              </w:rPr>
              <w:t>PAESE</w:t>
            </w:r>
          </w:p>
        </w:tc>
        <w:tc>
          <w:tcPr>
            <w:tcW w:w="4611" w:type="dxa"/>
            <w:shd w:val="clear" w:color="auto" w:fill="E6E6E6"/>
          </w:tcPr>
          <w:p w14:paraId="04BE729A" w14:textId="77777777" w:rsidR="007F1425" w:rsidRPr="00825020" w:rsidRDefault="007F1425" w:rsidP="007F1425">
            <w:pPr>
              <w:pStyle w:val="TableParagraph"/>
              <w:spacing w:before="262" w:line="280" w:lineRule="exact"/>
              <w:rPr>
                <w:rFonts w:ascii="Arial" w:hAnsi="Arial" w:cs="Arial"/>
                <w:b/>
              </w:rPr>
            </w:pPr>
            <w:r>
              <w:rPr>
                <w:rFonts w:ascii="Arial" w:hAnsi="Arial"/>
                <w:b/>
              </w:rPr>
              <w:t>Studi secondari</w:t>
            </w:r>
          </w:p>
          <w:p w14:paraId="193F358B" w14:textId="77777777" w:rsidR="007F1425" w:rsidRPr="00825020" w:rsidRDefault="007F1425" w:rsidP="007F1425">
            <w:pPr>
              <w:pStyle w:val="TableParagraph"/>
              <w:spacing w:line="280" w:lineRule="exact"/>
              <w:rPr>
                <w:rFonts w:ascii="Arial" w:hAnsi="Arial" w:cs="Arial"/>
                <w:b/>
              </w:rPr>
            </w:pPr>
            <w:r>
              <w:rPr>
                <w:rFonts w:ascii="Arial" w:hAnsi="Arial"/>
                <w:b/>
              </w:rPr>
              <w:t>(che danno accesso all'istruzione superiore)</w:t>
            </w:r>
          </w:p>
        </w:tc>
        <w:tc>
          <w:tcPr>
            <w:tcW w:w="3430" w:type="dxa"/>
            <w:shd w:val="clear" w:color="auto" w:fill="E6E6E6"/>
          </w:tcPr>
          <w:p w14:paraId="28F5E6CC" w14:textId="77777777" w:rsidR="007F1425" w:rsidRPr="00825020" w:rsidRDefault="007F1425" w:rsidP="007F1425">
            <w:pPr>
              <w:pStyle w:val="TableParagraph"/>
              <w:spacing w:line="279" w:lineRule="exact"/>
              <w:jc w:val="both"/>
              <w:rPr>
                <w:rFonts w:ascii="Arial" w:hAnsi="Arial" w:cs="Arial"/>
                <w:b/>
              </w:rPr>
            </w:pPr>
            <w:r>
              <w:rPr>
                <w:rFonts w:ascii="Arial" w:hAnsi="Arial"/>
                <w:b/>
              </w:rPr>
              <w:t>Studi superiori</w:t>
            </w:r>
          </w:p>
          <w:p w14:paraId="7CA3D6A7" w14:textId="77777777" w:rsidR="007F1425" w:rsidRPr="00825020" w:rsidRDefault="007F1425" w:rsidP="007F1425">
            <w:pPr>
              <w:pStyle w:val="TableParagraph"/>
              <w:spacing w:before="10" w:line="213" w:lineRule="auto"/>
              <w:ind w:right="107"/>
              <w:jc w:val="both"/>
              <w:rPr>
                <w:rFonts w:ascii="Arial" w:hAnsi="Arial" w:cs="Arial"/>
                <w:b/>
              </w:rPr>
            </w:pPr>
            <w:r>
              <w:rPr>
                <w:rFonts w:ascii="Arial" w:hAnsi="Arial"/>
                <w:b/>
              </w:rPr>
              <w:t>(ciclo di studi superiori non universitari o ciclo universitario breve della durata legale di almeno due anni)</w:t>
            </w:r>
          </w:p>
        </w:tc>
      </w:tr>
      <w:tr w:rsidR="007F1425" w:rsidRPr="00ED785A" w14:paraId="06F32156" w14:textId="77777777" w:rsidTr="007F1425">
        <w:trPr>
          <w:trHeight w:val="1894"/>
        </w:trPr>
        <w:tc>
          <w:tcPr>
            <w:tcW w:w="2149" w:type="dxa"/>
          </w:tcPr>
          <w:p w14:paraId="19DC613E" w14:textId="77777777" w:rsidR="007F1425" w:rsidRPr="00426D05" w:rsidRDefault="007F1425" w:rsidP="007F1425">
            <w:pPr>
              <w:pStyle w:val="TableParagraph"/>
              <w:ind w:left="0"/>
              <w:rPr>
                <w:rFonts w:ascii="Arial" w:hAnsi="Arial" w:cs="Arial"/>
              </w:rPr>
            </w:pPr>
          </w:p>
          <w:p w14:paraId="368B45B7" w14:textId="77777777" w:rsidR="007F1425" w:rsidRPr="00426D05" w:rsidRDefault="007F1425" w:rsidP="007F1425">
            <w:pPr>
              <w:pStyle w:val="TableParagraph"/>
              <w:spacing w:before="94"/>
              <w:ind w:left="0"/>
              <w:rPr>
                <w:rFonts w:ascii="Arial" w:hAnsi="Arial" w:cs="Arial"/>
              </w:rPr>
            </w:pPr>
          </w:p>
          <w:p w14:paraId="17FE4E2E" w14:textId="77777777" w:rsidR="007F1425" w:rsidRPr="00825020" w:rsidRDefault="007F1425" w:rsidP="007F1425">
            <w:pPr>
              <w:pStyle w:val="TableParagraph"/>
              <w:spacing w:line="213" w:lineRule="auto"/>
              <w:ind w:left="135"/>
              <w:rPr>
                <w:rFonts w:ascii="Arial" w:hAnsi="Arial" w:cs="Arial"/>
                <w:b/>
              </w:rPr>
            </w:pPr>
            <w:proofErr w:type="spellStart"/>
            <w:r>
              <w:rPr>
                <w:rFonts w:ascii="Arial" w:hAnsi="Arial"/>
                <w:b/>
              </w:rPr>
              <w:t>Belgique</w:t>
            </w:r>
            <w:proofErr w:type="spellEnd"/>
            <w:r>
              <w:rPr>
                <w:rFonts w:ascii="Arial" w:hAnsi="Arial"/>
                <w:b/>
              </w:rPr>
              <w:t xml:space="preserve"> – </w:t>
            </w:r>
            <w:proofErr w:type="spellStart"/>
            <w:r>
              <w:rPr>
                <w:rFonts w:ascii="Arial" w:hAnsi="Arial"/>
                <w:b/>
              </w:rPr>
              <w:t>België</w:t>
            </w:r>
            <w:proofErr w:type="spellEnd"/>
            <w:r>
              <w:rPr>
                <w:rFonts w:ascii="Arial" w:hAnsi="Arial"/>
                <w:b/>
              </w:rPr>
              <w:t xml:space="preserve"> – </w:t>
            </w:r>
            <w:proofErr w:type="spellStart"/>
            <w:r>
              <w:rPr>
                <w:rFonts w:ascii="Arial" w:hAnsi="Arial"/>
                <w:b/>
              </w:rPr>
              <w:t>Belgien</w:t>
            </w:r>
            <w:proofErr w:type="spellEnd"/>
          </w:p>
        </w:tc>
        <w:tc>
          <w:tcPr>
            <w:tcW w:w="4611" w:type="dxa"/>
          </w:tcPr>
          <w:p w14:paraId="120A063E" w14:textId="77777777" w:rsidR="007F1425" w:rsidRPr="00426D05" w:rsidRDefault="007F1425" w:rsidP="007F1425">
            <w:pPr>
              <w:pStyle w:val="TableParagraph"/>
              <w:spacing w:before="21" w:line="216" w:lineRule="auto"/>
              <w:ind w:right="111"/>
              <w:rPr>
                <w:rFonts w:ascii="Arial" w:hAnsi="Arial" w:cs="Arial"/>
                <w:lang w:val="fr-BE"/>
              </w:rPr>
            </w:pPr>
            <w:r w:rsidRPr="00426D05">
              <w:rPr>
                <w:rFonts w:ascii="Arial" w:hAnsi="Arial"/>
                <w:lang w:val="fr-BE"/>
              </w:rPr>
              <w:t xml:space="preserve">Certificat de l’enseignement secondaire supérieur (CESS) / </w:t>
            </w:r>
            <w:proofErr w:type="spellStart"/>
            <w:r w:rsidRPr="00426D05">
              <w:rPr>
                <w:rFonts w:ascii="Arial" w:hAnsi="Arial"/>
                <w:lang w:val="fr-BE"/>
              </w:rPr>
              <w:t>Diploma</w:t>
            </w:r>
            <w:proofErr w:type="spellEnd"/>
            <w:r w:rsidRPr="00426D05">
              <w:rPr>
                <w:rFonts w:ascii="Arial" w:hAnsi="Arial"/>
                <w:lang w:val="fr-BE"/>
              </w:rPr>
              <w:t xml:space="preserve"> </w:t>
            </w:r>
            <w:proofErr w:type="spellStart"/>
            <w:r w:rsidRPr="00426D05">
              <w:rPr>
                <w:rFonts w:ascii="Arial" w:hAnsi="Arial"/>
                <w:lang w:val="fr-BE"/>
              </w:rPr>
              <w:t>secundair</w:t>
            </w:r>
            <w:proofErr w:type="spellEnd"/>
            <w:r w:rsidRPr="00426D05">
              <w:rPr>
                <w:rFonts w:ascii="Arial" w:hAnsi="Arial"/>
                <w:lang w:val="fr-BE"/>
              </w:rPr>
              <w:t xml:space="preserve"> </w:t>
            </w:r>
            <w:proofErr w:type="spellStart"/>
            <w:r w:rsidRPr="00426D05">
              <w:rPr>
                <w:rFonts w:ascii="Arial" w:hAnsi="Arial"/>
                <w:lang w:val="fr-BE"/>
              </w:rPr>
              <w:t>onderwijs</w:t>
            </w:r>
            <w:proofErr w:type="spellEnd"/>
          </w:p>
          <w:p w14:paraId="259E2F99" w14:textId="77777777" w:rsidR="007F1425" w:rsidRPr="00426D05" w:rsidRDefault="007F1425" w:rsidP="007F1425">
            <w:pPr>
              <w:pStyle w:val="TableParagraph"/>
              <w:spacing w:before="1" w:line="216" w:lineRule="auto"/>
              <w:rPr>
                <w:rFonts w:ascii="Arial" w:hAnsi="Arial" w:cs="Arial"/>
                <w:lang w:val="fr-BE"/>
              </w:rPr>
            </w:pPr>
            <w:r w:rsidRPr="00426D05">
              <w:rPr>
                <w:rFonts w:ascii="Arial" w:hAnsi="Arial"/>
                <w:lang w:val="fr-BE"/>
              </w:rPr>
              <w:t xml:space="preserve">/ Diplôme d’aptitude à accéder à l’enseignement supérieur (DAES) / </w:t>
            </w:r>
            <w:proofErr w:type="spellStart"/>
            <w:r w:rsidRPr="00426D05">
              <w:rPr>
                <w:rFonts w:ascii="Arial" w:hAnsi="Arial"/>
                <w:lang w:val="fr-BE"/>
              </w:rPr>
              <w:t>Getuigschrift</w:t>
            </w:r>
            <w:proofErr w:type="spellEnd"/>
            <w:r w:rsidRPr="00426D05">
              <w:rPr>
                <w:rFonts w:ascii="Arial" w:hAnsi="Arial"/>
                <w:lang w:val="fr-BE"/>
              </w:rPr>
              <w:t xml:space="preserve"> van </w:t>
            </w:r>
            <w:proofErr w:type="spellStart"/>
            <w:r w:rsidRPr="00426D05">
              <w:rPr>
                <w:rFonts w:ascii="Arial" w:hAnsi="Arial"/>
                <w:lang w:val="fr-BE"/>
              </w:rPr>
              <w:t>hoger</w:t>
            </w:r>
            <w:proofErr w:type="spellEnd"/>
            <w:r w:rsidRPr="00426D05">
              <w:rPr>
                <w:rFonts w:ascii="Arial" w:hAnsi="Arial"/>
                <w:lang w:val="fr-BE"/>
              </w:rPr>
              <w:t xml:space="preserve"> </w:t>
            </w:r>
            <w:proofErr w:type="spellStart"/>
            <w:r w:rsidRPr="00426D05">
              <w:rPr>
                <w:rFonts w:ascii="Arial" w:hAnsi="Arial"/>
                <w:lang w:val="fr-BE"/>
              </w:rPr>
              <w:t>secundair</w:t>
            </w:r>
            <w:proofErr w:type="spellEnd"/>
            <w:r w:rsidRPr="00426D05">
              <w:rPr>
                <w:rFonts w:ascii="Arial" w:hAnsi="Arial"/>
                <w:lang w:val="fr-BE"/>
              </w:rPr>
              <w:t xml:space="preserve"> </w:t>
            </w:r>
            <w:proofErr w:type="spellStart"/>
            <w:r w:rsidRPr="00426D05">
              <w:rPr>
                <w:rFonts w:ascii="Arial" w:hAnsi="Arial"/>
                <w:lang w:val="fr-BE"/>
              </w:rPr>
              <w:t>onderwijs</w:t>
            </w:r>
            <w:proofErr w:type="spellEnd"/>
            <w:r w:rsidRPr="00426D05">
              <w:rPr>
                <w:rFonts w:ascii="Arial" w:hAnsi="Arial"/>
                <w:lang w:val="fr-BE"/>
              </w:rPr>
              <w:t xml:space="preserve"> / Diplôme d’enseignement professionnel / </w:t>
            </w:r>
            <w:proofErr w:type="spellStart"/>
            <w:r w:rsidRPr="00426D05">
              <w:rPr>
                <w:rFonts w:ascii="Arial" w:hAnsi="Arial"/>
                <w:lang w:val="fr-BE"/>
              </w:rPr>
              <w:t>Getuigschrift</w:t>
            </w:r>
            <w:proofErr w:type="spellEnd"/>
            <w:r w:rsidRPr="00426D05">
              <w:rPr>
                <w:rFonts w:ascii="Arial" w:hAnsi="Arial"/>
                <w:lang w:val="fr-BE"/>
              </w:rPr>
              <w:t xml:space="preserve"> van het </w:t>
            </w:r>
            <w:proofErr w:type="spellStart"/>
            <w:r w:rsidRPr="00426D05">
              <w:rPr>
                <w:rFonts w:ascii="Arial" w:hAnsi="Arial"/>
                <w:lang w:val="fr-BE"/>
              </w:rPr>
              <w:t>beroepssecundair</w:t>
            </w:r>
            <w:proofErr w:type="spellEnd"/>
            <w:r w:rsidRPr="00426D05">
              <w:rPr>
                <w:rFonts w:ascii="Arial" w:hAnsi="Arial"/>
                <w:lang w:val="fr-BE"/>
              </w:rPr>
              <w:t xml:space="preserve"> </w:t>
            </w:r>
            <w:proofErr w:type="spellStart"/>
            <w:r w:rsidRPr="00426D05">
              <w:rPr>
                <w:rFonts w:ascii="Arial" w:hAnsi="Arial"/>
                <w:lang w:val="fr-BE"/>
              </w:rPr>
              <w:t>onderwijs</w:t>
            </w:r>
            <w:proofErr w:type="spellEnd"/>
          </w:p>
        </w:tc>
        <w:tc>
          <w:tcPr>
            <w:tcW w:w="3430" w:type="dxa"/>
          </w:tcPr>
          <w:p w14:paraId="4094C777" w14:textId="77777777" w:rsidR="007F1425" w:rsidRPr="00825020" w:rsidRDefault="007F1425" w:rsidP="007F1425">
            <w:pPr>
              <w:pStyle w:val="TableParagraph"/>
              <w:spacing w:before="147" w:line="309" w:lineRule="auto"/>
              <w:ind w:right="1109"/>
              <w:jc w:val="both"/>
              <w:rPr>
                <w:rFonts w:ascii="Arial" w:hAnsi="Arial" w:cs="Arial"/>
              </w:rPr>
            </w:pPr>
            <w:r>
              <w:rPr>
                <w:rFonts w:ascii="Arial" w:hAnsi="Arial"/>
              </w:rPr>
              <w:t xml:space="preserve">Candidature - </w:t>
            </w:r>
            <w:proofErr w:type="spellStart"/>
            <w:r>
              <w:rPr>
                <w:rFonts w:ascii="Arial" w:hAnsi="Arial"/>
              </w:rPr>
              <w:t>Kandidaat</w:t>
            </w:r>
            <w:proofErr w:type="spellEnd"/>
            <w:r>
              <w:rPr>
                <w:rFonts w:ascii="Arial" w:hAnsi="Arial"/>
              </w:rPr>
              <w:t xml:space="preserve"> </w:t>
            </w:r>
            <w:proofErr w:type="spellStart"/>
            <w:r>
              <w:rPr>
                <w:rFonts w:ascii="Arial" w:hAnsi="Arial"/>
              </w:rPr>
              <w:t>Graduat</w:t>
            </w:r>
            <w:proofErr w:type="spellEnd"/>
            <w:r>
              <w:rPr>
                <w:rFonts w:ascii="Arial" w:hAnsi="Arial"/>
              </w:rPr>
              <w:t xml:space="preserve"> - </w:t>
            </w:r>
            <w:proofErr w:type="spellStart"/>
            <w:r>
              <w:rPr>
                <w:rFonts w:ascii="Arial" w:hAnsi="Arial"/>
              </w:rPr>
              <w:t>Gegradueerde</w:t>
            </w:r>
            <w:proofErr w:type="spellEnd"/>
          </w:p>
          <w:p w14:paraId="26B4F3A1" w14:textId="77777777" w:rsidR="007F1425" w:rsidRPr="00825020" w:rsidRDefault="007F1425" w:rsidP="007F1425">
            <w:pPr>
              <w:pStyle w:val="TableParagraph"/>
              <w:spacing w:before="24" w:line="216" w:lineRule="auto"/>
              <w:ind w:right="232"/>
              <w:jc w:val="both"/>
              <w:rPr>
                <w:rFonts w:ascii="Arial" w:hAnsi="Arial" w:cs="Arial"/>
              </w:rPr>
            </w:pPr>
            <w:proofErr w:type="spellStart"/>
            <w:r>
              <w:rPr>
                <w:rFonts w:ascii="Arial" w:hAnsi="Arial"/>
              </w:rPr>
              <w:t>Bachelier</w:t>
            </w:r>
            <w:proofErr w:type="spellEnd"/>
            <w:r>
              <w:rPr>
                <w:rFonts w:ascii="Arial" w:hAnsi="Arial"/>
              </w:rPr>
              <w:t xml:space="preserve"> (</w:t>
            </w:r>
            <w:proofErr w:type="spellStart"/>
            <w:r>
              <w:rPr>
                <w:rFonts w:ascii="Arial" w:hAnsi="Arial"/>
              </w:rPr>
              <w:t>dit</w:t>
            </w:r>
            <w:proofErr w:type="spellEnd"/>
            <w:r>
              <w:rPr>
                <w:rFonts w:ascii="Arial" w:hAnsi="Arial"/>
              </w:rPr>
              <w:t xml:space="preserve"> «</w:t>
            </w:r>
            <w:proofErr w:type="spellStart"/>
            <w:r>
              <w:rPr>
                <w:rFonts w:ascii="Arial" w:hAnsi="Arial"/>
              </w:rPr>
              <w:t>professionnalisant</w:t>
            </w:r>
            <w:proofErr w:type="spellEnd"/>
            <w:r>
              <w:rPr>
                <w:rFonts w:ascii="Arial" w:hAnsi="Arial"/>
              </w:rPr>
              <w:t xml:space="preserve">» </w:t>
            </w:r>
            <w:proofErr w:type="spellStart"/>
            <w:r>
              <w:rPr>
                <w:rFonts w:ascii="Arial" w:hAnsi="Arial"/>
              </w:rPr>
              <w:t>ou</w:t>
            </w:r>
            <w:proofErr w:type="spellEnd"/>
            <w:r>
              <w:rPr>
                <w:rFonts w:ascii="Arial" w:hAnsi="Arial"/>
              </w:rPr>
              <w:t xml:space="preserve"> de «</w:t>
            </w:r>
            <w:proofErr w:type="spellStart"/>
            <w:r>
              <w:rPr>
                <w:rFonts w:ascii="Arial" w:hAnsi="Arial"/>
              </w:rPr>
              <w:t>type</w:t>
            </w:r>
            <w:proofErr w:type="spellEnd"/>
            <w:r>
              <w:rPr>
                <w:rFonts w:ascii="Arial" w:hAnsi="Arial"/>
              </w:rPr>
              <w:t xml:space="preserve"> court»)/ </w:t>
            </w:r>
            <w:proofErr w:type="spellStart"/>
            <w:r>
              <w:rPr>
                <w:rFonts w:ascii="Arial" w:hAnsi="Arial"/>
              </w:rPr>
              <w:t>Professioneel</w:t>
            </w:r>
            <w:proofErr w:type="spellEnd"/>
            <w:r>
              <w:rPr>
                <w:rFonts w:ascii="Arial" w:hAnsi="Arial"/>
              </w:rPr>
              <w:t xml:space="preserve"> </w:t>
            </w:r>
            <w:proofErr w:type="spellStart"/>
            <w:r>
              <w:rPr>
                <w:rFonts w:ascii="Arial" w:hAnsi="Arial"/>
              </w:rPr>
              <w:t>gerichte</w:t>
            </w:r>
            <w:proofErr w:type="spellEnd"/>
            <w:r>
              <w:rPr>
                <w:rFonts w:ascii="Arial" w:hAnsi="Arial"/>
              </w:rPr>
              <w:t xml:space="preserve"> Bachelor — 180 ECTS</w:t>
            </w:r>
          </w:p>
        </w:tc>
      </w:tr>
      <w:tr w:rsidR="007F1425" w:rsidRPr="00ED785A" w14:paraId="13B02780" w14:textId="77777777" w:rsidTr="007F1425">
        <w:trPr>
          <w:trHeight w:val="1106"/>
        </w:trPr>
        <w:tc>
          <w:tcPr>
            <w:tcW w:w="2149" w:type="dxa"/>
          </w:tcPr>
          <w:p w14:paraId="38529C69" w14:textId="77777777" w:rsidR="007F1425" w:rsidRPr="00825020" w:rsidRDefault="007F1425" w:rsidP="007F1425">
            <w:pPr>
              <w:pStyle w:val="TableParagraph"/>
              <w:spacing w:before="101"/>
              <w:ind w:left="0"/>
              <w:rPr>
                <w:rFonts w:ascii="Arial" w:hAnsi="Arial" w:cs="Arial"/>
                <w:lang w:val="fr-BE"/>
              </w:rPr>
            </w:pPr>
          </w:p>
          <w:p w14:paraId="54473C83" w14:textId="77777777" w:rsidR="007F1425" w:rsidRPr="00825020" w:rsidRDefault="007F1425" w:rsidP="007F1425">
            <w:pPr>
              <w:pStyle w:val="TableParagraph"/>
              <w:spacing w:before="1"/>
              <w:ind w:left="135"/>
              <w:rPr>
                <w:rFonts w:ascii="Arial" w:hAnsi="Arial" w:cs="Arial"/>
                <w:b/>
              </w:rPr>
            </w:pPr>
            <w:proofErr w:type="spellStart"/>
            <w:r>
              <w:rPr>
                <w:rFonts w:ascii="Arial" w:hAnsi="Arial"/>
                <w:b/>
              </w:rPr>
              <w:t>България</w:t>
            </w:r>
            <w:proofErr w:type="spellEnd"/>
          </w:p>
        </w:tc>
        <w:tc>
          <w:tcPr>
            <w:tcW w:w="4611" w:type="dxa"/>
          </w:tcPr>
          <w:p w14:paraId="4BE95BA9" w14:textId="77777777" w:rsidR="007F1425" w:rsidRPr="00825020" w:rsidRDefault="007F1425" w:rsidP="007F1425">
            <w:pPr>
              <w:pStyle w:val="TableParagraph"/>
              <w:spacing w:before="26" w:line="216" w:lineRule="auto"/>
              <w:rPr>
                <w:rFonts w:ascii="Arial" w:hAnsi="Arial" w:cs="Arial"/>
              </w:rPr>
            </w:pP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Свидетелство</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зрелост</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завършено</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образование</w:t>
            </w:r>
            <w:proofErr w:type="spellEnd"/>
            <w:r>
              <w:rPr>
                <w:rFonts w:ascii="Arial" w:hAnsi="Arial"/>
              </w:rPr>
              <w:t xml:space="preserve"> / </w:t>
            </w:r>
            <w:proofErr w:type="spellStart"/>
            <w:r>
              <w:rPr>
                <w:rFonts w:ascii="Arial" w:hAnsi="Arial"/>
              </w:rPr>
              <w:t>Диплома</w:t>
            </w:r>
            <w:proofErr w:type="spellEnd"/>
            <w:r>
              <w:rPr>
                <w:rFonts w:ascii="Arial" w:hAnsi="Arial"/>
              </w:rPr>
              <w:t xml:space="preserve"> </w:t>
            </w:r>
            <w:proofErr w:type="spellStart"/>
            <w:r>
              <w:rPr>
                <w:rFonts w:ascii="Arial" w:hAnsi="Arial"/>
              </w:rPr>
              <w:t>за</w:t>
            </w:r>
            <w:proofErr w:type="spellEnd"/>
            <w:r>
              <w:rPr>
                <w:rFonts w:ascii="Arial" w:hAnsi="Arial"/>
              </w:rPr>
              <w:t xml:space="preserve"> </w:t>
            </w:r>
            <w:proofErr w:type="spellStart"/>
            <w:r>
              <w:rPr>
                <w:rFonts w:ascii="Arial" w:hAnsi="Arial"/>
              </w:rPr>
              <w:t>средно</w:t>
            </w:r>
            <w:proofErr w:type="spellEnd"/>
            <w:r>
              <w:rPr>
                <w:rFonts w:ascii="Arial" w:hAnsi="Arial"/>
              </w:rPr>
              <w:t xml:space="preserve"> </w:t>
            </w:r>
            <w:proofErr w:type="spellStart"/>
            <w:r>
              <w:rPr>
                <w:rFonts w:ascii="Arial" w:hAnsi="Arial"/>
              </w:rPr>
              <w:t>специално</w:t>
            </w:r>
            <w:proofErr w:type="spellEnd"/>
            <w:r>
              <w:rPr>
                <w:rFonts w:ascii="Arial" w:hAnsi="Arial"/>
              </w:rPr>
              <w:t xml:space="preserve"> </w:t>
            </w:r>
            <w:proofErr w:type="spellStart"/>
            <w:r>
              <w:rPr>
                <w:rFonts w:ascii="Arial" w:hAnsi="Arial"/>
              </w:rPr>
              <w:t>образование</w:t>
            </w:r>
            <w:proofErr w:type="spellEnd"/>
          </w:p>
        </w:tc>
        <w:tc>
          <w:tcPr>
            <w:tcW w:w="3430" w:type="dxa"/>
          </w:tcPr>
          <w:p w14:paraId="526E35B7" w14:textId="77777777" w:rsidR="007F1425" w:rsidRPr="00426D05" w:rsidRDefault="007F1425" w:rsidP="007F1425">
            <w:pPr>
              <w:pStyle w:val="TableParagraph"/>
              <w:spacing w:before="105"/>
              <w:ind w:left="0"/>
              <w:rPr>
                <w:rFonts w:ascii="Arial" w:hAnsi="Arial" w:cs="Arial"/>
              </w:rPr>
            </w:pPr>
          </w:p>
          <w:p w14:paraId="690F86B8" w14:textId="77777777" w:rsidR="007F1425" w:rsidRPr="00825020" w:rsidRDefault="007F1425" w:rsidP="007F1425">
            <w:pPr>
              <w:pStyle w:val="TableParagraph"/>
              <w:rPr>
                <w:rFonts w:ascii="Arial" w:hAnsi="Arial" w:cs="Arial"/>
              </w:rPr>
            </w:pPr>
            <w:proofErr w:type="spellStart"/>
            <w:r>
              <w:rPr>
                <w:rFonts w:ascii="Arial" w:hAnsi="Arial"/>
              </w:rPr>
              <w:t>Специалист</w:t>
            </w:r>
            <w:proofErr w:type="spellEnd"/>
            <w:r>
              <w:rPr>
                <w:rFonts w:ascii="Arial" w:hAnsi="Arial"/>
              </w:rPr>
              <w:t xml:space="preserve"> </w:t>
            </w:r>
            <w:proofErr w:type="spellStart"/>
            <w:r>
              <w:rPr>
                <w:rFonts w:ascii="Arial" w:hAnsi="Arial"/>
              </w:rPr>
              <w:t>по</w:t>
            </w:r>
            <w:proofErr w:type="spellEnd"/>
            <w:r>
              <w:rPr>
                <w:rFonts w:ascii="Arial" w:hAnsi="Arial"/>
              </w:rPr>
              <w:t xml:space="preserve"> …</w:t>
            </w:r>
          </w:p>
        </w:tc>
      </w:tr>
      <w:tr w:rsidR="007F1425" w:rsidRPr="00426D05" w14:paraId="10A65CAC" w14:textId="77777777" w:rsidTr="007F1425">
        <w:trPr>
          <w:trHeight w:val="843"/>
        </w:trPr>
        <w:tc>
          <w:tcPr>
            <w:tcW w:w="2149" w:type="dxa"/>
          </w:tcPr>
          <w:p w14:paraId="67E80721" w14:textId="77777777" w:rsidR="007F1425" w:rsidRPr="00825020" w:rsidRDefault="007F1425" w:rsidP="007F1425">
            <w:pPr>
              <w:pStyle w:val="TableParagraph"/>
              <w:spacing w:before="262"/>
              <w:ind w:left="135"/>
              <w:rPr>
                <w:rFonts w:ascii="Arial" w:hAnsi="Arial" w:cs="Arial"/>
                <w:b/>
              </w:rPr>
            </w:pPr>
            <w:proofErr w:type="spellStart"/>
            <w:r>
              <w:rPr>
                <w:rFonts w:ascii="Arial" w:hAnsi="Arial"/>
                <w:b/>
              </w:rPr>
              <w:t>Česká</w:t>
            </w:r>
            <w:proofErr w:type="spellEnd"/>
            <w:r>
              <w:rPr>
                <w:rFonts w:ascii="Arial" w:hAnsi="Arial"/>
                <w:b/>
              </w:rPr>
              <w:t xml:space="preserve"> </w:t>
            </w:r>
            <w:proofErr w:type="spellStart"/>
            <w:r>
              <w:rPr>
                <w:rFonts w:ascii="Arial" w:hAnsi="Arial"/>
                <w:b/>
              </w:rPr>
              <w:t>republika</w:t>
            </w:r>
            <w:proofErr w:type="spellEnd"/>
          </w:p>
        </w:tc>
        <w:tc>
          <w:tcPr>
            <w:tcW w:w="4611" w:type="dxa"/>
          </w:tcPr>
          <w:p w14:paraId="4B666E94" w14:textId="77777777" w:rsidR="007F1425" w:rsidRPr="00825020" w:rsidRDefault="007F1425" w:rsidP="007F1425">
            <w:pPr>
              <w:pStyle w:val="TableParagraph"/>
              <w:spacing w:before="266"/>
              <w:rPr>
                <w:rFonts w:ascii="Arial" w:hAnsi="Arial" w:cs="Arial"/>
              </w:rPr>
            </w:pPr>
            <w:proofErr w:type="spellStart"/>
            <w:r>
              <w:rPr>
                <w:rFonts w:ascii="Arial" w:hAnsi="Arial"/>
              </w:rPr>
              <w:t>Vysvědčení</w:t>
            </w:r>
            <w:proofErr w:type="spellEnd"/>
            <w:r>
              <w:rPr>
                <w:rFonts w:ascii="Arial" w:hAnsi="Arial"/>
              </w:rPr>
              <w:t xml:space="preserve"> o </w:t>
            </w:r>
            <w:proofErr w:type="spellStart"/>
            <w:r>
              <w:rPr>
                <w:rFonts w:ascii="Arial" w:hAnsi="Arial"/>
              </w:rPr>
              <w:t>maturitní</w:t>
            </w:r>
            <w:proofErr w:type="spellEnd"/>
            <w:r>
              <w:rPr>
                <w:rFonts w:ascii="Arial" w:hAnsi="Arial"/>
              </w:rPr>
              <w:t xml:space="preserve"> </w:t>
            </w:r>
            <w:proofErr w:type="spellStart"/>
            <w:r>
              <w:rPr>
                <w:rFonts w:ascii="Arial" w:hAnsi="Arial"/>
              </w:rPr>
              <w:t>zkoušce</w:t>
            </w:r>
            <w:proofErr w:type="spellEnd"/>
          </w:p>
        </w:tc>
        <w:tc>
          <w:tcPr>
            <w:tcW w:w="3430" w:type="dxa"/>
          </w:tcPr>
          <w:p w14:paraId="33AD0BB1" w14:textId="77777777" w:rsidR="007F1425" w:rsidRPr="00426D05" w:rsidRDefault="007F1425" w:rsidP="007F1425">
            <w:pPr>
              <w:pStyle w:val="TableParagraph"/>
              <w:spacing w:before="26" w:line="216" w:lineRule="auto"/>
              <w:ind w:right="516"/>
              <w:rPr>
                <w:rFonts w:ascii="Arial" w:hAnsi="Arial" w:cs="Arial"/>
                <w:lang w:val="pt-PT"/>
              </w:rPr>
            </w:pPr>
            <w:proofErr w:type="spellStart"/>
            <w:r w:rsidRPr="00426D05">
              <w:rPr>
                <w:rFonts w:ascii="Arial" w:hAnsi="Arial"/>
                <w:lang w:val="pt-PT"/>
              </w:rPr>
              <w:t>Vysvědčení</w:t>
            </w:r>
            <w:proofErr w:type="spellEnd"/>
            <w:r w:rsidRPr="00426D05">
              <w:rPr>
                <w:rFonts w:ascii="Arial" w:hAnsi="Arial"/>
                <w:lang w:val="pt-PT"/>
              </w:rPr>
              <w:t xml:space="preserve"> o </w:t>
            </w:r>
            <w:proofErr w:type="spellStart"/>
            <w:r w:rsidRPr="00426D05">
              <w:rPr>
                <w:rFonts w:ascii="Arial" w:hAnsi="Arial"/>
                <w:lang w:val="pt-PT"/>
              </w:rPr>
              <w:t>absolutoriu</w:t>
            </w:r>
            <w:proofErr w:type="spellEnd"/>
            <w:r w:rsidRPr="00426D05">
              <w:rPr>
                <w:rFonts w:ascii="Arial" w:hAnsi="Arial"/>
                <w:lang w:val="pt-PT"/>
              </w:rPr>
              <w:t xml:space="preserve"> (</w:t>
            </w:r>
            <w:proofErr w:type="spellStart"/>
            <w:r w:rsidRPr="00426D05">
              <w:rPr>
                <w:rFonts w:ascii="Arial" w:hAnsi="Arial"/>
                <w:lang w:val="pt-PT"/>
              </w:rPr>
              <w:t>Absolutorium</w:t>
            </w:r>
            <w:proofErr w:type="spellEnd"/>
            <w:r w:rsidRPr="00426D05">
              <w:rPr>
                <w:rFonts w:ascii="Arial" w:hAnsi="Arial"/>
                <w:lang w:val="pt-PT"/>
              </w:rPr>
              <w:t xml:space="preserve">) + </w:t>
            </w:r>
            <w:proofErr w:type="spellStart"/>
            <w:r w:rsidRPr="00426D05">
              <w:rPr>
                <w:rFonts w:ascii="Arial" w:hAnsi="Arial"/>
                <w:lang w:val="pt-PT"/>
              </w:rPr>
              <w:t>diplomovaný</w:t>
            </w:r>
            <w:proofErr w:type="spellEnd"/>
            <w:r w:rsidRPr="00426D05">
              <w:rPr>
                <w:rFonts w:ascii="Arial" w:hAnsi="Arial"/>
                <w:lang w:val="pt-PT"/>
              </w:rPr>
              <w:t xml:space="preserve"> </w:t>
            </w:r>
            <w:proofErr w:type="spellStart"/>
            <w:r w:rsidRPr="00426D05">
              <w:rPr>
                <w:rFonts w:ascii="Arial" w:hAnsi="Arial"/>
                <w:lang w:val="pt-PT"/>
              </w:rPr>
              <w:t>specialista</w:t>
            </w:r>
            <w:proofErr w:type="spellEnd"/>
            <w:r w:rsidRPr="00426D05">
              <w:rPr>
                <w:rFonts w:ascii="Arial" w:hAnsi="Arial"/>
                <w:lang w:val="pt-PT"/>
              </w:rPr>
              <w:t xml:space="preserve"> (</w:t>
            </w:r>
            <w:proofErr w:type="spellStart"/>
            <w:r w:rsidRPr="00426D05">
              <w:rPr>
                <w:rFonts w:ascii="Arial" w:hAnsi="Arial"/>
                <w:lang w:val="pt-PT"/>
              </w:rPr>
              <w:t>DiS</w:t>
            </w:r>
            <w:proofErr w:type="spellEnd"/>
            <w:r w:rsidRPr="00426D05">
              <w:rPr>
                <w:rFonts w:ascii="Arial" w:hAnsi="Arial"/>
                <w:lang w:val="pt-PT"/>
              </w:rPr>
              <w:t>.)</w:t>
            </w:r>
          </w:p>
        </w:tc>
      </w:tr>
      <w:tr w:rsidR="007F1425" w:rsidRPr="00426D05" w14:paraId="127D5ABD" w14:textId="77777777" w:rsidTr="007F1425">
        <w:trPr>
          <w:trHeight w:val="1484"/>
        </w:trPr>
        <w:tc>
          <w:tcPr>
            <w:tcW w:w="2149" w:type="dxa"/>
          </w:tcPr>
          <w:p w14:paraId="593DDE04" w14:textId="77777777" w:rsidR="007F1425" w:rsidRPr="00825020" w:rsidRDefault="007F1425" w:rsidP="007F1425">
            <w:pPr>
              <w:pStyle w:val="TableParagraph"/>
              <w:spacing w:before="290"/>
              <w:ind w:left="0"/>
              <w:rPr>
                <w:rFonts w:ascii="Arial" w:hAnsi="Arial" w:cs="Arial"/>
                <w:lang w:val="pt-PT"/>
              </w:rPr>
            </w:pPr>
          </w:p>
          <w:p w14:paraId="357B2DC0" w14:textId="77777777" w:rsidR="007F1425" w:rsidRPr="00825020" w:rsidRDefault="007F1425" w:rsidP="007F1425">
            <w:pPr>
              <w:pStyle w:val="TableParagraph"/>
              <w:ind w:left="135"/>
              <w:rPr>
                <w:rFonts w:ascii="Arial" w:hAnsi="Arial" w:cs="Arial"/>
                <w:b/>
              </w:rPr>
            </w:pPr>
            <w:proofErr w:type="spellStart"/>
            <w:r>
              <w:rPr>
                <w:rFonts w:ascii="Arial" w:hAnsi="Arial"/>
                <w:b/>
              </w:rPr>
              <w:t>Danmark</w:t>
            </w:r>
            <w:proofErr w:type="spellEnd"/>
          </w:p>
        </w:tc>
        <w:tc>
          <w:tcPr>
            <w:tcW w:w="4611" w:type="dxa"/>
          </w:tcPr>
          <w:p w14:paraId="5196E09C" w14:textId="77777777" w:rsidR="007F1425" w:rsidRPr="00426D05" w:rsidRDefault="007F1425" w:rsidP="007F1425">
            <w:pPr>
              <w:pStyle w:val="TableParagraph"/>
              <w:spacing w:before="2"/>
              <w:rPr>
                <w:rFonts w:ascii="Arial" w:hAnsi="Arial" w:cs="Arial"/>
                <w:lang w:val="da-DK"/>
              </w:rPr>
            </w:pPr>
            <w:r w:rsidRPr="00426D05">
              <w:rPr>
                <w:rFonts w:ascii="Arial" w:hAnsi="Arial"/>
                <w:lang w:val="da-DK"/>
              </w:rPr>
              <w:t>Bevis for: Studentereksamen</w:t>
            </w:r>
          </w:p>
          <w:p w14:paraId="2433B3EA" w14:textId="77777777" w:rsidR="007F1425" w:rsidRPr="00426D05" w:rsidRDefault="007F1425" w:rsidP="007F1425">
            <w:pPr>
              <w:pStyle w:val="TableParagraph"/>
              <w:spacing w:before="108" w:line="216" w:lineRule="auto"/>
              <w:ind w:right="849"/>
              <w:rPr>
                <w:rFonts w:ascii="Arial" w:hAnsi="Arial" w:cs="Arial"/>
                <w:lang w:val="da-DK"/>
              </w:rPr>
            </w:pPr>
            <w:r w:rsidRPr="00426D05">
              <w:rPr>
                <w:rFonts w:ascii="Arial" w:hAnsi="Arial"/>
                <w:lang w:val="da-DK"/>
              </w:rPr>
              <w:t>Højere Forberedelseseksamen (HF) / Højere Handelseksamen (HHX) / Højere</w:t>
            </w:r>
          </w:p>
          <w:p w14:paraId="6E89D96B" w14:textId="77777777" w:rsidR="007F1425" w:rsidRPr="00426D05" w:rsidRDefault="007F1425" w:rsidP="007F1425">
            <w:pPr>
              <w:pStyle w:val="TableParagraph"/>
              <w:spacing w:before="1" w:line="216" w:lineRule="auto"/>
              <w:rPr>
                <w:rFonts w:ascii="Arial" w:hAnsi="Arial" w:cs="Arial"/>
                <w:lang w:val="da-DK"/>
              </w:rPr>
            </w:pPr>
            <w:r w:rsidRPr="00426D05">
              <w:rPr>
                <w:rFonts w:ascii="Arial" w:hAnsi="Arial"/>
                <w:lang w:val="da-DK"/>
              </w:rPr>
              <w:t>Afgangseksamen (HA) / Bevis for Højere Teknisk Eksamen (HTX)</w:t>
            </w:r>
          </w:p>
        </w:tc>
        <w:tc>
          <w:tcPr>
            <w:tcW w:w="3430" w:type="dxa"/>
          </w:tcPr>
          <w:p w14:paraId="3966CDAA" w14:textId="77777777" w:rsidR="007F1425" w:rsidRPr="00825020" w:rsidRDefault="007F1425" w:rsidP="007F1425">
            <w:pPr>
              <w:pStyle w:val="TableParagraph"/>
              <w:spacing w:before="53"/>
              <w:ind w:left="0"/>
              <w:rPr>
                <w:rFonts w:ascii="Arial" w:hAnsi="Arial" w:cs="Arial"/>
                <w:lang w:val="da-DK"/>
              </w:rPr>
            </w:pPr>
          </w:p>
          <w:p w14:paraId="37ECCCE6" w14:textId="77777777" w:rsidR="007F1425" w:rsidRPr="00426D05" w:rsidRDefault="007F1425" w:rsidP="007F1425">
            <w:pPr>
              <w:pStyle w:val="TableParagraph"/>
              <w:spacing w:before="1" w:line="216" w:lineRule="auto"/>
              <w:ind w:right="363"/>
              <w:rPr>
                <w:rFonts w:ascii="Arial" w:hAnsi="Arial" w:cs="Arial"/>
                <w:lang w:val="da-DK"/>
              </w:rPr>
            </w:pPr>
            <w:r w:rsidRPr="00426D05">
              <w:rPr>
                <w:rFonts w:ascii="Arial" w:hAnsi="Arial"/>
                <w:lang w:val="da-DK"/>
              </w:rPr>
              <w:t>Videregående uddannelser = Bevis for = Eksamensbevis som (</w:t>
            </w:r>
            <w:proofErr w:type="spellStart"/>
            <w:r w:rsidRPr="00426D05">
              <w:rPr>
                <w:rFonts w:ascii="Arial" w:hAnsi="Arial"/>
                <w:lang w:val="da-DK"/>
              </w:rPr>
              <w:t>erhversakademiuddannelse</w:t>
            </w:r>
            <w:proofErr w:type="spellEnd"/>
            <w:r w:rsidRPr="00426D05">
              <w:rPr>
                <w:rFonts w:ascii="Arial" w:hAnsi="Arial"/>
                <w:lang w:val="da-DK"/>
              </w:rPr>
              <w:t xml:space="preserve"> AK)</w:t>
            </w:r>
          </w:p>
        </w:tc>
      </w:tr>
      <w:tr w:rsidR="007F1425" w:rsidRPr="00426D05" w14:paraId="7D3EE0A5" w14:textId="77777777" w:rsidTr="007F1425">
        <w:trPr>
          <w:trHeight w:val="1107"/>
        </w:trPr>
        <w:tc>
          <w:tcPr>
            <w:tcW w:w="2149" w:type="dxa"/>
          </w:tcPr>
          <w:p w14:paraId="6E0ECD90" w14:textId="77777777" w:rsidR="007F1425" w:rsidRPr="00825020" w:rsidRDefault="007F1425" w:rsidP="007F1425">
            <w:pPr>
              <w:pStyle w:val="TableParagraph"/>
              <w:spacing w:before="101"/>
              <w:ind w:left="0"/>
              <w:rPr>
                <w:rFonts w:ascii="Arial" w:hAnsi="Arial" w:cs="Arial"/>
                <w:lang w:val="da-DK"/>
              </w:rPr>
            </w:pPr>
          </w:p>
          <w:p w14:paraId="48F10366" w14:textId="77777777" w:rsidR="007F1425" w:rsidRPr="00825020" w:rsidRDefault="007F1425" w:rsidP="007F1425">
            <w:pPr>
              <w:pStyle w:val="TableParagraph"/>
              <w:spacing w:before="1"/>
              <w:ind w:left="135"/>
              <w:rPr>
                <w:rFonts w:ascii="Arial" w:hAnsi="Arial" w:cs="Arial"/>
                <w:b/>
              </w:rPr>
            </w:pPr>
            <w:r>
              <w:rPr>
                <w:rFonts w:ascii="Arial" w:hAnsi="Arial"/>
                <w:b/>
              </w:rPr>
              <w:t>Deutschland</w:t>
            </w:r>
          </w:p>
        </w:tc>
        <w:tc>
          <w:tcPr>
            <w:tcW w:w="4611" w:type="dxa"/>
          </w:tcPr>
          <w:p w14:paraId="611C4415" w14:textId="77777777" w:rsidR="007F1425" w:rsidRPr="00426D05" w:rsidRDefault="007F1425" w:rsidP="007F1425">
            <w:pPr>
              <w:pStyle w:val="TableParagraph"/>
              <w:spacing w:before="2" w:line="278" w:lineRule="exact"/>
              <w:rPr>
                <w:rFonts w:ascii="Arial" w:hAnsi="Arial" w:cs="Arial"/>
                <w:lang w:val="de-DE"/>
              </w:rPr>
            </w:pPr>
            <w:r w:rsidRPr="00426D05">
              <w:rPr>
                <w:rFonts w:ascii="Arial" w:hAnsi="Arial"/>
                <w:lang w:val="de-DE"/>
              </w:rPr>
              <w:t>Allgemeine Hochschulreife / Abitur</w:t>
            </w:r>
          </w:p>
          <w:p w14:paraId="146CC647" w14:textId="77777777" w:rsidR="007F1425" w:rsidRPr="00426D05" w:rsidRDefault="007F1425" w:rsidP="007F1425">
            <w:pPr>
              <w:pStyle w:val="TableParagraph"/>
              <w:spacing w:before="9" w:line="216" w:lineRule="auto"/>
              <w:rPr>
                <w:rFonts w:ascii="Arial" w:hAnsi="Arial" w:cs="Arial"/>
                <w:lang w:val="de-DE"/>
              </w:rPr>
            </w:pPr>
            <w:r w:rsidRPr="00426D05">
              <w:rPr>
                <w:rFonts w:ascii="Arial" w:hAnsi="Arial"/>
                <w:lang w:val="de-DE"/>
              </w:rPr>
              <w:t>/ Fachgebundene Hochschulreife / Fachhochschulreife / Hochschulzugang für beruflich Qualifizierte</w:t>
            </w:r>
          </w:p>
        </w:tc>
        <w:tc>
          <w:tcPr>
            <w:tcW w:w="3430" w:type="dxa"/>
          </w:tcPr>
          <w:p w14:paraId="2BFF53CE" w14:textId="77777777" w:rsidR="007F1425" w:rsidRPr="00825020" w:rsidRDefault="007F1425" w:rsidP="007F1425">
            <w:pPr>
              <w:pStyle w:val="TableParagraph"/>
              <w:ind w:left="0"/>
              <w:rPr>
                <w:rFonts w:ascii="Arial" w:hAnsi="Arial" w:cs="Arial"/>
                <w:sz w:val="20"/>
                <w:lang w:val="de-DE"/>
              </w:rPr>
            </w:pPr>
          </w:p>
        </w:tc>
      </w:tr>
      <w:tr w:rsidR="007F1425" w:rsidRPr="00426D05" w14:paraId="45D5C3C3" w14:textId="77777777" w:rsidTr="007F1425">
        <w:trPr>
          <w:trHeight w:val="1220"/>
        </w:trPr>
        <w:tc>
          <w:tcPr>
            <w:tcW w:w="2149" w:type="dxa"/>
          </w:tcPr>
          <w:p w14:paraId="703D1FD6" w14:textId="77777777" w:rsidR="007F1425" w:rsidRPr="00825020" w:rsidRDefault="007F1425" w:rsidP="007F1425">
            <w:pPr>
              <w:pStyle w:val="TableParagraph"/>
              <w:spacing w:before="158"/>
              <w:ind w:left="0"/>
              <w:rPr>
                <w:rFonts w:ascii="Arial" w:hAnsi="Arial" w:cs="Arial"/>
                <w:lang w:val="de-DE"/>
              </w:rPr>
            </w:pPr>
          </w:p>
          <w:p w14:paraId="73FB455B" w14:textId="77777777" w:rsidR="007F1425" w:rsidRPr="00825020" w:rsidRDefault="007F1425" w:rsidP="007F1425">
            <w:pPr>
              <w:pStyle w:val="TableParagraph"/>
              <w:ind w:left="135"/>
              <w:rPr>
                <w:rFonts w:ascii="Arial" w:hAnsi="Arial" w:cs="Arial"/>
                <w:b/>
              </w:rPr>
            </w:pPr>
            <w:proofErr w:type="spellStart"/>
            <w:r>
              <w:rPr>
                <w:rFonts w:ascii="Arial" w:hAnsi="Arial"/>
                <w:b/>
              </w:rPr>
              <w:t>Eesti</w:t>
            </w:r>
            <w:proofErr w:type="spellEnd"/>
          </w:p>
        </w:tc>
        <w:tc>
          <w:tcPr>
            <w:tcW w:w="4611" w:type="dxa"/>
          </w:tcPr>
          <w:p w14:paraId="09A0B490" w14:textId="77777777" w:rsidR="007F1425" w:rsidRPr="00426D05" w:rsidRDefault="007F1425" w:rsidP="007F1425">
            <w:pPr>
              <w:pStyle w:val="TableParagraph"/>
              <w:spacing w:before="26" w:line="216" w:lineRule="auto"/>
              <w:rPr>
                <w:rFonts w:ascii="Arial" w:hAnsi="Arial" w:cs="Arial"/>
                <w:lang w:val="fi-FI"/>
              </w:rPr>
            </w:pPr>
            <w:proofErr w:type="spellStart"/>
            <w:r w:rsidRPr="00426D05">
              <w:rPr>
                <w:rFonts w:ascii="Arial" w:hAnsi="Arial"/>
                <w:lang w:val="fi-FI"/>
              </w:rPr>
              <w:t>Gümnaasiumi</w:t>
            </w:r>
            <w:proofErr w:type="spellEnd"/>
            <w:r w:rsidRPr="00426D05">
              <w:rPr>
                <w:rFonts w:ascii="Arial" w:hAnsi="Arial"/>
                <w:lang w:val="fi-FI"/>
              </w:rPr>
              <w:t xml:space="preserve"> </w:t>
            </w:r>
            <w:proofErr w:type="spellStart"/>
            <w:r w:rsidRPr="00426D05">
              <w:rPr>
                <w:rFonts w:ascii="Arial" w:hAnsi="Arial"/>
                <w:lang w:val="fi-FI"/>
              </w:rPr>
              <w:t>lõputunnistus</w:t>
            </w:r>
            <w:proofErr w:type="spellEnd"/>
            <w:r w:rsidRPr="00426D05">
              <w:rPr>
                <w:rFonts w:ascii="Arial" w:hAnsi="Arial"/>
                <w:lang w:val="fi-FI"/>
              </w:rPr>
              <w:t xml:space="preserve"> + </w:t>
            </w:r>
            <w:proofErr w:type="spellStart"/>
            <w:r w:rsidRPr="00426D05">
              <w:rPr>
                <w:rFonts w:ascii="Arial" w:hAnsi="Arial"/>
                <w:lang w:val="fi-FI"/>
              </w:rPr>
              <w:t>riigieksamitunnistus</w:t>
            </w:r>
            <w:proofErr w:type="spellEnd"/>
          </w:p>
          <w:p w14:paraId="753BBF91" w14:textId="77777777" w:rsidR="007F1425" w:rsidRPr="00426D05" w:rsidRDefault="007F1425" w:rsidP="007F1425">
            <w:pPr>
              <w:pStyle w:val="TableParagraph"/>
              <w:spacing w:before="114" w:line="216" w:lineRule="auto"/>
              <w:rPr>
                <w:rFonts w:ascii="Arial" w:hAnsi="Arial" w:cs="Arial"/>
                <w:lang w:val="fi-FI"/>
              </w:rPr>
            </w:pPr>
            <w:proofErr w:type="spellStart"/>
            <w:r w:rsidRPr="00426D05">
              <w:rPr>
                <w:rFonts w:ascii="Arial" w:hAnsi="Arial"/>
                <w:lang w:val="fi-FI"/>
              </w:rPr>
              <w:t>Lõputunnistus</w:t>
            </w:r>
            <w:proofErr w:type="spellEnd"/>
            <w:r w:rsidRPr="00426D05">
              <w:rPr>
                <w:rFonts w:ascii="Arial" w:hAnsi="Arial"/>
                <w:lang w:val="fi-FI"/>
              </w:rPr>
              <w:t xml:space="preserve"> </w:t>
            </w:r>
            <w:proofErr w:type="spellStart"/>
            <w:r w:rsidRPr="00426D05">
              <w:rPr>
                <w:rFonts w:ascii="Arial" w:hAnsi="Arial"/>
                <w:lang w:val="fi-FI"/>
              </w:rPr>
              <w:t>kutsekeskhariduse</w:t>
            </w:r>
            <w:proofErr w:type="spellEnd"/>
            <w:r w:rsidRPr="00426D05">
              <w:rPr>
                <w:rFonts w:ascii="Arial" w:hAnsi="Arial"/>
                <w:lang w:val="fi-FI"/>
              </w:rPr>
              <w:t xml:space="preserve"> </w:t>
            </w:r>
            <w:proofErr w:type="spellStart"/>
            <w:r w:rsidRPr="00426D05">
              <w:rPr>
                <w:rFonts w:ascii="Arial" w:hAnsi="Arial"/>
                <w:lang w:val="fi-FI"/>
              </w:rPr>
              <w:t>omandamise</w:t>
            </w:r>
            <w:proofErr w:type="spellEnd"/>
            <w:r w:rsidRPr="00426D05">
              <w:rPr>
                <w:rFonts w:ascii="Arial" w:hAnsi="Arial"/>
                <w:lang w:val="fi-FI"/>
              </w:rPr>
              <w:t xml:space="preserve"> kohta</w:t>
            </w:r>
          </w:p>
        </w:tc>
        <w:tc>
          <w:tcPr>
            <w:tcW w:w="3430" w:type="dxa"/>
          </w:tcPr>
          <w:p w14:paraId="103113EA" w14:textId="77777777" w:rsidR="007F1425" w:rsidRPr="00426D05" w:rsidRDefault="007F1425" w:rsidP="007F1425">
            <w:pPr>
              <w:pStyle w:val="TableParagraph"/>
              <w:spacing w:before="214" w:line="216" w:lineRule="auto"/>
              <w:rPr>
                <w:rFonts w:ascii="Arial" w:hAnsi="Arial" w:cs="Arial"/>
                <w:lang w:val="fi-FI"/>
              </w:rPr>
            </w:pPr>
            <w:r w:rsidRPr="00426D05">
              <w:rPr>
                <w:rFonts w:ascii="Arial" w:hAnsi="Arial"/>
                <w:lang w:val="fi-FI"/>
              </w:rPr>
              <w:t xml:space="preserve">Tunnistus </w:t>
            </w:r>
            <w:proofErr w:type="spellStart"/>
            <w:r w:rsidRPr="00426D05">
              <w:rPr>
                <w:rFonts w:ascii="Arial" w:hAnsi="Arial"/>
                <w:lang w:val="fi-FI"/>
              </w:rPr>
              <w:t>keskhariduse</w:t>
            </w:r>
            <w:proofErr w:type="spellEnd"/>
            <w:r w:rsidRPr="00426D05">
              <w:rPr>
                <w:rFonts w:ascii="Arial" w:hAnsi="Arial"/>
                <w:lang w:val="fi-FI"/>
              </w:rPr>
              <w:t xml:space="preserve"> </w:t>
            </w:r>
            <w:proofErr w:type="spellStart"/>
            <w:r w:rsidRPr="00426D05">
              <w:rPr>
                <w:rFonts w:ascii="Arial" w:hAnsi="Arial"/>
                <w:lang w:val="fi-FI"/>
              </w:rPr>
              <w:t>baasil</w:t>
            </w:r>
            <w:proofErr w:type="spellEnd"/>
            <w:r w:rsidRPr="00426D05">
              <w:rPr>
                <w:rFonts w:ascii="Arial" w:hAnsi="Arial"/>
                <w:lang w:val="fi-FI"/>
              </w:rPr>
              <w:t xml:space="preserve"> </w:t>
            </w:r>
            <w:proofErr w:type="spellStart"/>
            <w:r w:rsidRPr="00426D05">
              <w:rPr>
                <w:rFonts w:ascii="Arial" w:hAnsi="Arial"/>
                <w:lang w:val="fi-FI"/>
              </w:rPr>
              <w:t>kutsekeskhariduse</w:t>
            </w:r>
            <w:proofErr w:type="spellEnd"/>
            <w:r w:rsidRPr="00426D05">
              <w:rPr>
                <w:rFonts w:ascii="Arial" w:hAnsi="Arial"/>
                <w:lang w:val="fi-FI"/>
              </w:rPr>
              <w:t xml:space="preserve"> </w:t>
            </w:r>
            <w:proofErr w:type="spellStart"/>
            <w:r w:rsidRPr="00426D05">
              <w:rPr>
                <w:rFonts w:ascii="Arial" w:hAnsi="Arial"/>
                <w:lang w:val="fi-FI"/>
              </w:rPr>
              <w:t>omandamise</w:t>
            </w:r>
            <w:proofErr w:type="spellEnd"/>
            <w:r w:rsidRPr="00426D05">
              <w:rPr>
                <w:rFonts w:ascii="Arial" w:hAnsi="Arial"/>
                <w:lang w:val="fi-FI"/>
              </w:rPr>
              <w:t xml:space="preserve"> kohta</w:t>
            </w:r>
          </w:p>
        </w:tc>
      </w:tr>
      <w:tr w:rsidR="007F1425" w:rsidRPr="00426D05" w14:paraId="256851A0" w14:textId="77777777" w:rsidTr="007F1425">
        <w:trPr>
          <w:trHeight w:val="1853"/>
        </w:trPr>
        <w:tc>
          <w:tcPr>
            <w:tcW w:w="2149" w:type="dxa"/>
          </w:tcPr>
          <w:p w14:paraId="34C3DBD1" w14:textId="77777777" w:rsidR="007F1425" w:rsidRPr="00825020" w:rsidRDefault="007F1425" w:rsidP="007F1425">
            <w:pPr>
              <w:pStyle w:val="TableParagraph"/>
              <w:ind w:left="0"/>
              <w:rPr>
                <w:rFonts w:ascii="Arial" w:hAnsi="Arial" w:cs="Arial"/>
                <w:lang w:val="fi-FI"/>
              </w:rPr>
            </w:pPr>
          </w:p>
          <w:p w14:paraId="58D4C1CF" w14:textId="77777777" w:rsidR="007F1425" w:rsidRPr="00825020" w:rsidRDefault="007F1425" w:rsidP="007F1425">
            <w:pPr>
              <w:pStyle w:val="TableParagraph"/>
              <w:spacing w:before="182"/>
              <w:ind w:left="0"/>
              <w:rPr>
                <w:rFonts w:ascii="Arial" w:hAnsi="Arial" w:cs="Arial"/>
                <w:lang w:val="fi-FI"/>
              </w:rPr>
            </w:pPr>
          </w:p>
          <w:p w14:paraId="751BF6B7" w14:textId="77777777" w:rsidR="007F1425" w:rsidRPr="00825020" w:rsidRDefault="007F1425" w:rsidP="007F1425">
            <w:pPr>
              <w:pStyle w:val="TableParagraph"/>
              <w:rPr>
                <w:rFonts w:ascii="Arial" w:hAnsi="Arial" w:cs="Arial"/>
                <w:b/>
              </w:rPr>
            </w:pPr>
            <w:proofErr w:type="spellStart"/>
            <w:r>
              <w:rPr>
                <w:rFonts w:ascii="Arial" w:hAnsi="Arial"/>
                <w:b/>
              </w:rPr>
              <w:t>Éire</w:t>
            </w:r>
            <w:proofErr w:type="spellEnd"/>
            <w:r>
              <w:rPr>
                <w:rFonts w:ascii="Arial" w:hAnsi="Arial"/>
                <w:b/>
              </w:rPr>
              <w:t>/</w:t>
            </w:r>
            <w:proofErr w:type="spellStart"/>
            <w:r>
              <w:rPr>
                <w:rFonts w:ascii="Arial" w:hAnsi="Arial"/>
                <w:b/>
              </w:rPr>
              <w:t>Ireland</w:t>
            </w:r>
            <w:proofErr w:type="spellEnd"/>
          </w:p>
        </w:tc>
        <w:tc>
          <w:tcPr>
            <w:tcW w:w="4611" w:type="dxa"/>
          </w:tcPr>
          <w:p w14:paraId="4CD4C67D" w14:textId="77777777" w:rsidR="007F1425" w:rsidRPr="00426D05" w:rsidRDefault="007F1425" w:rsidP="007F1425">
            <w:pPr>
              <w:pStyle w:val="TableParagraph"/>
              <w:spacing w:before="106"/>
              <w:ind w:left="0"/>
              <w:rPr>
                <w:rFonts w:ascii="Arial" w:hAnsi="Arial" w:cs="Arial"/>
              </w:rPr>
            </w:pPr>
          </w:p>
          <w:p w14:paraId="19CF7491" w14:textId="77777777" w:rsidR="007F1425" w:rsidRPr="00825020" w:rsidRDefault="007F1425" w:rsidP="007F1425">
            <w:pPr>
              <w:pStyle w:val="TableParagraph"/>
              <w:spacing w:line="216" w:lineRule="auto"/>
              <w:rPr>
                <w:rFonts w:ascii="Arial" w:hAnsi="Arial" w:cs="Arial"/>
              </w:rPr>
            </w:pPr>
            <w:proofErr w:type="spellStart"/>
            <w:r>
              <w:rPr>
                <w:rFonts w:ascii="Arial" w:hAnsi="Arial"/>
              </w:rPr>
              <w:t>Ardteistiméireacht</w:t>
            </w:r>
            <w:proofErr w:type="spellEnd"/>
            <w:r>
              <w:rPr>
                <w:rFonts w:ascii="Arial" w:hAnsi="Arial"/>
              </w:rPr>
              <w:t xml:space="preserve"> </w:t>
            </w:r>
            <w:proofErr w:type="spellStart"/>
            <w:r>
              <w:rPr>
                <w:rFonts w:ascii="Arial" w:hAnsi="Arial"/>
              </w:rPr>
              <w:t>Grád</w:t>
            </w:r>
            <w:proofErr w:type="spellEnd"/>
            <w:r>
              <w:rPr>
                <w:rFonts w:ascii="Arial" w:hAnsi="Arial"/>
              </w:rPr>
              <w:t xml:space="preserve"> D3 i 5 </w:t>
            </w:r>
            <w:proofErr w:type="spellStart"/>
            <w:r>
              <w:rPr>
                <w:rFonts w:ascii="Arial" w:hAnsi="Arial"/>
              </w:rPr>
              <w:t>ábhar</w:t>
            </w:r>
            <w:proofErr w:type="spellEnd"/>
            <w:r>
              <w:rPr>
                <w:rFonts w:ascii="Arial" w:hAnsi="Arial"/>
              </w:rPr>
              <w:t xml:space="preserve"> / </w:t>
            </w:r>
            <w:proofErr w:type="spellStart"/>
            <w:r>
              <w:rPr>
                <w:rFonts w:ascii="Arial" w:hAnsi="Arial"/>
                <w:i/>
              </w:rPr>
              <w:t>Leaving</w:t>
            </w:r>
            <w:proofErr w:type="spellEnd"/>
            <w:r>
              <w:rPr>
                <w:rFonts w:ascii="Arial" w:hAnsi="Arial"/>
                <w:i/>
              </w:rPr>
              <w:t xml:space="preserve"> Certificate Grade D3 in 5 </w:t>
            </w:r>
            <w:proofErr w:type="spellStart"/>
            <w:r>
              <w:rPr>
                <w:rFonts w:ascii="Arial" w:hAnsi="Arial"/>
                <w:i/>
              </w:rPr>
              <w:t>subjects</w:t>
            </w:r>
            <w:proofErr w:type="spellEnd"/>
            <w:r>
              <w:rPr>
                <w:rFonts w:ascii="Arial" w:hAnsi="Arial"/>
                <w:i/>
              </w:rPr>
              <w:t xml:space="preserve"> </w:t>
            </w:r>
            <w:r>
              <w:rPr>
                <w:rFonts w:ascii="Arial" w:hAnsi="Arial"/>
              </w:rPr>
              <w:t xml:space="preserve">/ </w:t>
            </w:r>
            <w:proofErr w:type="spellStart"/>
            <w:r>
              <w:rPr>
                <w:rFonts w:ascii="Arial" w:hAnsi="Arial"/>
              </w:rPr>
              <w:t>Gairmchlár</w:t>
            </w:r>
            <w:proofErr w:type="spellEnd"/>
            <w:r>
              <w:rPr>
                <w:rFonts w:ascii="Arial" w:hAnsi="Arial"/>
              </w:rPr>
              <w:t xml:space="preserve"> </w:t>
            </w:r>
            <w:proofErr w:type="spellStart"/>
            <w:r>
              <w:rPr>
                <w:rFonts w:ascii="Arial" w:hAnsi="Arial"/>
              </w:rPr>
              <w:t>na</w:t>
            </w:r>
            <w:proofErr w:type="spellEnd"/>
            <w:r>
              <w:rPr>
                <w:rFonts w:ascii="Arial" w:hAnsi="Arial"/>
              </w:rPr>
              <w:t xml:space="preserve"> </w:t>
            </w:r>
            <w:proofErr w:type="spellStart"/>
            <w:r>
              <w:rPr>
                <w:rFonts w:ascii="Arial" w:hAnsi="Arial"/>
              </w:rPr>
              <w:t>hArdteistiméireachta</w:t>
            </w:r>
            <w:proofErr w:type="spellEnd"/>
            <w:r>
              <w:rPr>
                <w:rFonts w:ascii="Arial" w:hAnsi="Arial"/>
              </w:rPr>
              <w:t xml:space="preserve"> (GCAT) / </w:t>
            </w:r>
            <w:proofErr w:type="spellStart"/>
            <w:r>
              <w:rPr>
                <w:rFonts w:ascii="Arial" w:hAnsi="Arial"/>
                <w:i/>
              </w:rPr>
              <w:t>Leaving</w:t>
            </w:r>
            <w:proofErr w:type="spellEnd"/>
            <w:r>
              <w:rPr>
                <w:rFonts w:ascii="Arial" w:hAnsi="Arial"/>
                <w:i/>
              </w:rPr>
              <w:t xml:space="preserve"> Certificate </w:t>
            </w:r>
            <w:proofErr w:type="spellStart"/>
            <w:r>
              <w:rPr>
                <w:rFonts w:ascii="Arial" w:hAnsi="Arial"/>
                <w:i/>
              </w:rPr>
              <w:t>Vocational</w:t>
            </w:r>
            <w:proofErr w:type="spellEnd"/>
            <w:r>
              <w:rPr>
                <w:rFonts w:ascii="Arial" w:hAnsi="Arial"/>
                <w:i/>
              </w:rPr>
              <w:t xml:space="preserve"> </w:t>
            </w:r>
            <w:proofErr w:type="spellStart"/>
            <w:r>
              <w:rPr>
                <w:rFonts w:ascii="Arial" w:hAnsi="Arial"/>
                <w:i/>
              </w:rPr>
              <w:t>Programme</w:t>
            </w:r>
            <w:proofErr w:type="spellEnd"/>
            <w:r>
              <w:rPr>
                <w:rFonts w:ascii="Arial" w:hAnsi="Arial"/>
                <w:i/>
              </w:rPr>
              <w:t xml:space="preserve"> </w:t>
            </w:r>
            <w:r>
              <w:rPr>
                <w:rFonts w:ascii="Arial" w:hAnsi="Arial"/>
              </w:rPr>
              <w:t>(LCVP)</w:t>
            </w:r>
          </w:p>
        </w:tc>
        <w:tc>
          <w:tcPr>
            <w:tcW w:w="3430" w:type="dxa"/>
          </w:tcPr>
          <w:p w14:paraId="46B79945" w14:textId="77777777" w:rsidR="007F1425" w:rsidRPr="00825020" w:rsidRDefault="007F1425" w:rsidP="007F1425">
            <w:pPr>
              <w:pStyle w:val="TableParagraph"/>
              <w:spacing w:before="8"/>
              <w:rPr>
                <w:rFonts w:ascii="Arial" w:hAnsi="Arial" w:cs="Arial"/>
                <w:i/>
                <w:sz w:val="20"/>
              </w:rPr>
            </w:pPr>
            <w:proofErr w:type="spellStart"/>
            <w:r>
              <w:rPr>
                <w:rFonts w:ascii="Arial" w:hAnsi="Arial"/>
                <w:sz w:val="20"/>
              </w:rPr>
              <w:t>Teastas</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w:t>
            </w:r>
            <w:r>
              <w:rPr>
                <w:rFonts w:ascii="Arial" w:hAnsi="Arial"/>
                <w:i/>
                <w:sz w:val="20"/>
              </w:rPr>
              <w:t>/ National Certificate /</w:t>
            </w:r>
          </w:p>
          <w:p w14:paraId="0C7FC78F" w14:textId="77777777" w:rsidR="007F1425" w:rsidRPr="00825020" w:rsidRDefault="007F1425" w:rsidP="007F1425">
            <w:pPr>
              <w:pStyle w:val="TableParagraph"/>
              <w:spacing w:before="109" w:line="216" w:lineRule="auto"/>
              <w:ind w:right="299"/>
              <w:rPr>
                <w:rFonts w:ascii="Arial" w:hAnsi="Arial" w:cs="Arial"/>
                <w:sz w:val="20"/>
              </w:rPr>
            </w:pPr>
            <w:proofErr w:type="spellStart"/>
            <w:r>
              <w:rPr>
                <w:rFonts w:ascii="Arial" w:hAnsi="Arial"/>
                <w:sz w:val="20"/>
              </w:rPr>
              <w:t>Céim</w:t>
            </w:r>
            <w:proofErr w:type="spellEnd"/>
            <w:r>
              <w:rPr>
                <w:rFonts w:ascii="Arial" w:hAnsi="Arial"/>
                <w:sz w:val="20"/>
              </w:rPr>
              <w:t xml:space="preserve"> </w:t>
            </w:r>
            <w:proofErr w:type="spellStart"/>
            <w:r>
              <w:rPr>
                <w:rFonts w:ascii="Arial" w:hAnsi="Arial"/>
                <w:sz w:val="20"/>
              </w:rPr>
              <w:t>Bhaitsiléara</w:t>
            </w:r>
            <w:proofErr w:type="spellEnd"/>
            <w:r>
              <w:rPr>
                <w:rFonts w:ascii="Arial" w:hAnsi="Arial"/>
                <w:sz w:val="20"/>
              </w:rPr>
              <w:t xml:space="preserve"> / </w:t>
            </w:r>
            <w:proofErr w:type="spellStart"/>
            <w:r>
              <w:rPr>
                <w:rFonts w:ascii="Arial" w:hAnsi="Arial"/>
                <w:i/>
                <w:sz w:val="20"/>
              </w:rPr>
              <w:t>Ordinary</w:t>
            </w:r>
            <w:proofErr w:type="spellEnd"/>
            <w:r>
              <w:rPr>
                <w:rFonts w:ascii="Arial" w:hAnsi="Arial"/>
                <w:i/>
                <w:sz w:val="20"/>
              </w:rPr>
              <w:t xml:space="preserve"> Bachelor Degree </w:t>
            </w:r>
            <w:proofErr w:type="spellStart"/>
            <w:r>
              <w:rPr>
                <w:rFonts w:ascii="Arial" w:hAnsi="Arial"/>
                <w:sz w:val="20"/>
              </w:rPr>
              <w:t>Dioplóma</w:t>
            </w:r>
            <w:proofErr w:type="spellEnd"/>
            <w:r>
              <w:rPr>
                <w:rFonts w:ascii="Arial" w:hAnsi="Arial"/>
                <w:sz w:val="20"/>
              </w:rPr>
              <w:t xml:space="preserve"> </w:t>
            </w:r>
            <w:proofErr w:type="spellStart"/>
            <w:r>
              <w:rPr>
                <w:rFonts w:ascii="Arial" w:hAnsi="Arial"/>
                <w:sz w:val="20"/>
              </w:rPr>
              <w:t>Náisiúnta</w:t>
            </w:r>
            <w:proofErr w:type="spellEnd"/>
            <w:r>
              <w:rPr>
                <w:rFonts w:ascii="Arial" w:hAnsi="Arial"/>
                <w:sz w:val="20"/>
              </w:rPr>
              <w:t xml:space="preserve"> (ND, Dip.) </w:t>
            </w:r>
            <w:r>
              <w:rPr>
                <w:rFonts w:ascii="Arial" w:hAnsi="Arial"/>
                <w:i/>
                <w:sz w:val="20"/>
              </w:rPr>
              <w:t xml:space="preserve">/ National Diploma </w:t>
            </w:r>
            <w:r>
              <w:rPr>
                <w:rFonts w:ascii="Arial" w:hAnsi="Arial"/>
                <w:sz w:val="20"/>
              </w:rPr>
              <w:t>(ND, Dip.) /</w:t>
            </w:r>
          </w:p>
          <w:p w14:paraId="1D17641C" w14:textId="77777777" w:rsidR="007F1425" w:rsidRPr="00426D05" w:rsidRDefault="007F1425" w:rsidP="007F1425">
            <w:pPr>
              <w:pStyle w:val="TableParagraph"/>
              <w:spacing w:before="2" w:line="216" w:lineRule="auto"/>
              <w:ind w:right="67"/>
              <w:rPr>
                <w:rFonts w:ascii="Arial" w:hAnsi="Arial" w:cs="Arial"/>
                <w:sz w:val="20"/>
                <w:lang w:val="en-GB"/>
              </w:rPr>
            </w:pPr>
            <w:proofErr w:type="spellStart"/>
            <w:r w:rsidRPr="00426D05">
              <w:rPr>
                <w:rFonts w:ascii="Arial" w:hAnsi="Arial"/>
                <w:sz w:val="20"/>
                <w:lang w:val="en-GB"/>
              </w:rPr>
              <w:t>Dámhachtain</w:t>
            </w:r>
            <w:proofErr w:type="spellEnd"/>
            <w:r w:rsidRPr="00426D05">
              <w:rPr>
                <w:rFonts w:ascii="Arial" w:hAnsi="Arial"/>
                <w:sz w:val="20"/>
                <w:lang w:val="en-GB"/>
              </w:rPr>
              <w:t xml:space="preserve"> </w:t>
            </w:r>
            <w:proofErr w:type="spellStart"/>
            <w:r w:rsidRPr="00426D05">
              <w:rPr>
                <w:rFonts w:ascii="Arial" w:hAnsi="Arial"/>
                <w:sz w:val="20"/>
                <w:lang w:val="en-GB"/>
              </w:rPr>
              <w:t>Ardteastas</w:t>
            </w:r>
            <w:proofErr w:type="spellEnd"/>
            <w:r w:rsidRPr="00426D05">
              <w:rPr>
                <w:rFonts w:ascii="Arial" w:hAnsi="Arial"/>
                <w:sz w:val="20"/>
                <w:lang w:val="en-GB"/>
              </w:rPr>
              <w:t xml:space="preserve"> </w:t>
            </w:r>
            <w:proofErr w:type="spellStart"/>
            <w:r w:rsidRPr="00426D05">
              <w:rPr>
                <w:rFonts w:ascii="Arial" w:hAnsi="Arial"/>
                <w:sz w:val="20"/>
                <w:lang w:val="en-GB"/>
              </w:rPr>
              <w:t>Ardoideachais</w:t>
            </w:r>
            <w:proofErr w:type="spellEnd"/>
            <w:r w:rsidRPr="00426D05">
              <w:rPr>
                <w:rFonts w:ascii="Arial" w:hAnsi="Arial"/>
                <w:sz w:val="20"/>
                <w:lang w:val="en-GB"/>
              </w:rPr>
              <w:t xml:space="preserve"> (120 ECTS) / </w:t>
            </w:r>
            <w:r w:rsidRPr="00426D05">
              <w:rPr>
                <w:rFonts w:ascii="Arial" w:hAnsi="Arial"/>
                <w:i/>
                <w:sz w:val="20"/>
                <w:lang w:val="en-GB"/>
              </w:rPr>
              <w:t xml:space="preserve">Higher Certificate </w:t>
            </w:r>
            <w:r w:rsidRPr="00426D05">
              <w:rPr>
                <w:rFonts w:ascii="Arial" w:hAnsi="Arial"/>
                <w:sz w:val="20"/>
                <w:lang w:val="en-GB"/>
              </w:rPr>
              <w:t>(120 ECTS)</w:t>
            </w:r>
          </w:p>
        </w:tc>
      </w:tr>
    </w:tbl>
    <w:p w14:paraId="2E103D98" w14:textId="77777777" w:rsidR="007F1425" w:rsidRPr="00825020" w:rsidRDefault="007F1425" w:rsidP="007F1425">
      <w:pPr>
        <w:pStyle w:val="BodyText"/>
        <w:ind w:left="0"/>
        <w:rPr>
          <w:rFonts w:ascii="Arial" w:hAnsi="Arial" w:cs="Arial"/>
          <w:sz w:val="20"/>
          <w:lang w:val="en-GB"/>
        </w:rPr>
      </w:pPr>
    </w:p>
    <w:p w14:paraId="4017BB39" w14:textId="77777777" w:rsidR="007F1425" w:rsidRPr="00825020" w:rsidRDefault="007F1425" w:rsidP="007F1425">
      <w:pPr>
        <w:pStyle w:val="BodyText"/>
        <w:ind w:left="0"/>
        <w:rPr>
          <w:rFonts w:ascii="Arial" w:hAnsi="Arial" w:cs="Arial"/>
          <w:sz w:val="20"/>
          <w:lang w:val="en-GB"/>
        </w:rPr>
      </w:pPr>
    </w:p>
    <w:p w14:paraId="69764CBA" w14:textId="77777777" w:rsidR="007F1425" w:rsidRPr="00825020" w:rsidRDefault="007F1425" w:rsidP="007F1425">
      <w:pPr>
        <w:pStyle w:val="BodyText"/>
        <w:ind w:left="0"/>
        <w:rPr>
          <w:rFonts w:ascii="Arial" w:hAnsi="Arial" w:cs="Arial"/>
          <w:sz w:val="20"/>
          <w:lang w:val="en-GB"/>
        </w:rPr>
      </w:pPr>
    </w:p>
    <w:p w14:paraId="7A6A5F4C" w14:textId="77777777" w:rsidR="007F1425" w:rsidRPr="00825020" w:rsidRDefault="007F1425" w:rsidP="007F1425">
      <w:pPr>
        <w:pStyle w:val="BodyText"/>
        <w:ind w:left="0"/>
        <w:rPr>
          <w:rFonts w:ascii="Arial" w:hAnsi="Arial" w:cs="Arial"/>
          <w:sz w:val="20"/>
          <w:lang w:val="en-GB"/>
        </w:rPr>
      </w:pPr>
    </w:p>
    <w:p w14:paraId="5DD6DDBE" w14:textId="77777777" w:rsidR="007F1425" w:rsidRPr="00825020" w:rsidRDefault="007F1425" w:rsidP="007F1425">
      <w:pPr>
        <w:pStyle w:val="BodyText"/>
        <w:ind w:left="0"/>
        <w:rPr>
          <w:rFonts w:ascii="Arial" w:hAnsi="Arial" w:cs="Arial"/>
          <w:sz w:val="20"/>
          <w:lang w:val="en-GB"/>
        </w:rPr>
      </w:pPr>
    </w:p>
    <w:p w14:paraId="1705BB09" w14:textId="77777777" w:rsidR="007F1425" w:rsidRPr="00825020" w:rsidRDefault="007F1425" w:rsidP="007F1425">
      <w:pPr>
        <w:pStyle w:val="BodyText"/>
        <w:ind w:left="0"/>
        <w:rPr>
          <w:rFonts w:ascii="Arial" w:hAnsi="Arial" w:cs="Arial"/>
          <w:sz w:val="20"/>
          <w:lang w:val="en-GB"/>
        </w:rPr>
      </w:pPr>
    </w:p>
    <w:p w14:paraId="51E50928" w14:textId="77777777" w:rsidR="007F1425" w:rsidRPr="00825020" w:rsidRDefault="007F1425" w:rsidP="007F1425">
      <w:pPr>
        <w:pStyle w:val="BodyText"/>
        <w:ind w:left="0"/>
        <w:rPr>
          <w:rFonts w:ascii="Arial" w:hAnsi="Arial" w:cs="Arial"/>
          <w:sz w:val="20"/>
          <w:lang w:val="en-GB"/>
        </w:rPr>
      </w:pPr>
    </w:p>
    <w:p w14:paraId="5A9D28E8" w14:textId="77777777" w:rsidR="007F1425" w:rsidRPr="00426D05" w:rsidRDefault="007F1425" w:rsidP="007F1425">
      <w:pPr>
        <w:pStyle w:val="BodyText"/>
        <w:spacing w:before="18"/>
        <w:ind w:left="0"/>
        <w:rPr>
          <w:rFonts w:ascii="Arial" w:hAnsi="Arial" w:cs="Arial"/>
          <w:sz w:val="20"/>
          <w:lang w:val="en-GB"/>
        </w:rPr>
      </w:pPr>
      <w:r>
        <w:rPr>
          <w:rFonts w:ascii="Arial" w:hAnsi="Arial"/>
          <w:noProof/>
          <w:lang w:val="en-GB" w:eastAsia="en-GB"/>
        </w:rPr>
        <mc:AlternateContent>
          <mc:Choice Requires="wps">
            <w:drawing>
              <wp:anchor distT="0" distB="0" distL="0" distR="0" simplePos="0" relativeHeight="251661312" behindDoc="1" locked="0" layoutInCell="1" allowOverlap="1" wp14:anchorId="03A924A3" wp14:editId="0AEF3512">
                <wp:simplePos x="0" y="0"/>
                <wp:positionH relativeFrom="page">
                  <wp:posOffset>540000</wp:posOffset>
                </wp:positionH>
                <wp:positionV relativeFrom="paragraph">
                  <wp:posOffset>196243</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5924F" id="Graphic 6" o:spid="_x0000_s1026" style="position:absolute;margin-left:42.5pt;margin-top:15.45pt;width:1in;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" path="m,l914400,e" filled="f" strokeweight="1pt">
                <v:path arrowok="t"/>
                <w10:wrap type="topAndBottom" anchorx="page"/>
              </v:shape>
            </w:pict>
          </mc:Fallback>
        </mc:AlternateContent>
      </w:r>
    </w:p>
    <w:p w14:paraId="5A374344" w14:textId="77777777" w:rsidR="007F1425" w:rsidRPr="00825020" w:rsidRDefault="007F1425" w:rsidP="007F1425">
      <w:pPr>
        <w:spacing w:before="35" w:line="216" w:lineRule="auto"/>
        <w:ind w:left="110"/>
        <w:rPr>
          <w:rFonts w:ascii="Arial" w:hAnsi="Arial" w:cs="Arial"/>
          <w:sz w:val="20"/>
        </w:rPr>
      </w:pPr>
      <w:r w:rsidRPr="00133DA6">
        <w:rPr>
          <w:rFonts w:ascii="Arial" w:hAnsi="Arial"/>
          <w:sz w:val="20"/>
        </w:rPr>
        <w:t>3</w:t>
      </w:r>
      <w:r>
        <w:rPr>
          <w:rFonts w:ascii="Arial" w:hAnsi="Arial"/>
          <w:sz w:val="20"/>
        </w:rPr>
        <w:t xml:space="preserve"> L'accesso al gruppo di funzioni AST è soggetto all'ulteriore condizione di aver maturato un'esperienza professionale pertinente di almeno tre anni.</w:t>
      </w:r>
    </w:p>
    <w:p w14:paraId="151C72A1" w14:textId="77777777" w:rsidR="007F1425" w:rsidRPr="00426D05" w:rsidRDefault="007F1425" w:rsidP="007F1425">
      <w:pPr>
        <w:spacing w:line="216" w:lineRule="auto"/>
        <w:rPr>
          <w:rFonts w:ascii="Arial" w:hAnsi="Arial" w:cs="Arial"/>
          <w:sz w:val="20"/>
        </w:rPr>
        <w:sectPr w:rsidR="007F1425" w:rsidRPr="00426D05">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7F1425" w:rsidRPr="00ED785A" w14:paraId="4074ECA5" w14:textId="77777777" w:rsidTr="007F1425">
        <w:trPr>
          <w:trHeight w:val="1107"/>
        </w:trPr>
        <w:tc>
          <w:tcPr>
            <w:tcW w:w="2149" w:type="dxa"/>
            <w:shd w:val="clear" w:color="auto" w:fill="E6E6E6"/>
          </w:tcPr>
          <w:p w14:paraId="7F6645AE" w14:textId="77777777" w:rsidR="007F1425" w:rsidRPr="00426D05" w:rsidRDefault="007F1425" w:rsidP="007F1425">
            <w:pPr>
              <w:pStyle w:val="TableParagraph"/>
              <w:spacing w:before="101"/>
              <w:ind w:left="0"/>
              <w:rPr>
                <w:rFonts w:ascii="Arial" w:hAnsi="Arial" w:cs="Arial"/>
              </w:rPr>
            </w:pPr>
          </w:p>
          <w:p w14:paraId="118C1116" w14:textId="77777777" w:rsidR="007F1425" w:rsidRPr="00825020" w:rsidRDefault="007F1425" w:rsidP="007F1425">
            <w:pPr>
              <w:pStyle w:val="TableParagraph"/>
              <w:spacing w:before="1"/>
              <w:rPr>
                <w:rFonts w:ascii="Arial" w:hAnsi="Arial" w:cs="Arial"/>
                <w:b/>
              </w:rPr>
            </w:pPr>
            <w:r>
              <w:rPr>
                <w:rFonts w:ascii="Arial" w:hAnsi="Arial"/>
                <w:b/>
              </w:rPr>
              <w:t>PAESE</w:t>
            </w:r>
          </w:p>
        </w:tc>
        <w:tc>
          <w:tcPr>
            <w:tcW w:w="4611" w:type="dxa"/>
            <w:shd w:val="clear" w:color="auto" w:fill="E6E6E6"/>
          </w:tcPr>
          <w:p w14:paraId="4578299F" w14:textId="77777777" w:rsidR="007F1425" w:rsidRPr="00825020" w:rsidRDefault="007F1425" w:rsidP="007F1425">
            <w:pPr>
              <w:pStyle w:val="TableParagraph"/>
              <w:spacing w:before="262" w:line="280" w:lineRule="exact"/>
              <w:rPr>
                <w:rFonts w:ascii="Arial" w:hAnsi="Arial" w:cs="Arial"/>
                <w:b/>
              </w:rPr>
            </w:pPr>
            <w:r>
              <w:rPr>
                <w:rFonts w:ascii="Arial" w:hAnsi="Arial"/>
                <w:b/>
              </w:rPr>
              <w:t>Studi secondari</w:t>
            </w:r>
          </w:p>
          <w:p w14:paraId="2DE18E2E" w14:textId="77777777" w:rsidR="007F1425" w:rsidRPr="00825020" w:rsidRDefault="007F1425" w:rsidP="007F1425">
            <w:pPr>
              <w:pStyle w:val="TableParagraph"/>
              <w:spacing w:line="280" w:lineRule="exact"/>
              <w:rPr>
                <w:rFonts w:ascii="Arial" w:hAnsi="Arial" w:cs="Arial"/>
                <w:b/>
              </w:rPr>
            </w:pPr>
            <w:r>
              <w:rPr>
                <w:rFonts w:ascii="Arial" w:hAnsi="Arial"/>
                <w:b/>
              </w:rPr>
              <w:t>(che danno accesso all'istruzione superiore)</w:t>
            </w:r>
          </w:p>
        </w:tc>
        <w:tc>
          <w:tcPr>
            <w:tcW w:w="3430" w:type="dxa"/>
            <w:shd w:val="clear" w:color="auto" w:fill="E6E6E6"/>
          </w:tcPr>
          <w:p w14:paraId="4118573F" w14:textId="77777777" w:rsidR="007F1425" w:rsidRPr="00825020" w:rsidRDefault="007F1425" w:rsidP="007F1425">
            <w:pPr>
              <w:pStyle w:val="TableParagraph"/>
              <w:spacing w:line="279" w:lineRule="exact"/>
              <w:jc w:val="both"/>
              <w:rPr>
                <w:rFonts w:ascii="Arial" w:hAnsi="Arial" w:cs="Arial"/>
                <w:b/>
              </w:rPr>
            </w:pPr>
            <w:r>
              <w:rPr>
                <w:rFonts w:ascii="Arial" w:hAnsi="Arial"/>
                <w:b/>
              </w:rPr>
              <w:t>Studi superiori</w:t>
            </w:r>
          </w:p>
          <w:p w14:paraId="5DD7F23D" w14:textId="77777777" w:rsidR="007F1425" w:rsidRPr="00825020" w:rsidRDefault="007F1425" w:rsidP="007F1425">
            <w:pPr>
              <w:pStyle w:val="TableParagraph"/>
              <w:spacing w:before="10" w:line="213" w:lineRule="auto"/>
              <w:ind w:right="107"/>
              <w:jc w:val="both"/>
              <w:rPr>
                <w:rFonts w:ascii="Arial" w:hAnsi="Arial" w:cs="Arial"/>
                <w:b/>
              </w:rPr>
            </w:pPr>
            <w:r>
              <w:rPr>
                <w:rFonts w:ascii="Arial" w:hAnsi="Arial"/>
                <w:b/>
              </w:rPr>
              <w:t>(ciclo di studi superiori non universitari o ciclo universitario breve della durata legale di almeno due anni)</w:t>
            </w:r>
          </w:p>
        </w:tc>
      </w:tr>
      <w:tr w:rsidR="007F1425" w:rsidRPr="00ED785A" w14:paraId="51BE59D0" w14:textId="77777777" w:rsidTr="007F1425">
        <w:trPr>
          <w:trHeight w:val="2880"/>
        </w:trPr>
        <w:tc>
          <w:tcPr>
            <w:tcW w:w="2149" w:type="dxa"/>
          </w:tcPr>
          <w:p w14:paraId="60A751A7" w14:textId="77777777" w:rsidR="007F1425" w:rsidRPr="00426D05" w:rsidRDefault="007F1425" w:rsidP="007F1425">
            <w:pPr>
              <w:pStyle w:val="TableParagraph"/>
              <w:ind w:left="0"/>
              <w:rPr>
                <w:rFonts w:ascii="Arial" w:hAnsi="Arial" w:cs="Arial"/>
              </w:rPr>
            </w:pPr>
          </w:p>
          <w:p w14:paraId="0DF45A19" w14:textId="77777777" w:rsidR="007F1425" w:rsidRPr="00426D05" w:rsidRDefault="007F1425" w:rsidP="007F1425">
            <w:pPr>
              <w:pStyle w:val="TableParagraph"/>
              <w:ind w:left="0"/>
              <w:rPr>
                <w:rFonts w:ascii="Arial" w:hAnsi="Arial" w:cs="Arial"/>
              </w:rPr>
            </w:pPr>
          </w:p>
          <w:p w14:paraId="7231302B" w14:textId="77777777" w:rsidR="007F1425" w:rsidRPr="00426D05" w:rsidRDefault="007F1425" w:rsidP="007F1425">
            <w:pPr>
              <w:pStyle w:val="TableParagraph"/>
              <w:ind w:left="0"/>
              <w:rPr>
                <w:rFonts w:ascii="Arial" w:hAnsi="Arial" w:cs="Arial"/>
              </w:rPr>
            </w:pPr>
          </w:p>
          <w:p w14:paraId="6411DF93" w14:textId="77777777" w:rsidR="007F1425" w:rsidRPr="00426D05" w:rsidRDefault="007F1425" w:rsidP="007F1425">
            <w:pPr>
              <w:pStyle w:val="TableParagraph"/>
              <w:spacing w:before="110"/>
              <w:ind w:left="0"/>
              <w:rPr>
                <w:rFonts w:ascii="Arial" w:hAnsi="Arial" w:cs="Arial"/>
              </w:rPr>
            </w:pPr>
          </w:p>
          <w:p w14:paraId="1CBAF148" w14:textId="77777777" w:rsidR="007F1425" w:rsidRPr="00825020" w:rsidRDefault="007F1425" w:rsidP="007F1425">
            <w:pPr>
              <w:pStyle w:val="TableParagraph"/>
              <w:ind w:left="135"/>
              <w:rPr>
                <w:rFonts w:ascii="Arial" w:hAnsi="Arial" w:cs="Arial"/>
                <w:b/>
              </w:rPr>
            </w:pPr>
            <w:proofErr w:type="spellStart"/>
            <w:r>
              <w:rPr>
                <w:rFonts w:ascii="Arial" w:hAnsi="Arial"/>
                <w:b/>
              </w:rPr>
              <w:t>Ελλάδ</w:t>
            </w:r>
            <w:proofErr w:type="spellEnd"/>
            <w:r>
              <w:rPr>
                <w:rFonts w:ascii="Arial" w:hAnsi="Arial"/>
                <w:b/>
              </w:rPr>
              <w:t>α</w:t>
            </w:r>
          </w:p>
        </w:tc>
        <w:tc>
          <w:tcPr>
            <w:tcW w:w="4611" w:type="dxa"/>
          </w:tcPr>
          <w:p w14:paraId="4AC719B1" w14:textId="77777777" w:rsidR="007F1425" w:rsidRPr="00426D05" w:rsidRDefault="007F1425" w:rsidP="007F1425">
            <w:pPr>
              <w:pStyle w:val="TableParagraph"/>
              <w:spacing w:before="2" w:line="309" w:lineRule="auto"/>
              <w:ind w:right="1487"/>
              <w:rPr>
                <w:rFonts w:ascii="Arial" w:hAnsi="Arial" w:cs="Arial"/>
                <w:lang w:val="el-GR"/>
              </w:rPr>
            </w:pPr>
            <w:r w:rsidRPr="00426D05">
              <w:rPr>
                <w:rFonts w:ascii="Arial" w:hAnsi="Arial"/>
                <w:lang w:val="el-GR"/>
              </w:rPr>
              <w:t>α) Απολυτήριο Γενικού Λυκείου β) Απολυτήριο Κλασικού Λυκείου</w:t>
            </w:r>
          </w:p>
          <w:p w14:paraId="53318087" w14:textId="77777777" w:rsidR="007F1425" w:rsidRPr="00426D05" w:rsidRDefault="007F1425" w:rsidP="007F1425">
            <w:pPr>
              <w:pStyle w:val="TableParagraph"/>
              <w:spacing w:before="23" w:line="216" w:lineRule="auto"/>
              <w:rPr>
                <w:rFonts w:ascii="Arial" w:hAnsi="Arial" w:cs="Arial"/>
                <w:lang w:val="el-GR"/>
              </w:rPr>
            </w:pPr>
            <w:r w:rsidRPr="00426D05">
              <w:rPr>
                <w:rFonts w:ascii="Arial" w:hAnsi="Arial"/>
                <w:lang w:val="el-GR"/>
              </w:rPr>
              <w:t>γ) Απολυτήριο Τεχνικού — Επαγγελματικού Λυκείου</w:t>
            </w:r>
          </w:p>
          <w:p w14:paraId="2D1CA418" w14:textId="77777777" w:rsidR="007F1425" w:rsidRPr="00426D05" w:rsidRDefault="007F1425" w:rsidP="007F1425">
            <w:pPr>
              <w:pStyle w:val="TableParagraph"/>
              <w:spacing w:before="90"/>
              <w:rPr>
                <w:rFonts w:ascii="Arial" w:hAnsi="Arial" w:cs="Arial"/>
                <w:lang w:val="el-GR"/>
              </w:rPr>
            </w:pPr>
            <w:r w:rsidRPr="00426D05">
              <w:rPr>
                <w:rFonts w:ascii="Arial" w:hAnsi="Arial"/>
                <w:lang w:val="el-GR"/>
              </w:rPr>
              <w:t>δ) Απολυτήριο Ενιαίου Πολυκλαδικού Λυκείου</w:t>
            </w:r>
          </w:p>
          <w:p w14:paraId="3ECFF985" w14:textId="77777777" w:rsidR="007F1425" w:rsidRPr="00426D05" w:rsidRDefault="007F1425" w:rsidP="007F1425">
            <w:pPr>
              <w:pStyle w:val="TableParagraph"/>
              <w:spacing w:before="109" w:line="216" w:lineRule="auto"/>
              <w:rPr>
                <w:rFonts w:ascii="Arial" w:hAnsi="Arial" w:cs="Arial"/>
                <w:lang w:val="el-GR"/>
              </w:rPr>
            </w:pPr>
            <w:r w:rsidRPr="00426D05">
              <w:rPr>
                <w:rFonts w:ascii="Arial" w:hAnsi="Arial"/>
                <w:lang w:val="el-GR"/>
              </w:rPr>
              <w:t>Απολυτήριο Ενιαίου Λυκείου / Απολυτήριο Τεχνολογικού Επαγγελματικού Εκπαιδευτηρίου</w:t>
            </w:r>
          </w:p>
          <w:p w14:paraId="4BA44420" w14:textId="77777777" w:rsidR="007F1425" w:rsidRPr="00426D05" w:rsidRDefault="007F1425" w:rsidP="007F1425">
            <w:pPr>
              <w:pStyle w:val="TableParagraph"/>
              <w:spacing w:before="1" w:line="216" w:lineRule="auto"/>
              <w:rPr>
                <w:rFonts w:ascii="Arial" w:hAnsi="Arial" w:cs="Arial"/>
                <w:lang w:val="el-GR"/>
              </w:rPr>
            </w:pPr>
            <w:r w:rsidRPr="00426D05">
              <w:rPr>
                <w:rFonts w:ascii="Arial" w:hAnsi="Arial"/>
                <w:lang w:val="el-GR"/>
              </w:rPr>
              <w:t>/ Απολυτήριο Γενικού Λυκείου / Απολυτήριο Επαγγελματικού Λυκείου</w:t>
            </w:r>
          </w:p>
        </w:tc>
        <w:tc>
          <w:tcPr>
            <w:tcW w:w="3430" w:type="dxa"/>
          </w:tcPr>
          <w:p w14:paraId="77D64D2C" w14:textId="77777777" w:rsidR="007F1425" w:rsidRPr="00825020" w:rsidRDefault="007F1425" w:rsidP="007F1425">
            <w:pPr>
              <w:pStyle w:val="TableParagraph"/>
              <w:ind w:left="0"/>
              <w:rPr>
                <w:rFonts w:ascii="Arial" w:hAnsi="Arial" w:cs="Arial"/>
                <w:lang w:val="el-GR"/>
              </w:rPr>
            </w:pPr>
          </w:p>
          <w:p w14:paraId="735B911C" w14:textId="77777777" w:rsidR="007F1425" w:rsidRPr="00825020" w:rsidRDefault="007F1425" w:rsidP="007F1425">
            <w:pPr>
              <w:pStyle w:val="TableParagraph"/>
              <w:ind w:left="0"/>
              <w:rPr>
                <w:rFonts w:ascii="Arial" w:hAnsi="Arial" w:cs="Arial"/>
                <w:lang w:val="el-GR"/>
              </w:rPr>
            </w:pPr>
          </w:p>
          <w:p w14:paraId="1ADAD064" w14:textId="77777777" w:rsidR="007F1425" w:rsidRPr="00825020" w:rsidRDefault="007F1425" w:rsidP="007F1425">
            <w:pPr>
              <w:pStyle w:val="TableParagraph"/>
              <w:ind w:left="0"/>
              <w:rPr>
                <w:rFonts w:ascii="Arial" w:hAnsi="Arial" w:cs="Arial"/>
                <w:lang w:val="el-GR"/>
              </w:rPr>
            </w:pPr>
          </w:p>
          <w:p w14:paraId="5779517C" w14:textId="77777777" w:rsidR="007F1425" w:rsidRPr="00825020" w:rsidRDefault="007F1425" w:rsidP="007F1425">
            <w:pPr>
              <w:pStyle w:val="TableParagraph"/>
              <w:spacing w:before="5"/>
              <w:ind w:left="0"/>
              <w:rPr>
                <w:rFonts w:ascii="Arial" w:hAnsi="Arial" w:cs="Arial"/>
                <w:lang w:val="el-GR"/>
              </w:rPr>
            </w:pPr>
          </w:p>
          <w:p w14:paraId="6437F4FC" w14:textId="77777777" w:rsidR="007F1425" w:rsidRPr="00825020" w:rsidRDefault="007F1425" w:rsidP="007F1425">
            <w:pPr>
              <w:pStyle w:val="TableParagraph"/>
              <w:spacing w:line="216" w:lineRule="auto"/>
              <w:ind w:right="1022"/>
              <w:rPr>
                <w:rFonts w:ascii="Arial" w:hAnsi="Arial" w:cs="Arial"/>
              </w:rPr>
            </w:pPr>
            <w:proofErr w:type="spellStart"/>
            <w:r>
              <w:rPr>
                <w:rFonts w:ascii="Arial" w:hAnsi="Arial"/>
              </w:rPr>
              <w:t>Δί</w:t>
            </w:r>
            <w:proofErr w:type="spellEnd"/>
            <w:r>
              <w:rPr>
                <w:rFonts w:ascii="Arial" w:hAnsi="Arial"/>
              </w:rPr>
              <w:t>πλωμα επα</w:t>
            </w:r>
            <w:proofErr w:type="spellStart"/>
            <w:r>
              <w:rPr>
                <w:rFonts w:ascii="Arial" w:hAnsi="Arial"/>
              </w:rPr>
              <w:t>γγελμ</w:t>
            </w:r>
            <w:proofErr w:type="spellEnd"/>
            <w:r>
              <w:rPr>
                <w:rFonts w:ascii="Arial" w:hAnsi="Arial"/>
              </w:rPr>
              <w:t>ατικής κα</w:t>
            </w:r>
            <w:proofErr w:type="spellStart"/>
            <w:r>
              <w:rPr>
                <w:rFonts w:ascii="Arial" w:hAnsi="Arial"/>
              </w:rPr>
              <w:t>τάρτισης</w:t>
            </w:r>
            <w:proofErr w:type="spellEnd"/>
            <w:r>
              <w:rPr>
                <w:rFonts w:ascii="Arial" w:hAnsi="Arial"/>
              </w:rPr>
              <w:t xml:space="preserve"> (IΕΚ)</w:t>
            </w:r>
          </w:p>
        </w:tc>
      </w:tr>
      <w:tr w:rsidR="007F1425" w:rsidRPr="00ED785A" w14:paraId="7FA8C7D0" w14:textId="77777777" w:rsidTr="007F1425">
        <w:trPr>
          <w:trHeight w:val="842"/>
        </w:trPr>
        <w:tc>
          <w:tcPr>
            <w:tcW w:w="2149" w:type="dxa"/>
          </w:tcPr>
          <w:p w14:paraId="0E885A7B" w14:textId="77777777" w:rsidR="007F1425" w:rsidRPr="00825020" w:rsidRDefault="007F1425" w:rsidP="007F1425">
            <w:pPr>
              <w:pStyle w:val="TableParagraph"/>
              <w:spacing w:before="262"/>
              <w:ind w:left="135"/>
              <w:rPr>
                <w:rFonts w:ascii="Arial" w:hAnsi="Arial" w:cs="Arial"/>
                <w:b/>
              </w:rPr>
            </w:pPr>
            <w:proofErr w:type="spellStart"/>
            <w:r>
              <w:rPr>
                <w:rFonts w:ascii="Arial" w:hAnsi="Arial"/>
                <w:b/>
              </w:rPr>
              <w:t>España</w:t>
            </w:r>
            <w:proofErr w:type="spellEnd"/>
          </w:p>
        </w:tc>
        <w:tc>
          <w:tcPr>
            <w:tcW w:w="4611" w:type="dxa"/>
          </w:tcPr>
          <w:p w14:paraId="2003D2F6" w14:textId="77777777" w:rsidR="007F1425" w:rsidRPr="00426D05" w:rsidRDefault="007F1425" w:rsidP="007F1425">
            <w:pPr>
              <w:pStyle w:val="TableParagraph"/>
              <w:spacing w:before="26" w:line="216" w:lineRule="auto"/>
              <w:ind w:right="111"/>
              <w:rPr>
                <w:rFonts w:ascii="Arial" w:hAnsi="Arial" w:cs="Arial"/>
                <w:lang w:val="es-ES"/>
              </w:rPr>
            </w:pPr>
            <w:r w:rsidRPr="00426D05">
              <w:rPr>
                <w:rFonts w:ascii="Arial" w:hAnsi="Arial"/>
                <w:lang w:val="es-ES"/>
              </w:rPr>
              <w:t>Bachillerato Unificado y Polivalente (BUP) + Curso de Orientación Universitaria (COU) / Bachillerato</w:t>
            </w:r>
          </w:p>
        </w:tc>
        <w:tc>
          <w:tcPr>
            <w:tcW w:w="3430" w:type="dxa"/>
          </w:tcPr>
          <w:p w14:paraId="4DC0FCA3" w14:textId="77777777" w:rsidR="007F1425" w:rsidRPr="00825020" w:rsidRDefault="007F1425" w:rsidP="007F1425">
            <w:pPr>
              <w:pStyle w:val="TableParagraph"/>
              <w:spacing w:before="158" w:line="216" w:lineRule="auto"/>
              <w:ind w:right="516"/>
              <w:rPr>
                <w:rFonts w:ascii="Arial" w:hAnsi="Arial" w:cs="Arial"/>
              </w:rPr>
            </w:pPr>
            <w:proofErr w:type="spellStart"/>
            <w:r>
              <w:rPr>
                <w:rFonts w:ascii="Arial" w:hAnsi="Arial"/>
              </w:rPr>
              <w:t>Técnico</w:t>
            </w:r>
            <w:proofErr w:type="spellEnd"/>
            <w:r>
              <w:rPr>
                <w:rFonts w:ascii="Arial" w:hAnsi="Arial"/>
              </w:rPr>
              <w:t xml:space="preserve"> superior / </w:t>
            </w:r>
            <w:proofErr w:type="spellStart"/>
            <w:r>
              <w:rPr>
                <w:rFonts w:ascii="Arial" w:hAnsi="Arial"/>
              </w:rPr>
              <w:t>Técnico</w:t>
            </w:r>
            <w:proofErr w:type="spellEnd"/>
            <w:r>
              <w:rPr>
                <w:rFonts w:ascii="Arial" w:hAnsi="Arial"/>
              </w:rPr>
              <w:t xml:space="preserve"> </w:t>
            </w:r>
            <w:proofErr w:type="spellStart"/>
            <w:r>
              <w:rPr>
                <w:rFonts w:ascii="Arial" w:hAnsi="Arial"/>
              </w:rPr>
              <w:t>especialista</w:t>
            </w:r>
            <w:proofErr w:type="spellEnd"/>
          </w:p>
        </w:tc>
      </w:tr>
      <w:tr w:rsidR="007F1425" w:rsidRPr="00426D05" w14:paraId="3833A2F1" w14:textId="77777777" w:rsidTr="007F1425">
        <w:trPr>
          <w:trHeight w:val="1899"/>
        </w:trPr>
        <w:tc>
          <w:tcPr>
            <w:tcW w:w="2149" w:type="dxa"/>
          </w:tcPr>
          <w:p w14:paraId="09066529" w14:textId="77777777" w:rsidR="007F1425" w:rsidRPr="00825020" w:rsidRDefault="007F1425" w:rsidP="007F1425">
            <w:pPr>
              <w:pStyle w:val="TableParagraph"/>
              <w:ind w:left="0"/>
              <w:rPr>
                <w:rFonts w:ascii="Arial" w:hAnsi="Arial" w:cs="Arial"/>
                <w:lang w:val="en-GB"/>
              </w:rPr>
            </w:pPr>
          </w:p>
          <w:p w14:paraId="55638D44" w14:textId="77777777" w:rsidR="007F1425" w:rsidRPr="00825020" w:rsidRDefault="007F1425" w:rsidP="007F1425">
            <w:pPr>
              <w:pStyle w:val="TableParagraph"/>
              <w:spacing w:before="205"/>
              <w:ind w:left="0"/>
              <w:rPr>
                <w:rFonts w:ascii="Arial" w:hAnsi="Arial" w:cs="Arial"/>
                <w:lang w:val="en-GB"/>
              </w:rPr>
            </w:pPr>
          </w:p>
          <w:p w14:paraId="672F4C75" w14:textId="77777777" w:rsidR="007F1425" w:rsidRPr="00825020" w:rsidRDefault="007F1425" w:rsidP="007F1425">
            <w:pPr>
              <w:pStyle w:val="TableParagraph"/>
              <w:ind w:left="135"/>
              <w:rPr>
                <w:rFonts w:ascii="Arial" w:hAnsi="Arial" w:cs="Arial"/>
                <w:b/>
              </w:rPr>
            </w:pPr>
            <w:r>
              <w:rPr>
                <w:rFonts w:ascii="Arial" w:hAnsi="Arial"/>
                <w:b/>
              </w:rPr>
              <w:t>France</w:t>
            </w:r>
          </w:p>
        </w:tc>
        <w:tc>
          <w:tcPr>
            <w:tcW w:w="4611" w:type="dxa"/>
          </w:tcPr>
          <w:p w14:paraId="1C950DC8" w14:textId="77777777" w:rsidR="007F1425" w:rsidRPr="00825020" w:rsidRDefault="007F1425" w:rsidP="007F1425">
            <w:pPr>
              <w:pStyle w:val="TableParagraph"/>
              <w:ind w:left="0"/>
              <w:rPr>
                <w:rFonts w:ascii="Arial" w:hAnsi="Arial" w:cs="Arial"/>
                <w:lang w:val="fr-FR"/>
              </w:rPr>
            </w:pPr>
          </w:p>
          <w:p w14:paraId="1D3E6D00" w14:textId="77777777" w:rsidR="007F1425" w:rsidRPr="00825020" w:rsidRDefault="007F1425" w:rsidP="007F1425">
            <w:pPr>
              <w:pStyle w:val="TableParagraph"/>
              <w:spacing w:before="100"/>
              <w:ind w:left="0"/>
              <w:rPr>
                <w:rFonts w:ascii="Arial" w:hAnsi="Arial" w:cs="Arial"/>
                <w:lang w:val="fr-FR"/>
              </w:rPr>
            </w:pPr>
          </w:p>
          <w:p w14:paraId="7EE86D71" w14:textId="77777777" w:rsidR="007F1425" w:rsidRPr="00426D05" w:rsidRDefault="007F1425" w:rsidP="007F1425">
            <w:pPr>
              <w:pStyle w:val="TableParagraph"/>
              <w:spacing w:line="216" w:lineRule="auto"/>
              <w:rPr>
                <w:rFonts w:ascii="Arial" w:hAnsi="Arial" w:cs="Arial"/>
                <w:lang w:val="fr-BE"/>
              </w:rPr>
            </w:pPr>
            <w:r w:rsidRPr="00426D05">
              <w:rPr>
                <w:rFonts w:ascii="Arial" w:hAnsi="Arial"/>
                <w:lang w:val="fr-BE"/>
              </w:rPr>
              <w:t>Baccalauréat / Diplôme d’accès aux études universitaires (DAEU) / Brevet de technicien</w:t>
            </w:r>
          </w:p>
        </w:tc>
        <w:tc>
          <w:tcPr>
            <w:tcW w:w="3430" w:type="dxa"/>
          </w:tcPr>
          <w:p w14:paraId="35BB7D17" w14:textId="77777777" w:rsidR="007F1425" w:rsidRPr="00426D05" w:rsidRDefault="007F1425" w:rsidP="007F1425">
            <w:pPr>
              <w:pStyle w:val="TableParagraph"/>
              <w:spacing w:before="26" w:line="216" w:lineRule="auto"/>
              <w:rPr>
                <w:rFonts w:ascii="Arial" w:hAnsi="Arial" w:cs="Arial"/>
                <w:lang w:val="fr-BE"/>
              </w:rPr>
            </w:pPr>
            <w:r w:rsidRPr="00426D05">
              <w:rPr>
                <w:rFonts w:ascii="Arial" w:hAnsi="Arial"/>
                <w:lang w:val="fr-BE"/>
              </w:rPr>
              <w:t>Diplôme d’études universitaires générales (DEUG) / Brevet de technicien supérieur (BTS)</w:t>
            </w:r>
          </w:p>
          <w:p w14:paraId="74BAAAB4" w14:textId="77777777" w:rsidR="007F1425" w:rsidRPr="00426D05" w:rsidRDefault="007F1425" w:rsidP="007F1425">
            <w:pPr>
              <w:pStyle w:val="TableParagraph"/>
              <w:spacing w:before="1" w:line="216" w:lineRule="auto"/>
              <w:rPr>
                <w:rFonts w:ascii="Arial" w:hAnsi="Arial" w:cs="Arial"/>
                <w:lang w:val="fr-BE"/>
              </w:rPr>
            </w:pPr>
            <w:r w:rsidRPr="00426D05">
              <w:rPr>
                <w:rFonts w:ascii="Arial" w:hAnsi="Arial"/>
                <w:lang w:val="fr-BE"/>
              </w:rPr>
              <w:t>/ Diplôme universitaire de technologie (DUT) / Diplôme d’études universitaires scientifiques et techniques (DEUST)</w:t>
            </w:r>
          </w:p>
        </w:tc>
      </w:tr>
      <w:tr w:rsidR="007F1425" w:rsidRPr="00825020" w14:paraId="7C7F5A83" w14:textId="77777777" w:rsidTr="007F1425">
        <w:trPr>
          <w:trHeight w:val="2540"/>
        </w:trPr>
        <w:tc>
          <w:tcPr>
            <w:tcW w:w="2149" w:type="dxa"/>
          </w:tcPr>
          <w:p w14:paraId="2FFED297" w14:textId="77777777" w:rsidR="007F1425" w:rsidRPr="00825020" w:rsidRDefault="007F1425" w:rsidP="007F1425">
            <w:pPr>
              <w:pStyle w:val="TableParagraph"/>
              <w:ind w:left="0"/>
              <w:rPr>
                <w:rFonts w:ascii="Arial" w:hAnsi="Arial" w:cs="Arial"/>
                <w:lang w:val="fr-FR"/>
              </w:rPr>
            </w:pPr>
          </w:p>
          <w:p w14:paraId="5DE1B8EE" w14:textId="77777777" w:rsidR="007F1425" w:rsidRPr="00825020" w:rsidRDefault="007F1425" w:rsidP="007F1425">
            <w:pPr>
              <w:pStyle w:val="TableParagraph"/>
              <w:ind w:left="0"/>
              <w:rPr>
                <w:rFonts w:ascii="Arial" w:hAnsi="Arial" w:cs="Arial"/>
                <w:lang w:val="fr-FR"/>
              </w:rPr>
            </w:pPr>
          </w:p>
          <w:p w14:paraId="378066A4" w14:textId="77777777" w:rsidR="007F1425" w:rsidRPr="00825020" w:rsidRDefault="007F1425" w:rsidP="007F1425">
            <w:pPr>
              <w:pStyle w:val="TableParagraph"/>
              <w:spacing w:before="232"/>
              <w:ind w:left="0"/>
              <w:rPr>
                <w:rFonts w:ascii="Arial" w:hAnsi="Arial" w:cs="Arial"/>
                <w:lang w:val="fr-FR"/>
              </w:rPr>
            </w:pPr>
          </w:p>
          <w:p w14:paraId="53EE75CC" w14:textId="77777777" w:rsidR="007F1425" w:rsidRPr="00825020" w:rsidRDefault="007F1425" w:rsidP="007F1425">
            <w:pPr>
              <w:pStyle w:val="TableParagraph"/>
              <w:spacing w:before="1"/>
              <w:ind w:left="135"/>
              <w:rPr>
                <w:rFonts w:ascii="Arial" w:hAnsi="Arial" w:cs="Arial"/>
                <w:b/>
              </w:rPr>
            </w:pPr>
            <w:r>
              <w:rPr>
                <w:rFonts w:ascii="Arial" w:hAnsi="Arial"/>
                <w:b/>
              </w:rPr>
              <w:t>Italia</w:t>
            </w:r>
          </w:p>
        </w:tc>
        <w:tc>
          <w:tcPr>
            <w:tcW w:w="4611" w:type="dxa"/>
          </w:tcPr>
          <w:p w14:paraId="7E29F33D" w14:textId="77777777" w:rsidR="007F1425" w:rsidRPr="00825020" w:rsidRDefault="007F1425" w:rsidP="007F1425">
            <w:pPr>
              <w:pStyle w:val="TableParagraph"/>
              <w:ind w:left="0"/>
              <w:rPr>
                <w:rFonts w:ascii="Arial" w:hAnsi="Arial" w:cs="Arial"/>
              </w:rPr>
            </w:pPr>
          </w:p>
          <w:p w14:paraId="2A656D16" w14:textId="77777777" w:rsidR="007F1425" w:rsidRPr="00825020" w:rsidRDefault="007F1425" w:rsidP="007F1425">
            <w:pPr>
              <w:pStyle w:val="TableParagraph"/>
              <w:spacing w:before="157"/>
              <w:ind w:left="0"/>
              <w:rPr>
                <w:rFonts w:ascii="Arial" w:hAnsi="Arial" w:cs="Arial"/>
              </w:rPr>
            </w:pPr>
          </w:p>
          <w:p w14:paraId="1016BDA3" w14:textId="77777777" w:rsidR="007F1425" w:rsidRPr="00825020" w:rsidRDefault="007F1425" w:rsidP="007F1425">
            <w:pPr>
              <w:pStyle w:val="TableParagraph"/>
              <w:spacing w:line="216" w:lineRule="auto"/>
              <w:ind w:right="73"/>
              <w:rPr>
                <w:rFonts w:ascii="Arial" w:hAnsi="Arial" w:cs="Arial"/>
              </w:rPr>
            </w:pPr>
            <w:r>
              <w:rPr>
                <w:rFonts w:ascii="Arial" w:hAnsi="Arial"/>
              </w:rPr>
              <w:t>Diploma di scuola secondaria superiore (diploma di maturità o esame di Stato conclusivo dei corsi di studio di istruzione secondaria superiore)</w:t>
            </w:r>
          </w:p>
        </w:tc>
        <w:tc>
          <w:tcPr>
            <w:tcW w:w="3430" w:type="dxa"/>
          </w:tcPr>
          <w:p w14:paraId="5375C51E" w14:textId="77777777" w:rsidR="007F1425" w:rsidRPr="00825020" w:rsidRDefault="007F1425" w:rsidP="007F1425">
            <w:pPr>
              <w:pStyle w:val="TableParagraph"/>
              <w:spacing w:before="26" w:line="216" w:lineRule="auto"/>
              <w:ind w:right="138"/>
              <w:rPr>
                <w:rFonts w:ascii="Arial" w:hAnsi="Arial" w:cs="Arial"/>
              </w:rPr>
            </w:pPr>
            <w:r>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681804DC" w14:textId="77777777" w:rsidR="007F1425" w:rsidRPr="00825020" w:rsidRDefault="007F1425" w:rsidP="007F1425">
            <w:pPr>
              <w:pStyle w:val="TableParagraph"/>
              <w:spacing w:before="116" w:line="216" w:lineRule="auto"/>
              <w:rPr>
                <w:rFonts w:ascii="Arial" w:hAnsi="Arial" w:cs="Arial"/>
              </w:rPr>
            </w:pPr>
            <w:r>
              <w:rPr>
                <w:rFonts w:ascii="Arial" w:hAnsi="Arial"/>
              </w:rPr>
              <w:t>Diploma di Scuola diretta a fini speciali (2 anni)</w:t>
            </w:r>
          </w:p>
        </w:tc>
      </w:tr>
      <w:tr w:rsidR="007F1425" w:rsidRPr="00426D05" w14:paraId="13530A72" w14:textId="77777777" w:rsidTr="007F1425">
        <w:trPr>
          <w:trHeight w:val="1371"/>
        </w:trPr>
        <w:tc>
          <w:tcPr>
            <w:tcW w:w="2149" w:type="dxa"/>
          </w:tcPr>
          <w:p w14:paraId="3CC057B0" w14:textId="77777777" w:rsidR="007F1425" w:rsidRPr="00825020" w:rsidRDefault="007F1425" w:rsidP="007F1425">
            <w:pPr>
              <w:pStyle w:val="TableParagraph"/>
              <w:spacing w:before="233"/>
              <w:ind w:left="0"/>
              <w:rPr>
                <w:rFonts w:ascii="Arial" w:hAnsi="Arial" w:cs="Arial"/>
              </w:rPr>
            </w:pPr>
          </w:p>
          <w:p w14:paraId="39F0DDC5" w14:textId="77777777" w:rsidR="007F1425" w:rsidRPr="00825020" w:rsidRDefault="007F1425" w:rsidP="007F1425">
            <w:pPr>
              <w:pStyle w:val="TableParagraph"/>
              <w:spacing w:before="1"/>
              <w:ind w:left="135"/>
              <w:rPr>
                <w:rFonts w:ascii="Arial" w:hAnsi="Arial" w:cs="Arial"/>
                <w:b/>
              </w:rPr>
            </w:pPr>
            <w:proofErr w:type="spellStart"/>
            <w:r>
              <w:rPr>
                <w:rFonts w:ascii="Arial" w:hAnsi="Arial"/>
                <w:b/>
              </w:rPr>
              <w:t>Κύ</w:t>
            </w:r>
            <w:proofErr w:type="spellEnd"/>
            <w:r>
              <w:rPr>
                <w:rFonts w:ascii="Arial" w:hAnsi="Arial"/>
                <w:b/>
              </w:rPr>
              <w:t>προς</w:t>
            </w:r>
          </w:p>
        </w:tc>
        <w:tc>
          <w:tcPr>
            <w:tcW w:w="4611" w:type="dxa"/>
          </w:tcPr>
          <w:p w14:paraId="68789872" w14:textId="77777777" w:rsidR="007F1425" w:rsidRPr="00825020" w:rsidRDefault="007F1425" w:rsidP="007F1425">
            <w:pPr>
              <w:pStyle w:val="TableParagraph"/>
              <w:spacing w:before="237"/>
              <w:ind w:left="0"/>
              <w:rPr>
                <w:rFonts w:ascii="Arial" w:hAnsi="Arial" w:cs="Arial"/>
                <w:lang w:val="en-GB"/>
              </w:rPr>
            </w:pPr>
          </w:p>
          <w:p w14:paraId="757D2AFF" w14:textId="77777777" w:rsidR="007F1425" w:rsidRPr="00825020" w:rsidRDefault="007F1425" w:rsidP="007F1425">
            <w:pPr>
              <w:pStyle w:val="TableParagraph"/>
              <w:rPr>
                <w:rFonts w:ascii="Arial" w:hAnsi="Arial" w:cs="Arial"/>
              </w:rPr>
            </w:pPr>
            <w:r>
              <w:rPr>
                <w:rFonts w:ascii="Arial" w:hAnsi="Arial"/>
              </w:rPr>
              <w:t>Απ</w:t>
            </w:r>
            <w:proofErr w:type="spellStart"/>
            <w:r>
              <w:rPr>
                <w:rFonts w:ascii="Arial" w:hAnsi="Arial"/>
              </w:rPr>
              <w:t>ολυτήριο</w:t>
            </w:r>
            <w:proofErr w:type="spellEnd"/>
          </w:p>
        </w:tc>
        <w:tc>
          <w:tcPr>
            <w:tcW w:w="3430" w:type="dxa"/>
          </w:tcPr>
          <w:p w14:paraId="5DE773D1" w14:textId="77777777" w:rsidR="007F1425" w:rsidRPr="00426D05" w:rsidRDefault="007F1425" w:rsidP="007F1425">
            <w:pPr>
              <w:pStyle w:val="TableParagraph"/>
              <w:spacing w:before="26" w:line="216" w:lineRule="auto"/>
              <w:ind w:right="363"/>
              <w:rPr>
                <w:rFonts w:ascii="Arial" w:hAnsi="Arial" w:cs="Arial"/>
                <w:lang w:val="en-GB"/>
              </w:rPr>
            </w:pPr>
            <w:proofErr w:type="spellStart"/>
            <w:r>
              <w:rPr>
                <w:rFonts w:ascii="Arial" w:hAnsi="Arial"/>
              </w:rPr>
              <w:t>Δί</w:t>
            </w:r>
            <w:proofErr w:type="spellEnd"/>
            <w:r>
              <w:rPr>
                <w:rFonts w:ascii="Arial" w:hAnsi="Arial"/>
              </w:rPr>
              <w:t>πλωμα</w:t>
            </w:r>
            <w:r w:rsidRPr="00426D05">
              <w:rPr>
                <w:rFonts w:ascii="Arial" w:hAnsi="Arial"/>
                <w:lang w:val="en-GB"/>
              </w:rPr>
              <w:t xml:space="preserve"> = Programmes offered by Public/Private Schools of Higher Education (for the latter accreditation is compulsory) / Higher Diploma</w:t>
            </w:r>
          </w:p>
        </w:tc>
      </w:tr>
      <w:tr w:rsidR="007F1425" w:rsidRPr="00ED785A" w14:paraId="3D27A4C9" w14:textId="77777777" w:rsidTr="007F1425">
        <w:trPr>
          <w:trHeight w:val="692"/>
        </w:trPr>
        <w:tc>
          <w:tcPr>
            <w:tcW w:w="2149" w:type="dxa"/>
          </w:tcPr>
          <w:p w14:paraId="73C47201" w14:textId="77777777" w:rsidR="007F1425" w:rsidRPr="00825020" w:rsidRDefault="007F1425" w:rsidP="007F1425">
            <w:pPr>
              <w:pStyle w:val="TableParagraph"/>
              <w:spacing w:before="187"/>
              <w:ind w:left="135"/>
              <w:rPr>
                <w:rFonts w:ascii="Arial" w:hAnsi="Arial" w:cs="Arial"/>
                <w:b/>
              </w:rPr>
            </w:pPr>
            <w:proofErr w:type="spellStart"/>
            <w:r>
              <w:rPr>
                <w:rFonts w:ascii="Arial" w:hAnsi="Arial"/>
                <w:b/>
              </w:rPr>
              <w:t>Latvija</w:t>
            </w:r>
            <w:proofErr w:type="spellEnd"/>
          </w:p>
        </w:tc>
        <w:tc>
          <w:tcPr>
            <w:tcW w:w="4611" w:type="dxa"/>
          </w:tcPr>
          <w:p w14:paraId="52569237" w14:textId="77777777" w:rsidR="007F1425" w:rsidRPr="00825020" w:rsidRDefault="007F1425" w:rsidP="007F1425">
            <w:pPr>
              <w:pStyle w:val="TableParagraph"/>
              <w:spacing w:before="2"/>
              <w:rPr>
                <w:rFonts w:ascii="Arial" w:hAnsi="Arial" w:cs="Arial"/>
              </w:rPr>
            </w:pPr>
            <w:proofErr w:type="spellStart"/>
            <w:r>
              <w:rPr>
                <w:rFonts w:ascii="Arial" w:hAnsi="Arial"/>
              </w:rPr>
              <w:t>Atestāts</w:t>
            </w:r>
            <w:proofErr w:type="spellEnd"/>
            <w:r>
              <w:rPr>
                <w:rFonts w:ascii="Arial" w:hAnsi="Arial"/>
              </w:rPr>
              <w:t xml:space="preserve"> par </w:t>
            </w:r>
            <w:proofErr w:type="spellStart"/>
            <w:r>
              <w:rPr>
                <w:rFonts w:ascii="Arial" w:hAnsi="Arial"/>
              </w:rPr>
              <w:t>vispārējo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p w14:paraId="5E341993" w14:textId="77777777" w:rsidR="007F1425" w:rsidRPr="00825020" w:rsidRDefault="007F1425" w:rsidP="007F1425">
            <w:pPr>
              <w:pStyle w:val="TableParagraph"/>
              <w:spacing w:before="84"/>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profesionālo</w:t>
            </w:r>
            <w:proofErr w:type="spellEnd"/>
            <w:r>
              <w:rPr>
                <w:rFonts w:ascii="Arial" w:hAnsi="Arial"/>
              </w:rPr>
              <w:t xml:space="preserve"> </w:t>
            </w:r>
            <w:proofErr w:type="spellStart"/>
            <w:r>
              <w:rPr>
                <w:rFonts w:ascii="Arial" w:hAnsi="Arial"/>
              </w:rPr>
              <w:t>vidējo</w:t>
            </w:r>
            <w:proofErr w:type="spellEnd"/>
            <w:r>
              <w:rPr>
                <w:rFonts w:ascii="Arial" w:hAnsi="Arial"/>
              </w:rPr>
              <w:t xml:space="preserve"> </w:t>
            </w:r>
            <w:proofErr w:type="spellStart"/>
            <w:r>
              <w:rPr>
                <w:rFonts w:ascii="Arial" w:hAnsi="Arial"/>
              </w:rPr>
              <w:t>izglītību</w:t>
            </w:r>
            <w:proofErr w:type="spellEnd"/>
          </w:p>
        </w:tc>
        <w:tc>
          <w:tcPr>
            <w:tcW w:w="3430" w:type="dxa"/>
          </w:tcPr>
          <w:p w14:paraId="0FC61531" w14:textId="77777777" w:rsidR="007F1425" w:rsidRPr="00825020" w:rsidRDefault="007F1425" w:rsidP="007F1425">
            <w:pPr>
              <w:pStyle w:val="TableParagraph"/>
              <w:spacing w:before="82" w:line="216" w:lineRule="auto"/>
              <w:rPr>
                <w:rFonts w:ascii="Arial" w:hAnsi="Arial" w:cs="Arial"/>
              </w:rPr>
            </w:pPr>
            <w:proofErr w:type="spellStart"/>
            <w:r>
              <w:rPr>
                <w:rFonts w:ascii="Arial" w:hAnsi="Arial"/>
              </w:rPr>
              <w:t>Diploms</w:t>
            </w:r>
            <w:proofErr w:type="spellEnd"/>
            <w:r>
              <w:rPr>
                <w:rFonts w:ascii="Arial" w:hAnsi="Arial"/>
              </w:rPr>
              <w:t xml:space="preserve"> par </w:t>
            </w:r>
            <w:proofErr w:type="spellStart"/>
            <w:r>
              <w:rPr>
                <w:rFonts w:ascii="Arial" w:hAnsi="Arial"/>
              </w:rPr>
              <w:t>pirmā</w:t>
            </w:r>
            <w:proofErr w:type="spellEnd"/>
            <w:r>
              <w:rPr>
                <w:rFonts w:ascii="Arial" w:hAnsi="Arial"/>
              </w:rPr>
              <w:t xml:space="preserve"> </w:t>
            </w:r>
            <w:proofErr w:type="spellStart"/>
            <w:r>
              <w:rPr>
                <w:rFonts w:ascii="Arial" w:hAnsi="Arial"/>
              </w:rPr>
              <w:t>līmeņa</w:t>
            </w:r>
            <w:proofErr w:type="spellEnd"/>
            <w:r>
              <w:rPr>
                <w:rFonts w:ascii="Arial" w:hAnsi="Arial"/>
              </w:rPr>
              <w:t xml:space="preserve"> </w:t>
            </w:r>
            <w:proofErr w:type="spellStart"/>
            <w:r>
              <w:rPr>
                <w:rFonts w:ascii="Arial" w:hAnsi="Arial"/>
              </w:rPr>
              <w:t>profesionālo</w:t>
            </w:r>
            <w:proofErr w:type="spellEnd"/>
            <w:r>
              <w:rPr>
                <w:rFonts w:ascii="Arial" w:hAnsi="Arial"/>
              </w:rPr>
              <w:t xml:space="preserve"> </w:t>
            </w:r>
            <w:proofErr w:type="spellStart"/>
            <w:r>
              <w:rPr>
                <w:rFonts w:ascii="Arial" w:hAnsi="Arial"/>
              </w:rPr>
              <w:t>augstāko</w:t>
            </w:r>
            <w:proofErr w:type="spellEnd"/>
            <w:r>
              <w:rPr>
                <w:rFonts w:ascii="Arial" w:hAnsi="Arial"/>
              </w:rPr>
              <w:t xml:space="preserve"> </w:t>
            </w:r>
            <w:proofErr w:type="spellStart"/>
            <w:r>
              <w:rPr>
                <w:rFonts w:ascii="Arial" w:hAnsi="Arial"/>
              </w:rPr>
              <w:t>izglītību</w:t>
            </w:r>
            <w:proofErr w:type="spellEnd"/>
          </w:p>
        </w:tc>
      </w:tr>
      <w:tr w:rsidR="007F1425" w:rsidRPr="00ED785A" w14:paraId="74EA7417" w14:textId="77777777" w:rsidTr="007F1425">
        <w:trPr>
          <w:trHeight w:val="692"/>
        </w:trPr>
        <w:tc>
          <w:tcPr>
            <w:tcW w:w="2149" w:type="dxa"/>
          </w:tcPr>
          <w:p w14:paraId="34E97E66" w14:textId="77777777" w:rsidR="007F1425" w:rsidRPr="00825020" w:rsidRDefault="007F1425" w:rsidP="007F1425">
            <w:pPr>
              <w:pStyle w:val="TableParagraph"/>
              <w:spacing w:before="187"/>
              <w:ind w:left="135"/>
              <w:rPr>
                <w:rFonts w:ascii="Arial" w:hAnsi="Arial" w:cs="Arial"/>
                <w:b/>
              </w:rPr>
            </w:pPr>
            <w:proofErr w:type="spellStart"/>
            <w:r>
              <w:rPr>
                <w:rFonts w:ascii="Arial" w:hAnsi="Arial"/>
                <w:b/>
              </w:rPr>
              <w:t>Lietuva</w:t>
            </w:r>
            <w:proofErr w:type="spellEnd"/>
          </w:p>
        </w:tc>
        <w:tc>
          <w:tcPr>
            <w:tcW w:w="4611" w:type="dxa"/>
          </w:tcPr>
          <w:p w14:paraId="7CA2DE8D" w14:textId="77777777" w:rsidR="007F1425" w:rsidRPr="00825020" w:rsidRDefault="007F1425" w:rsidP="007F1425">
            <w:pPr>
              <w:pStyle w:val="TableParagraph"/>
              <w:spacing w:before="191"/>
              <w:rPr>
                <w:rFonts w:ascii="Arial" w:hAnsi="Arial" w:cs="Arial"/>
              </w:rPr>
            </w:pPr>
            <w:proofErr w:type="spellStart"/>
            <w:r>
              <w:rPr>
                <w:rFonts w:ascii="Arial" w:hAnsi="Arial"/>
              </w:rPr>
              <w:t>Brandos</w:t>
            </w:r>
            <w:proofErr w:type="spellEnd"/>
            <w:r>
              <w:rPr>
                <w:rFonts w:ascii="Arial" w:hAnsi="Arial"/>
              </w:rPr>
              <w:t xml:space="preserve"> </w:t>
            </w:r>
            <w:proofErr w:type="spellStart"/>
            <w:r>
              <w:rPr>
                <w:rFonts w:ascii="Arial" w:hAnsi="Arial"/>
              </w:rPr>
              <w:t>atestatas</w:t>
            </w:r>
            <w:proofErr w:type="spellEnd"/>
          </w:p>
        </w:tc>
        <w:tc>
          <w:tcPr>
            <w:tcW w:w="3430" w:type="dxa"/>
          </w:tcPr>
          <w:p w14:paraId="0F40BCB7" w14:textId="77777777" w:rsidR="007F1425" w:rsidRPr="00825020" w:rsidRDefault="007F1425" w:rsidP="007F1425">
            <w:pPr>
              <w:pStyle w:val="TableParagraph"/>
              <w:spacing w:before="2"/>
              <w:rPr>
                <w:rFonts w:ascii="Arial" w:hAnsi="Arial" w:cs="Arial"/>
              </w:rPr>
            </w:pPr>
            <w:proofErr w:type="spellStart"/>
            <w:r>
              <w:rPr>
                <w:rFonts w:ascii="Arial" w:hAnsi="Arial"/>
              </w:rPr>
              <w:t>Aukštojo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p w14:paraId="419464C3" w14:textId="77777777" w:rsidR="007F1425" w:rsidRPr="00825020" w:rsidRDefault="007F1425" w:rsidP="007F1425">
            <w:pPr>
              <w:pStyle w:val="TableParagraph"/>
              <w:spacing w:before="84"/>
              <w:rPr>
                <w:rFonts w:ascii="Arial" w:hAnsi="Arial" w:cs="Arial"/>
              </w:rPr>
            </w:pPr>
            <w:proofErr w:type="spellStart"/>
            <w:r>
              <w:rPr>
                <w:rFonts w:ascii="Arial" w:hAnsi="Arial"/>
              </w:rPr>
              <w:t>Aukštesniojo</w:t>
            </w:r>
            <w:proofErr w:type="spellEnd"/>
            <w:r>
              <w:rPr>
                <w:rFonts w:ascii="Arial" w:hAnsi="Arial"/>
              </w:rPr>
              <w:t xml:space="preserve"> </w:t>
            </w:r>
            <w:proofErr w:type="spellStart"/>
            <w:r>
              <w:rPr>
                <w:rFonts w:ascii="Arial" w:hAnsi="Arial"/>
              </w:rPr>
              <w:t>mokslo</w:t>
            </w:r>
            <w:proofErr w:type="spellEnd"/>
            <w:r>
              <w:rPr>
                <w:rFonts w:ascii="Arial" w:hAnsi="Arial"/>
              </w:rPr>
              <w:t xml:space="preserve"> </w:t>
            </w:r>
            <w:proofErr w:type="spellStart"/>
            <w:r>
              <w:rPr>
                <w:rFonts w:ascii="Arial" w:hAnsi="Arial"/>
              </w:rPr>
              <w:t>diplomas</w:t>
            </w:r>
            <w:proofErr w:type="spellEnd"/>
          </w:p>
        </w:tc>
      </w:tr>
      <w:tr w:rsidR="007F1425" w:rsidRPr="00426D05" w14:paraId="20ADA268" w14:textId="77777777" w:rsidTr="007F1425">
        <w:trPr>
          <w:trHeight w:val="1371"/>
        </w:trPr>
        <w:tc>
          <w:tcPr>
            <w:tcW w:w="2149" w:type="dxa"/>
          </w:tcPr>
          <w:p w14:paraId="61747BBB" w14:textId="77777777" w:rsidR="007F1425" w:rsidRPr="00825020" w:rsidRDefault="007F1425" w:rsidP="007F1425">
            <w:pPr>
              <w:pStyle w:val="TableParagraph"/>
              <w:spacing w:before="233"/>
              <w:ind w:left="0"/>
              <w:rPr>
                <w:rFonts w:ascii="Arial" w:hAnsi="Arial" w:cs="Arial"/>
                <w:lang w:val="en-GB"/>
              </w:rPr>
            </w:pPr>
          </w:p>
          <w:p w14:paraId="4CBBABFF" w14:textId="77777777" w:rsidR="007F1425" w:rsidRPr="00825020" w:rsidRDefault="007F1425" w:rsidP="007F1425">
            <w:pPr>
              <w:pStyle w:val="TableParagraph"/>
              <w:spacing w:before="1"/>
              <w:ind w:left="135"/>
              <w:rPr>
                <w:rFonts w:ascii="Arial" w:hAnsi="Arial" w:cs="Arial"/>
                <w:b/>
              </w:rPr>
            </w:pPr>
            <w:r>
              <w:rPr>
                <w:rFonts w:ascii="Arial" w:hAnsi="Arial"/>
                <w:b/>
              </w:rPr>
              <w:t>Luxembourg</w:t>
            </w:r>
          </w:p>
        </w:tc>
        <w:tc>
          <w:tcPr>
            <w:tcW w:w="4611" w:type="dxa"/>
          </w:tcPr>
          <w:p w14:paraId="56C2212A" w14:textId="77777777" w:rsidR="007F1425" w:rsidRPr="00825020" w:rsidRDefault="007F1425" w:rsidP="007F1425">
            <w:pPr>
              <w:pStyle w:val="TableParagraph"/>
              <w:spacing w:before="129"/>
              <w:ind w:left="0"/>
              <w:rPr>
                <w:rFonts w:ascii="Arial" w:hAnsi="Arial" w:cs="Arial"/>
                <w:lang w:val="fr-FR"/>
              </w:rPr>
            </w:pPr>
          </w:p>
          <w:p w14:paraId="707F25B1" w14:textId="77777777" w:rsidR="007F1425" w:rsidRPr="00426D05" w:rsidRDefault="007F1425" w:rsidP="007F1425">
            <w:pPr>
              <w:pStyle w:val="TableParagraph"/>
              <w:spacing w:line="216" w:lineRule="auto"/>
              <w:ind w:right="111"/>
              <w:rPr>
                <w:rFonts w:ascii="Arial" w:hAnsi="Arial" w:cs="Arial"/>
                <w:lang w:val="fr-BE"/>
              </w:rPr>
            </w:pPr>
            <w:r w:rsidRPr="00426D05">
              <w:rPr>
                <w:rFonts w:ascii="Arial" w:hAnsi="Arial"/>
                <w:lang w:val="fr-BE"/>
              </w:rPr>
              <w:t>Diplôme de fin d’études secondaires et techniques</w:t>
            </w:r>
          </w:p>
        </w:tc>
        <w:tc>
          <w:tcPr>
            <w:tcW w:w="3430" w:type="dxa"/>
          </w:tcPr>
          <w:p w14:paraId="58D5E48C" w14:textId="77777777" w:rsidR="007F1425" w:rsidRPr="00426D05" w:rsidRDefault="007F1425" w:rsidP="007F1425">
            <w:pPr>
              <w:pStyle w:val="TableParagraph"/>
              <w:spacing w:before="26" w:line="216" w:lineRule="auto"/>
              <w:ind w:right="103"/>
              <w:rPr>
                <w:rFonts w:ascii="Arial" w:hAnsi="Arial" w:cs="Arial"/>
                <w:lang w:val="fr-BE"/>
              </w:rPr>
            </w:pPr>
            <w:r w:rsidRPr="00426D05">
              <w:rPr>
                <w:rFonts w:ascii="Arial" w:hAnsi="Arial"/>
                <w:lang w:val="fr-BE"/>
              </w:rPr>
              <w:t>Brevet de technicien supérieur (BTS) / Brevet de maîtrise / Diplôme de premier cycle universitaire (DPCU) / Diplôme universitaire de technologie (DUT)</w:t>
            </w:r>
          </w:p>
        </w:tc>
      </w:tr>
      <w:tr w:rsidR="007F1425" w:rsidRPr="00ED785A" w14:paraId="381462D7" w14:textId="77777777" w:rsidTr="007F1425">
        <w:trPr>
          <w:trHeight w:val="843"/>
        </w:trPr>
        <w:tc>
          <w:tcPr>
            <w:tcW w:w="2149" w:type="dxa"/>
          </w:tcPr>
          <w:p w14:paraId="403C3790" w14:textId="77777777" w:rsidR="007F1425" w:rsidRPr="00825020" w:rsidRDefault="007F1425" w:rsidP="007F1425">
            <w:pPr>
              <w:pStyle w:val="TableParagraph"/>
              <w:spacing w:before="262"/>
              <w:ind w:left="135"/>
              <w:rPr>
                <w:rFonts w:ascii="Arial" w:hAnsi="Arial" w:cs="Arial"/>
                <w:b/>
              </w:rPr>
            </w:pPr>
            <w:proofErr w:type="spellStart"/>
            <w:r>
              <w:rPr>
                <w:rFonts w:ascii="Arial" w:hAnsi="Arial"/>
                <w:b/>
              </w:rPr>
              <w:t>Magyarország</w:t>
            </w:r>
            <w:proofErr w:type="spellEnd"/>
          </w:p>
        </w:tc>
        <w:tc>
          <w:tcPr>
            <w:tcW w:w="4611" w:type="dxa"/>
          </w:tcPr>
          <w:p w14:paraId="612C6999" w14:textId="77777777" w:rsidR="007F1425" w:rsidRPr="00825020" w:rsidRDefault="007F1425" w:rsidP="007F1425">
            <w:pPr>
              <w:pStyle w:val="TableParagraph"/>
              <w:spacing w:before="26" w:line="216" w:lineRule="auto"/>
              <w:ind w:right="121"/>
              <w:jc w:val="both"/>
              <w:rPr>
                <w:rFonts w:ascii="Arial" w:hAnsi="Arial" w:cs="Arial"/>
              </w:rPr>
            </w:pPr>
            <w:proofErr w:type="spellStart"/>
            <w:r>
              <w:rPr>
                <w:rFonts w:ascii="Arial" w:hAnsi="Arial"/>
              </w:rPr>
              <w:t>Gimnáziumi</w:t>
            </w:r>
            <w:proofErr w:type="spellEnd"/>
            <w:r>
              <w:rPr>
                <w:rFonts w:ascii="Arial" w:hAnsi="Arial"/>
              </w:rPr>
              <w:t xml:space="preserve">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Szakközép</w:t>
            </w:r>
            <w:proofErr w:type="spellEnd"/>
            <w:r>
              <w:rPr>
                <w:rFonts w:ascii="Arial" w:hAnsi="Arial"/>
              </w:rPr>
              <w:t xml:space="preserve">- </w:t>
            </w:r>
            <w:proofErr w:type="spellStart"/>
            <w:r>
              <w:rPr>
                <w:rFonts w:ascii="Arial" w:hAnsi="Arial"/>
              </w:rPr>
              <w:t>iskolai</w:t>
            </w:r>
            <w:proofErr w:type="spellEnd"/>
            <w:r>
              <w:rPr>
                <w:rFonts w:ascii="Arial" w:hAnsi="Arial"/>
              </w:rPr>
              <w:t xml:space="preserve"> </w:t>
            </w:r>
            <w:proofErr w:type="spellStart"/>
            <w:r>
              <w:rPr>
                <w:rFonts w:ascii="Arial" w:hAnsi="Arial"/>
              </w:rPr>
              <w:t>érettségiképesítő</w:t>
            </w:r>
            <w:proofErr w:type="spellEnd"/>
            <w:r>
              <w:rPr>
                <w:rFonts w:ascii="Arial" w:hAnsi="Arial"/>
              </w:rPr>
              <w:t xml:space="preserve"> </w:t>
            </w:r>
            <w:proofErr w:type="spellStart"/>
            <w:r>
              <w:rPr>
                <w:rFonts w:ascii="Arial" w:hAnsi="Arial"/>
              </w:rPr>
              <w:t>bizonyítvány</w:t>
            </w:r>
            <w:proofErr w:type="spellEnd"/>
            <w:r>
              <w:rPr>
                <w:rFonts w:ascii="Arial" w:hAnsi="Arial"/>
              </w:rPr>
              <w:t xml:space="preserve"> / </w:t>
            </w:r>
            <w:proofErr w:type="spellStart"/>
            <w:r>
              <w:rPr>
                <w:rFonts w:ascii="Arial" w:hAnsi="Arial"/>
              </w:rPr>
              <w:t>Érettségi</w:t>
            </w:r>
            <w:proofErr w:type="spellEnd"/>
            <w:r>
              <w:rPr>
                <w:rFonts w:ascii="Arial" w:hAnsi="Arial"/>
              </w:rPr>
              <w:t xml:space="preserve"> </w:t>
            </w:r>
            <w:proofErr w:type="spellStart"/>
            <w:r>
              <w:rPr>
                <w:rFonts w:ascii="Arial" w:hAnsi="Arial"/>
              </w:rPr>
              <w:t>bizonyítvány</w:t>
            </w:r>
            <w:proofErr w:type="spellEnd"/>
          </w:p>
        </w:tc>
        <w:tc>
          <w:tcPr>
            <w:tcW w:w="3430" w:type="dxa"/>
          </w:tcPr>
          <w:p w14:paraId="7FDC0E0F" w14:textId="77777777" w:rsidR="007F1425" w:rsidRPr="00825020" w:rsidRDefault="007F1425" w:rsidP="007F1425">
            <w:pPr>
              <w:pStyle w:val="TableParagraph"/>
              <w:spacing w:before="158" w:line="216" w:lineRule="auto"/>
              <w:rPr>
                <w:rFonts w:ascii="Arial" w:hAnsi="Arial" w:cs="Arial"/>
              </w:rPr>
            </w:pPr>
            <w:proofErr w:type="spellStart"/>
            <w:r>
              <w:rPr>
                <w:rFonts w:ascii="Arial" w:hAnsi="Arial"/>
              </w:rPr>
              <w:t>Bizonyítvány</w:t>
            </w:r>
            <w:proofErr w:type="spellEnd"/>
            <w:r>
              <w:rPr>
                <w:rFonts w:ascii="Arial" w:hAnsi="Arial"/>
              </w:rPr>
              <w:t xml:space="preserve"> </w:t>
            </w:r>
            <w:proofErr w:type="spellStart"/>
            <w:r>
              <w:rPr>
                <w:rFonts w:ascii="Arial" w:hAnsi="Arial"/>
              </w:rPr>
              <w:t>felsőfokú</w:t>
            </w:r>
            <w:proofErr w:type="spellEnd"/>
            <w:r>
              <w:rPr>
                <w:rFonts w:ascii="Arial" w:hAnsi="Arial"/>
              </w:rPr>
              <w:t xml:space="preserve"> </w:t>
            </w:r>
            <w:proofErr w:type="spellStart"/>
            <w:r>
              <w:rPr>
                <w:rFonts w:ascii="Arial" w:hAnsi="Arial"/>
              </w:rPr>
              <w:t>szakképesítésről</w:t>
            </w:r>
            <w:proofErr w:type="spellEnd"/>
          </w:p>
        </w:tc>
      </w:tr>
    </w:tbl>
    <w:p w14:paraId="0120A2A8" w14:textId="77777777" w:rsidR="007F1425" w:rsidRPr="00825020" w:rsidRDefault="007F1425" w:rsidP="007F1425">
      <w:pPr>
        <w:spacing w:line="216" w:lineRule="auto"/>
        <w:rPr>
          <w:rFonts w:ascii="Arial" w:hAnsi="Arial" w:cs="Arial"/>
          <w:lang w:val="en-GB"/>
        </w:rPr>
        <w:sectPr w:rsidR="007F142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7F1425" w:rsidRPr="00ED785A" w14:paraId="5F833B73" w14:textId="77777777" w:rsidTr="007F1425">
        <w:trPr>
          <w:trHeight w:val="1107"/>
        </w:trPr>
        <w:tc>
          <w:tcPr>
            <w:tcW w:w="2149" w:type="dxa"/>
            <w:shd w:val="clear" w:color="auto" w:fill="E6E6E6"/>
          </w:tcPr>
          <w:p w14:paraId="5C0CC49F" w14:textId="77777777" w:rsidR="007F1425" w:rsidRPr="00825020" w:rsidRDefault="007F1425" w:rsidP="007F1425">
            <w:pPr>
              <w:pStyle w:val="TableParagraph"/>
              <w:spacing w:before="101"/>
              <w:ind w:left="0"/>
              <w:rPr>
                <w:rFonts w:ascii="Arial" w:hAnsi="Arial" w:cs="Arial"/>
                <w:lang w:val="en-GB"/>
              </w:rPr>
            </w:pPr>
          </w:p>
          <w:p w14:paraId="70DFED70" w14:textId="77777777" w:rsidR="007F1425" w:rsidRPr="00825020" w:rsidRDefault="007F1425" w:rsidP="007F1425">
            <w:pPr>
              <w:pStyle w:val="TableParagraph"/>
              <w:spacing w:before="1"/>
              <w:rPr>
                <w:rFonts w:ascii="Arial" w:hAnsi="Arial" w:cs="Arial"/>
                <w:b/>
              </w:rPr>
            </w:pPr>
            <w:r>
              <w:rPr>
                <w:rFonts w:ascii="Arial" w:hAnsi="Arial"/>
                <w:b/>
              </w:rPr>
              <w:t>PAESE</w:t>
            </w:r>
          </w:p>
        </w:tc>
        <w:tc>
          <w:tcPr>
            <w:tcW w:w="4611" w:type="dxa"/>
            <w:shd w:val="clear" w:color="auto" w:fill="E6E6E6"/>
          </w:tcPr>
          <w:p w14:paraId="59A4D9A5" w14:textId="77777777" w:rsidR="007F1425" w:rsidRPr="00825020" w:rsidRDefault="007F1425" w:rsidP="007F1425">
            <w:pPr>
              <w:pStyle w:val="TableParagraph"/>
              <w:spacing w:before="262" w:line="280" w:lineRule="exact"/>
              <w:rPr>
                <w:rFonts w:ascii="Arial" w:hAnsi="Arial" w:cs="Arial"/>
                <w:b/>
              </w:rPr>
            </w:pPr>
            <w:r>
              <w:rPr>
                <w:rFonts w:ascii="Arial" w:hAnsi="Arial"/>
                <w:b/>
              </w:rPr>
              <w:t>Studi secondari</w:t>
            </w:r>
          </w:p>
          <w:p w14:paraId="243E87CE" w14:textId="77777777" w:rsidR="007F1425" w:rsidRPr="00825020" w:rsidRDefault="007F1425" w:rsidP="007F1425">
            <w:pPr>
              <w:pStyle w:val="TableParagraph"/>
              <w:spacing w:line="280" w:lineRule="exact"/>
              <w:rPr>
                <w:rFonts w:ascii="Arial" w:hAnsi="Arial" w:cs="Arial"/>
                <w:b/>
              </w:rPr>
            </w:pPr>
            <w:r>
              <w:rPr>
                <w:rFonts w:ascii="Arial" w:hAnsi="Arial"/>
                <w:b/>
              </w:rPr>
              <w:t>(che danno accesso all'istruzione superiore)</w:t>
            </w:r>
          </w:p>
        </w:tc>
        <w:tc>
          <w:tcPr>
            <w:tcW w:w="3430" w:type="dxa"/>
            <w:shd w:val="clear" w:color="auto" w:fill="E6E6E6"/>
          </w:tcPr>
          <w:p w14:paraId="0DEC9CCA" w14:textId="77777777" w:rsidR="007F1425" w:rsidRPr="00825020" w:rsidRDefault="007F1425" w:rsidP="007F1425">
            <w:pPr>
              <w:pStyle w:val="TableParagraph"/>
              <w:spacing w:line="279" w:lineRule="exact"/>
              <w:jc w:val="both"/>
              <w:rPr>
                <w:rFonts w:ascii="Arial" w:hAnsi="Arial" w:cs="Arial"/>
                <w:b/>
              </w:rPr>
            </w:pPr>
            <w:r>
              <w:rPr>
                <w:rFonts w:ascii="Arial" w:hAnsi="Arial"/>
                <w:b/>
              </w:rPr>
              <w:t>Studi superiori</w:t>
            </w:r>
          </w:p>
          <w:p w14:paraId="4947B8A4" w14:textId="77777777" w:rsidR="007F1425" w:rsidRPr="00825020" w:rsidRDefault="007F1425" w:rsidP="007F1425">
            <w:pPr>
              <w:pStyle w:val="TableParagraph"/>
              <w:spacing w:before="10" w:line="213" w:lineRule="auto"/>
              <w:ind w:right="107"/>
              <w:jc w:val="both"/>
              <w:rPr>
                <w:rFonts w:ascii="Arial" w:hAnsi="Arial" w:cs="Arial"/>
                <w:b/>
              </w:rPr>
            </w:pPr>
            <w:r>
              <w:rPr>
                <w:rFonts w:ascii="Arial" w:hAnsi="Arial"/>
                <w:b/>
              </w:rPr>
              <w:t>(ciclo di studi superiori non universitari o ciclo universitario breve della durata legale di almeno due anni)</w:t>
            </w:r>
          </w:p>
        </w:tc>
      </w:tr>
      <w:tr w:rsidR="007F1425" w:rsidRPr="00426D05" w14:paraId="19E4AE10" w14:textId="77777777" w:rsidTr="007F1425">
        <w:trPr>
          <w:trHeight w:val="2540"/>
        </w:trPr>
        <w:tc>
          <w:tcPr>
            <w:tcW w:w="2149" w:type="dxa"/>
          </w:tcPr>
          <w:p w14:paraId="488C9CBE" w14:textId="77777777" w:rsidR="007F1425" w:rsidRPr="00426D05" w:rsidRDefault="007F1425" w:rsidP="007F1425">
            <w:pPr>
              <w:pStyle w:val="TableParagraph"/>
              <w:ind w:left="0"/>
              <w:rPr>
                <w:rFonts w:ascii="Arial" w:hAnsi="Arial" w:cs="Arial"/>
              </w:rPr>
            </w:pPr>
          </w:p>
          <w:p w14:paraId="5566096D" w14:textId="77777777" w:rsidR="007F1425" w:rsidRPr="00426D05" w:rsidRDefault="007F1425" w:rsidP="007F1425">
            <w:pPr>
              <w:pStyle w:val="TableParagraph"/>
              <w:ind w:left="0"/>
              <w:rPr>
                <w:rFonts w:ascii="Arial" w:hAnsi="Arial" w:cs="Arial"/>
              </w:rPr>
            </w:pPr>
          </w:p>
          <w:p w14:paraId="468483B9" w14:textId="77777777" w:rsidR="007F1425" w:rsidRPr="00426D05" w:rsidRDefault="007F1425" w:rsidP="007F1425">
            <w:pPr>
              <w:pStyle w:val="TableParagraph"/>
              <w:spacing w:before="232"/>
              <w:ind w:left="0"/>
              <w:rPr>
                <w:rFonts w:ascii="Arial" w:hAnsi="Arial" w:cs="Arial"/>
              </w:rPr>
            </w:pPr>
          </w:p>
          <w:p w14:paraId="64BE23FA" w14:textId="77777777" w:rsidR="007F1425" w:rsidRPr="00825020" w:rsidRDefault="007F1425" w:rsidP="007F1425">
            <w:pPr>
              <w:pStyle w:val="TableParagraph"/>
              <w:spacing w:before="1"/>
              <w:ind w:left="135"/>
              <w:rPr>
                <w:rFonts w:ascii="Arial" w:hAnsi="Arial" w:cs="Arial"/>
                <w:b/>
              </w:rPr>
            </w:pPr>
            <w:r>
              <w:rPr>
                <w:rFonts w:ascii="Arial" w:hAnsi="Arial"/>
                <w:b/>
              </w:rPr>
              <w:t>Malta</w:t>
            </w:r>
          </w:p>
        </w:tc>
        <w:tc>
          <w:tcPr>
            <w:tcW w:w="4611" w:type="dxa"/>
          </w:tcPr>
          <w:p w14:paraId="6D770A81" w14:textId="77777777" w:rsidR="007F1425" w:rsidRPr="00426D05" w:rsidRDefault="007F1425" w:rsidP="007F1425">
            <w:pPr>
              <w:pStyle w:val="TableParagraph"/>
              <w:spacing w:before="26" w:line="216" w:lineRule="auto"/>
              <w:ind w:right="111"/>
              <w:rPr>
                <w:rFonts w:ascii="Arial" w:hAnsi="Arial" w:cs="Arial"/>
                <w:lang w:val="en-GB"/>
              </w:rPr>
            </w:pPr>
            <w:r w:rsidRPr="00426D05">
              <w:rPr>
                <w:rFonts w:ascii="Arial" w:hAnsi="Arial"/>
                <w:lang w:val="en-GB"/>
              </w:rPr>
              <w:t>Advanced Matriculation or GCE Advanced level in 3 subjects (2 of them grade C or higher) / Matriculation certificate (2 subjects at Advanced level and 4 at Intermediate level including systems of knowledge with overall grade A-C)</w:t>
            </w:r>
          </w:p>
          <w:p w14:paraId="0ADAEB28" w14:textId="77777777" w:rsidR="007F1425" w:rsidRPr="00426D05" w:rsidRDefault="007F1425" w:rsidP="007F1425">
            <w:pPr>
              <w:pStyle w:val="TableParagraph"/>
              <w:spacing w:before="2" w:line="216" w:lineRule="auto"/>
              <w:rPr>
                <w:rFonts w:ascii="Arial" w:hAnsi="Arial" w:cs="Arial"/>
                <w:lang w:val="en-GB"/>
              </w:rPr>
            </w:pPr>
            <w:r w:rsidRPr="00426D05">
              <w:rPr>
                <w:rFonts w:ascii="Arial" w:hAnsi="Arial"/>
                <w:lang w:val="en-GB"/>
              </w:rPr>
              <w:t>+ Passes in the Secondary Education Certificate examination at Grade 5 /</w:t>
            </w:r>
          </w:p>
          <w:p w14:paraId="0B7C0D6A" w14:textId="77777777" w:rsidR="007F1425" w:rsidRPr="00426D05" w:rsidRDefault="007F1425" w:rsidP="007F1425">
            <w:pPr>
              <w:pStyle w:val="TableParagraph"/>
              <w:spacing w:before="114" w:line="216" w:lineRule="auto"/>
              <w:rPr>
                <w:rFonts w:ascii="Arial" w:hAnsi="Arial" w:cs="Arial"/>
                <w:lang w:val="en-GB"/>
              </w:rPr>
            </w:pPr>
            <w:r w:rsidRPr="00426D05">
              <w:rPr>
                <w:rFonts w:ascii="Arial" w:hAnsi="Arial"/>
                <w:lang w:val="en-GB"/>
              </w:rPr>
              <w:t>2 A Levels (passes A-E) + a number of subjects at Ordinary level, or equivalent</w:t>
            </w:r>
          </w:p>
        </w:tc>
        <w:tc>
          <w:tcPr>
            <w:tcW w:w="3430" w:type="dxa"/>
          </w:tcPr>
          <w:p w14:paraId="311B519B" w14:textId="77777777" w:rsidR="007F1425" w:rsidRPr="00825020" w:rsidRDefault="007F1425" w:rsidP="007F1425">
            <w:pPr>
              <w:pStyle w:val="TableParagraph"/>
              <w:ind w:left="0"/>
              <w:rPr>
                <w:rFonts w:ascii="Arial" w:hAnsi="Arial" w:cs="Arial"/>
                <w:lang w:val="en-GB"/>
              </w:rPr>
            </w:pPr>
          </w:p>
          <w:p w14:paraId="001686B2" w14:textId="77777777" w:rsidR="007F1425" w:rsidRPr="00825020" w:rsidRDefault="007F1425" w:rsidP="007F1425">
            <w:pPr>
              <w:pStyle w:val="TableParagraph"/>
              <w:ind w:left="0"/>
              <w:rPr>
                <w:rFonts w:ascii="Arial" w:hAnsi="Arial" w:cs="Arial"/>
                <w:lang w:val="en-GB"/>
              </w:rPr>
            </w:pPr>
          </w:p>
          <w:p w14:paraId="7B3A16E7" w14:textId="77777777" w:rsidR="007F1425" w:rsidRPr="00825020" w:rsidRDefault="007F1425" w:rsidP="007F1425">
            <w:pPr>
              <w:pStyle w:val="TableParagraph"/>
              <w:spacing w:before="47"/>
              <w:ind w:left="0"/>
              <w:rPr>
                <w:rFonts w:ascii="Arial" w:hAnsi="Arial" w:cs="Arial"/>
                <w:lang w:val="en-GB"/>
              </w:rPr>
            </w:pPr>
          </w:p>
          <w:p w14:paraId="7E8D9D9E" w14:textId="77777777" w:rsidR="007F1425" w:rsidRPr="00426D05" w:rsidRDefault="007F1425" w:rsidP="007F1425">
            <w:pPr>
              <w:pStyle w:val="TableParagraph"/>
              <w:spacing w:line="309" w:lineRule="auto"/>
              <w:ind w:right="707"/>
              <w:rPr>
                <w:rFonts w:ascii="Arial" w:hAnsi="Arial" w:cs="Arial"/>
                <w:lang w:val="en-GB"/>
              </w:rPr>
            </w:pPr>
            <w:r w:rsidRPr="00426D05">
              <w:rPr>
                <w:rFonts w:ascii="Arial" w:hAnsi="Arial"/>
                <w:lang w:val="en-GB"/>
              </w:rPr>
              <w:t>MCAST diplomas/certificates Higher National Diploma</w:t>
            </w:r>
          </w:p>
        </w:tc>
      </w:tr>
      <w:tr w:rsidR="007F1425" w:rsidRPr="00ED785A" w14:paraId="442EE33F" w14:textId="77777777" w:rsidTr="007F1425">
        <w:trPr>
          <w:trHeight w:val="1635"/>
        </w:trPr>
        <w:tc>
          <w:tcPr>
            <w:tcW w:w="2149" w:type="dxa"/>
          </w:tcPr>
          <w:p w14:paraId="74F6526F" w14:textId="77777777" w:rsidR="007F1425" w:rsidRPr="00825020" w:rsidRDefault="007F1425" w:rsidP="007F1425">
            <w:pPr>
              <w:pStyle w:val="TableParagraph"/>
              <w:ind w:left="0"/>
              <w:rPr>
                <w:rFonts w:ascii="Arial" w:hAnsi="Arial" w:cs="Arial"/>
                <w:lang w:val="en-GB"/>
              </w:rPr>
            </w:pPr>
          </w:p>
          <w:p w14:paraId="28C55620" w14:textId="77777777" w:rsidR="007F1425" w:rsidRPr="00825020" w:rsidRDefault="007F1425" w:rsidP="007F1425">
            <w:pPr>
              <w:pStyle w:val="TableParagraph"/>
              <w:spacing w:before="73"/>
              <w:ind w:left="0"/>
              <w:rPr>
                <w:rFonts w:ascii="Arial" w:hAnsi="Arial" w:cs="Arial"/>
                <w:lang w:val="en-GB"/>
              </w:rPr>
            </w:pPr>
          </w:p>
          <w:p w14:paraId="3585CF62" w14:textId="77777777" w:rsidR="007F1425" w:rsidRPr="00825020" w:rsidRDefault="007F1425" w:rsidP="007F1425">
            <w:pPr>
              <w:pStyle w:val="TableParagraph"/>
              <w:ind w:left="135"/>
              <w:rPr>
                <w:rFonts w:ascii="Arial" w:hAnsi="Arial" w:cs="Arial"/>
                <w:b/>
              </w:rPr>
            </w:pPr>
            <w:proofErr w:type="spellStart"/>
            <w:r>
              <w:rPr>
                <w:rFonts w:ascii="Arial" w:hAnsi="Arial"/>
                <w:b/>
              </w:rPr>
              <w:t>Nederland</w:t>
            </w:r>
            <w:proofErr w:type="spellEnd"/>
          </w:p>
        </w:tc>
        <w:tc>
          <w:tcPr>
            <w:tcW w:w="4611" w:type="dxa"/>
          </w:tcPr>
          <w:p w14:paraId="6971C08F" w14:textId="77777777" w:rsidR="007F1425" w:rsidRPr="00426D05" w:rsidRDefault="007F1425" w:rsidP="007F1425">
            <w:pPr>
              <w:pStyle w:val="TableParagraph"/>
              <w:spacing w:before="26" w:line="216" w:lineRule="auto"/>
              <w:ind w:right="849"/>
              <w:rPr>
                <w:rFonts w:ascii="Arial" w:hAnsi="Arial" w:cs="Arial"/>
                <w:lang w:val="nl-NL"/>
              </w:rPr>
            </w:pPr>
            <w:r w:rsidRPr="00426D05">
              <w:rPr>
                <w:rFonts w:ascii="Arial" w:hAnsi="Arial"/>
                <w:lang w:val="nl-NL"/>
              </w:rPr>
              <w:t>Diploma VWO / Diploma staatsexamen (2 diploma’s) / Diploma staatsexamen</w:t>
            </w:r>
          </w:p>
          <w:p w14:paraId="4BF5259C" w14:textId="77777777" w:rsidR="007F1425" w:rsidRPr="00426D05" w:rsidRDefault="007F1425" w:rsidP="007F1425">
            <w:pPr>
              <w:pStyle w:val="TableParagraph"/>
              <w:spacing w:before="1" w:line="216" w:lineRule="auto"/>
              <w:rPr>
                <w:rFonts w:ascii="Arial" w:hAnsi="Arial" w:cs="Arial"/>
                <w:lang w:val="nl-NL"/>
              </w:rPr>
            </w:pPr>
            <w:r w:rsidRPr="00426D05">
              <w:rPr>
                <w:rFonts w:ascii="Arial" w:hAnsi="Arial"/>
                <w:lang w:val="nl-NL"/>
              </w:rPr>
              <w:t>voorbereidend wetenschappelijk onderwijs (Diploma staatsexamen VWO) / Diploma staatsexamen hoger algemeen voortgezet onderwijs (Diploma staatsexamen HAVO)</w:t>
            </w:r>
          </w:p>
        </w:tc>
        <w:tc>
          <w:tcPr>
            <w:tcW w:w="3430" w:type="dxa"/>
          </w:tcPr>
          <w:p w14:paraId="16B0AE96" w14:textId="77777777" w:rsidR="007F1425" w:rsidRPr="00825020" w:rsidRDefault="007F1425" w:rsidP="007F1425">
            <w:pPr>
              <w:pStyle w:val="TableParagraph"/>
              <w:spacing w:before="180"/>
              <w:ind w:left="0"/>
              <w:rPr>
                <w:rFonts w:ascii="Arial" w:hAnsi="Arial" w:cs="Arial"/>
                <w:lang w:val="nl-NL"/>
              </w:rPr>
            </w:pPr>
          </w:p>
          <w:p w14:paraId="13266CF6" w14:textId="77777777" w:rsidR="007F1425" w:rsidRPr="00825020" w:rsidRDefault="007F1425" w:rsidP="007F1425">
            <w:pPr>
              <w:pStyle w:val="TableParagraph"/>
              <w:spacing w:line="309" w:lineRule="auto"/>
              <w:ind w:right="1326"/>
              <w:rPr>
                <w:rFonts w:ascii="Arial" w:hAnsi="Arial" w:cs="Arial"/>
              </w:rPr>
            </w:pPr>
            <w:proofErr w:type="spellStart"/>
            <w:r>
              <w:rPr>
                <w:rFonts w:ascii="Arial" w:hAnsi="Arial"/>
              </w:rPr>
              <w:t>Kandidaatsexamen</w:t>
            </w:r>
            <w:proofErr w:type="spellEnd"/>
            <w:r>
              <w:rPr>
                <w:rFonts w:ascii="Arial" w:hAnsi="Arial"/>
              </w:rPr>
              <w:t xml:space="preserve"> Associate degree (AD)</w:t>
            </w:r>
          </w:p>
        </w:tc>
      </w:tr>
      <w:tr w:rsidR="007F1425" w:rsidRPr="00ED785A" w14:paraId="2848F786" w14:textId="77777777" w:rsidTr="007F1425">
        <w:trPr>
          <w:trHeight w:val="1069"/>
        </w:trPr>
        <w:tc>
          <w:tcPr>
            <w:tcW w:w="2149" w:type="dxa"/>
          </w:tcPr>
          <w:p w14:paraId="55D0C579" w14:textId="77777777" w:rsidR="007F1425" w:rsidRPr="00825020" w:rsidRDefault="007F1425" w:rsidP="007F1425">
            <w:pPr>
              <w:pStyle w:val="TableParagraph"/>
              <w:spacing w:before="83"/>
              <w:ind w:left="0"/>
              <w:rPr>
                <w:rFonts w:ascii="Arial" w:hAnsi="Arial" w:cs="Arial"/>
                <w:lang w:val="en-GB"/>
              </w:rPr>
            </w:pPr>
          </w:p>
          <w:p w14:paraId="453487C7" w14:textId="77777777" w:rsidR="007F1425" w:rsidRPr="00825020" w:rsidRDefault="007F1425" w:rsidP="007F1425">
            <w:pPr>
              <w:pStyle w:val="TableParagraph"/>
              <w:ind w:left="135"/>
              <w:rPr>
                <w:rFonts w:ascii="Arial" w:hAnsi="Arial" w:cs="Arial"/>
                <w:b/>
              </w:rPr>
            </w:pPr>
            <w:proofErr w:type="spellStart"/>
            <w:r>
              <w:rPr>
                <w:rFonts w:ascii="Arial" w:hAnsi="Arial"/>
                <w:b/>
              </w:rPr>
              <w:t>Österreich</w:t>
            </w:r>
            <w:proofErr w:type="spellEnd"/>
          </w:p>
        </w:tc>
        <w:tc>
          <w:tcPr>
            <w:tcW w:w="4611" w:type="dxa"/>
          </w:tcPr>
          <w:p w14:paraId="0B49A873" w14:textId="77777777" w:rsidR="007F1425" w:rsidRPr="00426D05" w:rsidRDefault="007F1425" w:rsidP="007F1425">
            <w:pPr>
              <w:pStyle w:val="TableParagraph"/>
              <w:spacing w:before="2"/>
              <w:rPr>
                <w:rFonts w:ascii="Arial" w:hAnsi="Arial" w:cs="Arial"/>
                <w:lang w:val="de-DE"/>
              </w:rPr>
            </w:pPr>
            <w:r w:rsidRPr="00426D05">
              <w:rPr>
                <w:rFonts w:ascii="Arial" w:hAnsi="Arial"/>
                <w:lang w:val="de-DE"/>
              </w:rPr>
              <w:t>Matura/Reifeprüfung</w:t>
            </w:r>
          </w:p>
          <w:p w14:paraId="23CFFE60" w14:textId="77777777" w:rsidR="007F1425" w:rsidRPr="00426D05" w:rsidRDefault="007F1425" w:rsidP="007F1425">
            <w:pPr>
              <w:pStyle w:val="TableParagraph"/>
              <w:spacing w:before="7" w:line="370" w:lineRule="atLeast"/>
              <w:ind w:right="2148"/>
              <w:rPr>
                <w:rFonts w:ascii="Arial" w:hAnsi="Arial" w:cs="Arial"/>
                <w:lang w:val="de-DE"/>
              </w:rPr>
            </w:pPr>
            <w:proofErr w:type="spellStart"/>
            <w:r w:rsidRPr="00426D05">
              <w:rPr>
                <w:rFonts w:ascii="Arial" w:hAnsi="Arial"/>
                <w:lang w:val="de-DE"/>
              </w:rPr>
              <w:t>Reife-und</w:t>
            </w:r>
            <w:proofErr w:type="spellEnd"/>
            <w:r w:rsidRPr="00426D05">
              <w:rPr>
                <w:rFonts w:ascii="Arial" w:hAnsi="Arial"/>
                <w:lang w:val="de-DE"/>
              </w:rPr>
              <w:t xml:space="preserve"> Diplomprüfung Berufsreifeprüfung</w:t>
            </w:r>
          </w:p>
        </w:tc>
        <w:tc>
          <w:tcPr>
            <w:tcW w:w="3430" w:type="dxa"/>
          </w:tcPr>
          <w:p w14:paraId="7D5E5DFF" w14:textId="77777777" w:rsidR="007F1425" w:rsidRPr="00825020" w:rsidRDefault="007F1425" w:rsidP="007F1425">
            <w:pPr>
              <w:pStyle w:val="TableParagraph"/>
              <w:spacing w:before="191" w:line="309" w:lineRule="auto"/>
              <w:ind w:right="1022"/>
              <w:rPr>
                <w:rFonts w:ascii="Arial" w:hAnsi="Arial" w:cs="Arial"/>
              </w:rPr>
            </w:pPr>
            <w:proofErr w:type="spellStart"/>
            <w:r>
              <w:rPr>
                <w:rFonts w:ascii="Arial" w:hAnsi="Arial"/>
              </w:rPr>
              <w:t>Kollegdiplom</w:t>
            </w:r>
            <w:proofErr w:type="spellEnd"/>
            <w:r>
              <w:rPr>
                <w:rFonts w:ascii="Arial" w:hAnsi="Arial"/>
              </w:rPr>
              <w:t xml:space="preserve"> </w:t>
            </w:r>
            <w:proofErr w:type="spellStart"/>
            <w:r>
              <w:rPr>
                <w:rFonts w:ascii="Arial" w:hAnsi="Arial"/>
              </w:rPr>
              <w:t>Akademiediplom</w:t>
            </w:r>
            <w:proofErr w:type="spellEnd"/>
          </w:p>
        </w:tc>
      </w:tr>
      <w:tr w:rsidR="007F1425" w:rsidRPr="00426D05" w14:paraId="4B866319" w14:textId="77777777" w:rsidTr="007F1425">
        <w:trPr>
          <w:trHeight w:val="956"/>
        </w:trPr>
        <w:tc>
          <w:tcPr>
            <w:tcW w:w="2149" w:type="dxa"/>
          </w:tcPr>
          <w:p w14:paraId="124C9B23" w14:textId="77777777" w:rsidR="007F1425" w:rsidRPr="00825020" w:rsidRDefault="007F1425" w:rsidP="007F1425">
            <w:pPr>
              <w:pStyle w:val="TableParagraph"/>
              <w:spacing w:before="26"/>
              <w:ind w:left="0"/>
              <w:rPr>
                <w:rFonts w:ascii="Arial" w:hAnsi="Arial" w:cs="Arial"/>
                <w:lang w:val="en-GB"/>
              </w:rPr>
            </w:pPr>
          </w:p>
          <w:p w14:paraId="1FE83DD2" w14:textId="77777777" w:rsidR="007F1425" w:rsidRPr="00825020" w:rsidRDefault="007F1425" w:rsidP="007F1425">
            <w:pPr>
              <w:pStyle w:val="TableParagraph"/>
              <w:ind w:left="135"/>
              <w:rPr>
                <w:rFonts w:ascii="Arial" w:hAnsi="Arial" w:cs="Arial"/>
                <w:b/>
              </w:rPr>
            </w:pPr>
            <w:proofErr w:type="spellStart"/>
            <w:r>
              <w:rPr>
                <w:rFonts w:ascii="Arial" w:hAnsi="Arial"/>
                <w:b/>
              </w:rPr>
              <w:t>Polska</w:t>
            </w:r>
            <w:proofErr w:type="spellEnd"/>
          </w:p>
        </w:tc>
        <w:tc>
          <w:tcPr>
            <w:tcW w:w="4611" w:type="dxa"/>
          </w:tcPr>
          <w:p w14:paraId="2B986C4B" w14:textId="77777777" w:rsidR="007F1425" w:rsidRPr="00426D05" w:rsidRDefault="007F1425" w:rsidP="007F1425">
            <w:pPr>
              <w:pStyle w:val="TableParagraph"/>
              <w:spacing w:before="2"/>
              <w:rPr>
                <w:rFonts w:ascii="Arial" w:hAnsi="Arial" w:cs="Arial"/>
                <w:lang w:val="pl-PL"/>
              </w:rPr>
            </w:pPr>
            <w:r w:rsidRPr="00426D05">
              <w:rPr>
                <w:rFonts w:ascii="Arial" w:hAnsi="Arial"/>
                <w:lang w:val="pl-PL"/>
              </w:rPr>
              <w:t>Świadectwo dojrzałości</w:t>
            </w:r>
          </w:p>
          <w:p w14:paraId="117F4C45" w14:textId="77777777" w:rsidR="007F1425" w:rsidRPr="00426D05" w:rsidRDefault="007F1425" w:rsidP="007F1425">
            <w:pPr>
              <w:pStyle w:val="TableParagraph"/>
              <w:spacing w:before="108" w:line="216" w:lineRule="auto"/>
              <w:rPr>
                <w:rFonts w:ascii="Arial" w:hAnsi="Arial" w:cs="Arial"/>
                <w:lang w:val="pl-PL"/>
              </w:rPr>
            </w:pPr>
            <w:r w:rsidRPr="00426D05">
              <w:rPr>
                <w:rFonts w:ascii="Arial" w:hAnsi="Arial"/>
                <w:lang w:val="pl-PL"/>
              </w:rPr>
              <w:t>Świadectwo ukończenia liceum ogólnokształcącego</w:t>
            </w:r>
          </w:p>
        </w:tc>
        <w:tc>
          <w:tcPr>
            <w:tcW w:w="3430" w:type="dxa"/>
          </w:tcPr>
          <w:p w14:paraId="5B9DB06E" w14:textId="77777777" w:rsidR="007F1425" w:rsidRPr="00426D05" w:rsidRDefault="007F1425" w:rsidP="007F1425">
            <w:pPr>
              <w:pStyle w:val="TableParagraph"/>
              <w:spacing w:before="82" w:line="216" w:lineRule="auto"/>
              <w:ind w:right="597"/>
              <w:jc w:val="both"/>
              <w:rPr>
                <w:rFonts w:ascii="Arial" w:hAnsi="Arial" w:cs="Arial"/>
                <w:lang w:val="pl-PL"/>
              </w:rPr>
            </w:pPr>
            <w:r w:rsidRPr="00426D05">
              <w:rPr>
                <w:rFonts w:ascii="Arial" w:hAnsi="Arial"/>
                <w:lang w:val="pl-PL"/>
              </w:rPr>
              <w:t>Dyplom ukończenia kolegium nauczycielskiego Świadectwo ukończenia szkoły policealnej</w:t>
            </w:r>
          </w:p>
        </w:tc>
      </w:tr>
      <w:tr w:rsidR="007F1425" w:rsidRPr="00426D05" w14:paraId="46D1B757" w14:textId="77777777" w:rsidTr="007F1425">
        <w:trPr>
          <w:trHeight w:val="578"/>
        </w:trPr>
        <w:tc>
          <w:tcPr>
            <w:tcW w:w="2149" w:type="dxa"/>
          </w:tcPr>
          <w:p w14:paraId="7D948893" w14:textId="77777777" w:rsidR="007F1425" w:rsidRPr="00825020" w:rsidRDefault="007F1425" w:rsidP="007F1425">
            <w:pPr>
              <w:pStyle w:val="TableParagraph"/>
              <w:spacing w:before="130"/>
              <w:ind w:left="135"/>
              <w:rPr>
                <w:rFonts w:ascii="Arial" w:hAnsi="Arial" w:cs="Arial"/>
                <w:b/>
              </w:rPr>
            </w:pPr>
            <w:r>
              <w:rPr>
                <w:rFonts w:ascii="Arial" w:hAnsi="Arial"/>
                <w:b/>
              </w:rPr>
              <w:t>Portugal</w:t>
            </w:r>
          </w:p>
        </w:tc>
        <w:tc>
          <w:tcPr>
            <w:tcW w:w="4611" w:type="dxa"/>
          </w:tcPr>
          <w:p w14:paraId="46486F15" w14:textId="77777777" w:rsidR="007F1425" w:rsidRPr="00426D05" w:rsidRDefault="007F1425" w:rsidP="007F1425">
            <w:pPr>
              <w:pStyle w:val="TableParagraph"/>
              <w:spacing w:before="26" w:line="216" w:lineRule="auto"/>
              <w:rPr>
                <w:rFonts w:ascii="Arial" w:hAnsi="Arial" w:cs="Arial"/>
                <w:lang w:val="pt-PT"/>
              </w:rPr>
            </w:pPr>
            <w:r w:rsidRPr="00426D05">
              <w:rPr>
                <w:rFonts w:ascii="Arial" w:hAnsi="Arial"/>
                <w:lang w:val="pt-PT"/>
              </w:rPr>
              <w:t>Diploma de Ensino Secundário/ Certificado de Habilitações do Ensino Secundário</w:t>
            </w:r>
          </w:p>
        </w:tc>
        <w:tc>
          <w:tcPr>
            <w:tcW w:w="3430" w:type="dxa"/>
          </w:tcPr>
          <w:p w14:paraId="63DA3FE2" w14:textId="77777777" w:rsidR="007F1425" w:rsidRPr="00825020" w:rsidRDefault="007F1425" w:rsidP="007F1425">
            <w:pPr>
              <w:pStyle w:val="TableParagraph"/>
              <w:ind w:left="0"/>
              <w:rPr>
                <w:rFonts w:ascii="Arial" w:hAnsi="Arial" w:cs="Arial"/>
                <w:lang w:val="pt-PT"/>
              </w:rPr>
            </w:pPr>
          </w:p>
        </w:tc>
      </w:tr>
      <w:tr w:rsidR="007F1425" w:rsidRPr="00825020" w14:paraId="271C7452" w14:textId="77777777" w:rsidTr="007F1425">
        <w:trPr>
          <w:trHeight w:val="1069"/>
        </w:trPr>
        <w:tc>
          <w:tcPr>
            <w:tcW w:w="2149" w:type="dxa"/>
          </w:tcPr>
          <w:p w14:paraId="76735035" w14:textId="77777777" w:rsidR="007F1425" w:rsidRPr="00825020" w:rsidRDefault="007F1425" w:rsidP="007F1425">
            <w:pPr>
              <w:pStyle w:val="TableParagraph"/>
              <w:spacing w:before="83"/>
              <w:ind w:left="0"/>
              <w:rPr>
                <w:rFonts w:ascii="Arial" w:hAnsi="Arial" w:cs="Arial"/>
                <w:lang w:val="pt-PT"/>
              </w:rPr>
            </w:pPr>
          </w:p>
          <w:p w14:paraId="40D8E5A8" w14:textId="77777777" w:rsidR="007F1425" w:rsidRPr="00825020" w:rsidRDefault="007F1425" w:rsidP="007F1425">
            <w:pPr>
              <w:pStyle w:val="TableParagraph"/>
              <w:ind w:left="135"/>
              <w:rPr>
                <w:rFonts w:ascii="Arial" w:hAnsi="Arial" w:cs="Arial"/>
                <w:b/>
              </w:rPr>
            </w:pPr>
            <w:proofErr w:type="spellStart"/>
            <w:r>
              <w:rPr>
                <w:rFonts w:ascii="Arial" w:hAnsi="Arial"/>
                <w:b/>
              </w:rPr>
              <w:t>Republika</w:t>
            </w:r>
            <w:proofErr w:type="spellEnd"/>
            <w:r>
              <w:rPr>
                <w:rFonts w:ascii="Arial" w:hAnsi="Arial"/>
                <w:b/>
              </w:rPr>
              <w:t xml:space="preserve"> </w:t>
            </w:r>
            <w:proofErr w:type="spellStart"/>
            <w:r>
              <w:rPr>
                <w:rFonts w:ascii="Arial" w:hAnsi="Arial"/>
                <w:b/>
              </w:rPr>
              <w:t>Hrvatska</w:t>
            </w:r>
            <w:proofErr w:type="spellEnd"/>
          </w:p>
        </w:tc>
        <w:tc>
          <w:tcPr>
            <w:tcW w:w="4611" w:type="dxa"/>
          </w:tcPr>
          <w:p w14:paraId="5BEF4727" w14:textId="77777777" w:rsidR="007F1425" w:rsidRPr="00825020" w:rsidRDefault="007F1425" w:rsidP="007F1425">
            <w:pPr>
              <w:pStyle w:val="TableParagraph"/>
              <w:spacing w:before="191" w:line="309" w:lineRule="auto"/>
              <w:ind w:right="849"/>
              <w:rPr>
                <w:rFonts w:ascii="Arial" w:hAnsi="Arial" w:cs="Arial"/>
              </w:rPr>
            </w:pPr>
            <w:proofErr w:type="spellStart"/>
            <w:r>
              <w:rPr>
                <w:rFonts w:ascii="Arial" w:hAnsi="Arial"/>
              </w:rPr>
              <w:t>Svjedodžba</w:t>
            </w:r>
            <w:proofErr w:type="spellEnd"/>
            <w:r>
              <w:rPr>
                <w:rFonts w:ascii="Arial" w:hAnsi="Arial"/>
              </w:rPr>
              <w:t xml:space="preserve"> o </w:t>
            </w:r>
            <w:proofErr w:type="spellStart"/>
            <w:r>
              <w:rPr>
                <w:rFonts w:ascii="Arial" w:hAnsi="Arial"/>
              </w:rPr>
              <w:t>državnoj</w:t>
            </w:r>
            <w:proofErr w:type="spellEnd"/>
            <w:r>
              <w:rPr>
                <w:rFonts w:ascii="Arial" w:hAnsi="Arial"/>
              </w:rPr>
              <w:t xml:space="preserve"> maturi </w:t>
            </w:r>
            <w:proofErr w:type="spellStart"/>
            <w:r>
              <w:rPr>
                <w:rFonts w:ascii="Arial" w:hAnsi="Arial"/>
              </w:rPr>
              <w:t>Svjedodžba</w:t>
            </w:r>
            <w:proofErr w:type="spellEnd"/>
            <w:r>
              <w:rPr>
                <w:rFonts w:ascii="Arial" w:hAnsi="Arial"/>
              </w:rPr>
              <w:t xml:space="preserve"> o </w:t>
            </w:r>
            <w:proofErr w:type="spellStart"/>
            <w:r>
              <w:rPr>
                <w:rFonts w:ascii="Arial" w:hAnsi="Arial"/>
              </w:rPr>
              <w:t>zavrsnom</w:t>
            </w:r>
            <w:proofErr w:type="spellEnd"/>
            <w:r>
              <w:rPr>
                <w:rFonts w:ascii="Arial" w:hAnsi="Arial"/>
              </w:rPr>
              <w:t xml:space="preserve"> </w:t>
            </w:r>
            <w:proofErr w:type="spellStart"/>
            <w:r>
              <w:rPr>
                <w:rFonts w:ascii="Arial" w:hAnsi="Arial"/>
              </w:rPr>
              <w:t>ispitu</w:t>
            </w:r>
            <w:proofErr w:type="spellEnd"/>
          </w:p>
        </w:tc>
        <w:tc>
          <w:tcPr>
            <w:tcW w:w="3430" w:type="dxa"/>
          </w:tcPr>
          <w:p w14:paraId="05899D4E" w14:textId="77777777" w:rsidR="007F1425" w:rsidRPr="00825020" w:rsidRDefault="007F1425" w:rsidP="007F1425">
            <w:pPr>
              <w:pStyle w:val="TableParagraph"/>
              <w:spacing w:before="2" w:line="309" w:lineRule="auto"/>
              <w:ind w:right="1588"/>
              <w:rPr>
                <w:rFonts w:ascii="Arial" w:hAnsi="Arial" w:cs="Arial"/>
              </w:rPr>
            </w:pPr>
            <w:r>
              <w:rPr>
                <w:rFonts w:ascii="Arial" w:hAnsi="Arial"/>
              </w:rPr>
              <w:t xml:space="preserve">Associate degree Graduate </w:t>
            </w:r>
            <w:proofErr w:type="spellStart"/>
            <w:r>
              <w:rPr>
                <w:rFonts w:ascii="Arial" w:hAnsi="Arial"/>
              </w:rPr>
              <w:t>specialist</w:t>
            </w:r>
            <w:proofErr w:type="spellEnd"/>
          </w:p>
          <w:p w14:paraId="0B646FAA" w14:textId="77777777" w:rsidR="007F1425" w:rsidRPr="00825020" w:rsidRDefault="007F1425" w:rsidP="007F1425">
            <w:pPr>
              <w:pStyle w:val="TableParagraph"/>
              <w:spacing w:line="292" w:lineRule="exact"/>
              <w:rPr>
                <w:rFonts w:ascii="Arial" w:hAnsi="Arial" w:cs="Arial"/>
              </w:rPr>
            </w:pPr>
            <w:proofErr w:type="spellStart"/>
            <w:r>
              <w:rPr>
                <w:rFonts w:ascii="Arial" w:hAnsi="Arial"/>
              </w:rPr>
              <w:t>Stručni</w:t>
            </w:r>
            <w:proofErr w:type="spellEnd"/>
            <w:r>
              <w:rPr>
                <w:rFonts w:ascii="Arial" w:hAnsi="Arial"/>
              </w:rPr>
              <w:t xml:space="preserve"> </w:t>
            </w:r>
            <w:proofErr w:type="spellStart"/>
            <w:r>
              <w:rPr>
                <w:rFonts w:ascii="Arial" w:hAnsi="Arial"/>
              </w:rPr>
              <w:t>Pristupnik</w:t>
            </w:r>
            <w:proofErr w:type="spellEnd"/>
            <w:r>
              <w:rPr>
                <w:rFonts w:ascii="Arial" w:hAnsi="Arial"/>
              </w:rPr>
              <w:t xml:space="preserve"> / </w:t>
            </w:r>
            <w:proofErr w:type="spellStart"/>
            <w:r>
              <w:rPr>
                <w:rFonts w:ascii="Arial" w:hAnsi="Arial"/>
              </w:rPr>
              <w:t>Pristupnica</w:t>
            </w:r>
            <w:proofErr w:type="spellEnd"/>
          </w:p>
        </w:tc>
      </w:tr>
      <w:tr w:rsidR="007F1425" w:rsidRPr="00426D05" w14:paraId="2DCB6017" w14:textId="77777777" w:rsidTr="007F1425">
        <w:trPr>
          <w:trHeight w:val="842"/>
        </w:trPr>
        <w:tc>
          <w:tcPr>
            <w:tcW w:w="2149" w:type="dxa"/>
          </w:tcPr>
          <w:p w14:paraId="09A74409" w14:textId="77777777" w:rsidR="007F1425" w:rsidRPr="00825020" w:rsidRDefault="007F1425" w:rsidP="007F1425">
            <w:pPr>
              <w:pStyle w:val="TableParagraph"/>
              <w:spacing w:before="262"/>
              <w:ind w:left="135"/>
              <w:rPr>
                <w:rFonts w:ascii="Arial" w:hAnsi="Arial" w:cs="Arial"/>
                <w:b/>
              </w:rPr>
            </w:pPr>
            <w:proofErr w:type="spellStart"/>
            <w:r>
              <w:rPr>
                <w:rFonts w:ascii="Arial" w:hAnsi="Arial"/>
                <w:b/>
              </w:rPr>
              <w:t>România</w:t>
            </w:r>
            <w:proofErr w:type="spellEnd"/>
          </w:p>
        </w:tc>
        <w:tc>
          <w:tcPr>
            <w:tcW w:w="4611" w:type="dxa"/>
          </w:tcPr>
          <w:p w14:paraId="70E9C35D" w14:textId="77777777" w:rsidR="007F1425" w:rsidRPr="00825020" w:rsidRDefault="007F1425" w:rsidP="007F1425">
            <w:pPr>
              <w:pStyle w:val="TableParagraph"/>
              <w:spacing w:before="266"/>
              <w:rPr>
                <w:rFonts w:ascii="Arial" w:hAnsi="Arial" w:cs="Arial"/>
              </w:rPr>
            </w:pPr>
            <w:proofErr w:type="spellStart"/>
            <w:r>
              <w:rPr>
                <w:rFonts w:ascii="Arial" w:hAnsi="Arial"/>
              </w:rPr>
              <w:t>Diplomă</w:t>
            </w:r>
            <w:proofErr w:type="spellEnd"/>
            <w:r>
              <w:rPr>
                <w:rFonts w:ascii="Arial" w:hAnsi="Arial"/>
              </w:rPr>
              <w:t xml:space="preserve"> de </w:t>
            </w:r>
            <w:proofErr w:type="spellStart"/>
            <w:r>
              <w:rPr>
                <w:rFonts w:ascii="Arial" w:hAnsi="Arial"/>
              </w:rPr>
              <w:t>bacalaureat</w:t>
            </w:r>
            <w:proofErr w:type="spellEnd"/>
          </w:p>
        </w:tc>
        <w:tc>
          <w:tcPr>
            <w:tcW w:w="3430" w:type="dxa"/>
          </w:tcPr>
          <w:p w14:paraId="52F8CC88" w14:textId="77777777" w:rsidR="007F1425" w:rsidRPr="00426D05" w:rsidRDefault="007F1425" w:rsidP="007F1425">
            <w:pPr>
              <w:pStyle w:val="TableParagraph"/>
              <w:spacing w:before="26" w:line="216" w:lineRule="auto"/>
              <w:rPr>
                <w:rFonts w:ascii="Arial" w:hAnsi="Arial" w:cs="Arial"/>
                <w:lang w:val="pt-PT"/>
              </w:rPr>
            </w:pPr>
            <w:proofErr w:type="spellStart"/>
            <w:r w:rsidRPr="00426D05">
              <w:rPr>
                <w:rFonts w:ascii="Arial" w:hAnsi="Arial"/>
                <w:lang w:val="pt-PT"/>
              </w:rPr>
              <w:t>Diplomă</w:t>
            </w:r>
            <w:proofErr w:type="spellEnd"/>
            <w:r w:rsidRPr="00426D05">
              <w:rPr>
                <w:rFonts w:ascii="Arial" w:hAnsi="Arial"/>
                <w:lang w:val="pt-PT"/>
              </w:rPr>
              <w:t xml:space="preserve"> de </w:t>
            </w:r>
            <w:proofErr w:type="spellStart"/>
            <w:r w:rsidRPr="00426D05">
              <w:rPr>
                <w:rFonts w:ascii="Arial" w:hAnsi="Arial"/>
                <w:lang w:val="pt-PT"/>
              </w:rPr>
              <w:t>absolvire</w:t>
            </w:r>
            <w:proofErr w:type="spellEnd"/>
            <w:r w:rsidRPr="00426D05">
              <w:rPr>
                <w:rFonts w:ascii="Arial" w:hAnsi="Arial"/>
                <w:lang w:val="pt-PT"/>
              </w:rPr>
              <w:t xml:space="preserve"> (</w:t>
            </w:r>
            <w:proofErr w:type="spellStart"/>
            <w:r w:rsidRPr="00426D05">
              <w:rPr>
                <w:rFonts w:ascii="Arial" w:hAnsi="Arial"/>
                <w:lang w:val="pt-PT"/>
              </w:rPr>
              <w:t>Colegiu</w:t>
            </w:r>
            <w:proofErr w:type="spellEnd"/>
            <w:r w:rsidRPr="00426D05">
              <w:rPr>
                <w:rFonts w:ascii="Arial" w:hAnsi="Arial"/>
                <w:lang w:val="pt-PT"/>
              </w:rPr>
              <w:t xml:space="preserve"> </w:t>
            </w:r>
            <w:proofErr w:type="spellStart"/>
            <w:r w:rsidRPr="00426D05">
              <w:rPr>
                <w:rFonts w:ascii="Arial" w:hAnsi="Arial"/>
                <w:lang w:val="pt-PT"/>
              </w:rPr>
              <w:t>universitar</w:t>
            </w:r>
            <w:proofErr w:type="spellEnd"/>
            <w:r w:rsidRPr="00426D05">
              <w:rPr>
                <w:rFonts w:ascii="Arial" w:hAnsi="Arial"/>
                <w:lang w:val="pt-PT"/>
              </w:rPr>
              <w:t xml:space="preserve">) </w:t>
            </w:r>
            <w:proofErr w:type="spellStart"/>
            <w:r w:rsidRPr="00426D05">
              <w:rPr>
                <w:rFonts w:ascii="Arial" w:hAnsi="Arial"/>
                <w:lang w:val="pt-PT"/>
              </w:rPr>
              <w:t>învăţamânt</w:t>
            </w:r>
            <w:proofErr w:type="spellEnd"/>
            <w:r w:rsidRPr="00426D05">
              <w:rPr>
                <w:rFonts w:ascii="Arial" w:hAnsi="Arial"/>
                <w:lang w:val="pt-PT"/>
              </w:rPr>
              <w:t xml:space="preserve"> </w:t>
            </w:r>
            <w:proofErr w:type="spellStart"/>
            <w:r w:rsidRPr="00426D05">
              <w:rPr>
                <w:rFonts w:ascii="Arial" w:hAnsi="Arial"/>
                <w:lang w:val="pt-PT"/>
              </w:rPr>
              <w:t>preuniversitar</w:t>
            </w:r>
            <w:proofErr w:type="spellEnd"/>
          </w:p>
        </w:tc>
      </w:tr>
      <w:tr w:rsidR="007F1425" w:rsidRPr="00ED785A" w14:paraId="50F7078B" w14:textId="77777777" w:rsidTr="007F1425">
        <w:trPr>
          <w:trHeight w:val="578"/>
        </w:trPr>
        <w:tc>
          <w:tcPr>
            <w:tcW w:w="2149" w:type="dxa"/>
          </w:tcPr>
          <w:p w14:paraId="6E320E4C" w14:textId="77777777" w:rsidR="007F1425" w:rsidRPr="00825020" w:rsidRDefault="007F1425" w:rsidP="007F1425">
            <w:pPr>
              <w:pStyle w:val="TableParagraph"/>
              <w:spacing w:before="130"/>
              <w:ind w:left="135"/>
              <w:rPr>
                <w:rFonts w:ascii="Arial" w:hAnsi="Arial" w:cs="Arial"/>
                <w:b/>
              </w:rPr>
            </w:pPr>
            <w:proofErr w:type="spellStart"/>
            <w:r>
              <w:rPr>
                <w:rFonts w:ascii="Arial" w:hAnsi="Arial"/>
                <w:b/>
              </w:rPr>
              <w:t>Slovenija</w:t>
            </w:r>
            <w:proofErr w:type="spellEnd"/>
          </w:p>
        </w:tc>
        <w:tc>
          <w:tcPr>
            <w:tcW w:w="4611" w:type="dxa"/>
          </w:tcPr>
          <w:p w14:paraId="115B5F71" w14:textId="77777777" w:rsidR="007F1425" w:rsidRPr="00825020" w:rsidRDefault="007F1425" w:rsidP="007F1425">
            <w:pPr>
              <w:pStyle w:val="TableParagraph"/>
              <w:spacing w:before="26" w:line="216" w:lineRule="auto"/>
              <w:rPr>
                <w:rFonts w:ascii="Arial" w:hAnsi="Arial" w:cs="Arial"/>
              </w:rPr>
            </w:pPr>
            <w:proofErr w:type="spellStart"/>
            <w:r>
              <w:rPr>
                <w:rFonts w:ascii="Arial" w:hAnsi="Arial"/>
              </w:rPr>
              <w:t>Maturitetno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w:t>
            </w:r>
            <w:proofErr w:type="spellStart"/>
            <w:r>
              <w:rPr>
                <w:rFonts w:ascii="Arial" w:hAnsi="Arial"/>
              </w:rPr>
              <w:t>Spričevalo</w:t>
            </w:r>
            <w:proofErr w:type="spellEnd"/>
            <w:r>
              <w:rPr>
                <w:rFonts w:ascii="Arial" w:hAnsi="Arial"/>
              </w:rPr>
              <w:t xml:space="preserve"> o </w:t>
            </w:r>
            <w:proofErr w:type="spellStart"/>
            <w:r>
              <w:rPr>
                <w:rFonts w:ascii="Arial" w:hAnsi="Arial"/>
              </w:rPr>
              <w:t>poklicni</w:t>
            </w:r>
            <w:proofErr w:type="spellEnd"/>
            <w:r>
              <w:rPr>
                <w:rFonts w:ascii="Arial" w:hAnsi="Arial"/>
              </w:rPr>
              <w:t xml:space="preserve"> maturi) (</w:t>
            </w:r>
            <w:proofErr w:type="spellStart"/>
            <w:r>
              <w:rPr>
                <w:rFonts w:ascii="Arial" w:hAnsi="Arial"/>
              </w:rPr>
              <w:t>Spričevalo</w:t>
            </w:r>
            <w:proofErr w:type="spellEnd"/>
            <w:r>
              <w:rPr>
                <w:rFonts w:ascii="Arial" w:hAnsi="Arial"/>
              </w:rPr>
              <w:t xml:space="preserve"> o </w:t>
            </w:r>
            <w:proofErr w:type="spellStart"/>
            <w:r>
              <w:rPr>
                <w:rFonts w:ascii="Arial" w:hAnsi="Arial"/>
              </w:rPr>
              <w:t>zaključnem</w:t>
            </w:r>
            <w:proofErr w:type="spellEnd"/>
            <w:r>
              <w:rPr>
                <w:rFonts w:ascii="Arial" w:hAnsi="Arial"/>
              </w:rPr>
              <w:t xml:space="preserve"> </w:t>
            </w:r>
            <w:proofErr w:type="spellStart"/>
            <w:r>
              <w:rPr>
                <w:rFonts w:ascii="Arial" w:hAnsi="Arial"/>
              </w:rPr>
              <w:t>izpitu</w:t>
            </w:r>
            <w:proofErr w:type="spellEnd"/>
            <w:r>
              <w:rPr>
                <w:rFonts w:ascii="Arial" w:hAnsi="Arial"/>
              </w:rPr>
              <w:t>)</w:t>
            </w:r>
          </w:p>
        </w:tc>
        <w:tc>
          <w:tcPr>
            <w:tcW w:w="3430" w:type="dxa"/>
          </w:tcPr>
          <w:p w14:paraId="79691FD4" w14:textId="77777777" w:rsidR="007F1425" w:rsidRPr="00825020" w:rsidRDefault="007F1425" w:rsidP="007F1425">
            <w:pPr>
              <w:pStyle w:val="TableParagraph"/>
              <w:spacing w:before="134"/>
              <w:rPr>
                <w:rFonts w:ascii="Arial" w:hAnsi="Arial" w:cs="Arial"/>
              </w:rPr>
            </w:pPr>
            <w:r>
              <w:rPr>
                <w:rFonts w:ascii="Arial" w:hAnsi="Arial"/>
              </w:rPr>
              <w:t xml:space="preserve">Diploma </w:t>
            </w:r>
            <w:proofErr w:type="spellStart"/>
            <w:r>
              <w:rPr>
                <w:rFonts w:ascii="Arial" w:hAnsi="Arial"/>
              </w:rPr>
              <w:t>višje</w:t>
            </w:r>
            <w:proofErr w:type="spellEnd"/>
            <w:r>
              <w:rPr>
                <w:rFonts w:ascii="Arial" w:hAnsi="Arial"/>
              </w:rPr>
              <w:t xml:space="preserve"> </w:t>
            </w:r>
            <w:proofErr w:type="spellStart"/>
            <w:r>
              <w:rPr>
                <w:rFonts w:ascii="Arial" w:hAnsi="Arial"/>
              </w:rPr>
              <w:t>strokovne</w:t>
            </w:r>
            <w:proofErr w:type="spellEnd"/>
            <w:r>
              <w:rPr>
                <w:rFonts w:ascii="Arial" w:hAnsi="Arial"/>
              </w:rPr>
              <w:t xml:space="preserve"> </w:t>
            </w:r>
            <w:proofErr w:type="spellStart"/>
            <w:r>
              <w:rPr>
                <w:rFonts w:ascii="Arial" w:hAnsi="Arial"/>
              </w:rPr>
              <w:t>šole</w:t>
            </w:r>
            <w:proofErr w:type="spellEnd"/>
          </w:p>
        </w:tc>
      </w:tr>
      <w:tr w:rsidR="007F1425" w:rsidRPr="00ED785A" w14:paraId="4C419A80" w14:textId="77777777" w:rsidTr="007F1425">
        <w:trPr>
          <w:trHeight w:val="315"/>
        </w:trPr>
        <w:tc>
          <w:tcPr>
            <w:tcW w:w="2149" w:type="dxa"/>
          </w:tcPr>
          <w:p w14:paraId="2FE93F55" w14:textId="77777777" w:rsidR="007F1425" w:rsidRPr="00825020" w:rsidRDefault="007F1425" w:rsidP="007F1425">
            <w:pPr>
              <w:pStyle w:val="TableParagraph"/>
              <w:spacing w:line="295" w:lineRule="exact"/>
              <w:ind w:left="135"/>
              <w:rPr>
                <w:rFonts w:ascii="Arial" w:hAnsi="Arial" w:cs="Arial"/>
                <w:b/>
              </w:rPr>
            </w:pPr>
            <w:proofErr w:type="spellStart"/>
            <w:r>
              <w:rPr>
                <w:rFonts w:ascii="Arial" w:hAnsi="Arial"/>
                <w:b/>
              </w:rPr>
              <w:t>Slovensko</w:t>
            </w:r>
            <w:proofErr w:type="spellEnd"/>
          </w:p>
        </w:tc>
        <w:tc>
          <w:tcPr>
            <w:tcW w:w="4611" w:type="dxa"/>
          </w:tcPr>
          <w:p w14:paraId="222F5F92" w14:textId="77777777" w:rsidR="007F1425" w:rsidRPr="00825020" w:rsidRDefault="007F1425" w:rsidP="007F1425">
            <w:pPr>
              <w:pStyle w:val="TableParagraph"/>
              <w:spacing w:before="2"/>
              <w:rPr>
                <w:rFonts w:ascii="Arial" w:hAnsi="Arial" w:cs="Arial"/>
              </w:rPr>
            </w:pPr>
            <w:proofErr w:type="spellStart"/>
            <w:r>
              <w:rPr>
                <w:rFonts w:ascii="Arial" w:hAnsi="Arial"/>
              </w:rPr>
              <w:t>vysvedčenie</w:t>
            </w:r>
            <w:proofErr w:type="spellEnd"/>
            <w:r>
              <w:rPr>
                <w:rFonts w:ascii="Arial" w:hAnsi="Arial"/>
              </w:rPr>
              <w:t xml:space="preserve"> o </w:t>
            </w:r>
            <w:proofErr w:type="spellStart"/>
            <w:r>
              <w:rPr>
                <w:rFonts w:ascii="Arial" w:hAnsi="Arial"/>
              </w:rPr>
              <w:t>maturitnej</w:t>
            </w:r>
            <w:proofErr w:type="spellEnd"/>
            <w:r>
              <w:rPr>
                <w:rFonts w:ascii="Arial" w:hAnsi="Arial"/>
              </w:rPr>
              <w:t xml:space="preserve"> </w:t>
            </w:r>
            <w:proofErr w:type="spellStart"/>
            <w:r>
              <w:rPr>
                <w:rFonts w:ascii="Arial" w:hAnsi="Arial"/>
              </w:rPr>
              <w:t>skúške</w:t>
            </w:r>
            <w:proofErr w:type="spellEnd"/>
          </w:p>
        </w:tc>
        <w:tc>
          <w:tcPr>
            <w:tcW w:w="3430" w:type="dxa"/>
          </w:tcPr>
          <w:p w14:paraId="0E7226A7" w14:textId="77777777" w:rsidR="007F1425" w:rsidRPr="00825020" w:rsidRDefault="007F1425" w:rsidP="007F1425">
            <w:pPr>
              <w:pStyle w:val="TableParagraph"/>
              <w:spacing w:before="2"/>
              <w:rPr>
                <w:rFonts w:ascii="Arial" w:hAnsi="Arial" w:cs="Arial"/>
              </w:rPr>
            </w:pPr>
            <w:proofErr w:type="spellStart"/>
            <w:r>
              <w:rPr>
                <w:rFonts w:ascii="Arial" w:hAnsi="Arial"/>
              </w:rPr>
              <w:t>absolventský</w:t>
            </w:r>
            <w:proofErr w:type="spellEnd"/>
            <w:r>
              <w:rPr>
                <w:rFonts w:ascii="Arial" w:hAnsi="Arial"/>
              </w:rPr>
              <w:t xml:space="preserve"> </w:t>
            </w:r>
            <w:proofErr w:type="spellStart"/>
            <w:r>
              <w:rPr>
                <w:rFonts w:ascii="Arial" w:hAnsi="Arial"/>
              </w:rPr>
              <w:t>diplom</w:t>
            </w:r>
            <w:proofErr w:type="spellEnd"/>
          </w:p>
        </w:tc>
      </w:tr>
      <w:tr w:rsidR="007F1425" w:rsidRPr="00426D05" w14:paraId="5C61AF5A" w14:textId="77777777" w:rsidTr="007F1425">
        <w:trPr>
          <w:trHeight w:val="2012"/>
        </w:trPr>
        <w:tc>
          <w:tcPr>
            <w:tcW w:w="2149" w:type="dxa"/>
          </w:tcPr>
          <w:p w14:paraId="0BD1056F" w14:textId="77777777" w:rsidR="007F1425" w:rsidRPr="00825020" w:rsidRDefault="007F1425" w:rsidP="007F1425">
            <w:pPr>
              <w:pStyle w:val="TableParagraph"/>
              <w:ind w:left="0"/>
              <w:rPr>
                <w:rFonts w:ascii="Arial" w:hAnsi="Arial" w:cs="Arial"/>
                <w:lang w:val="en-GB"/>
              </w:rPr>
            </w:pPr>
          </w:p>
          <w:p w14:paraId="6CCA1A22" w14:textId="77777777" w:rsidR="007F1425" w:rsidRPr="00825020" w:rsidRDefault="007F1425" w:rsidP="007F1425">
            <w:pPr>
              <w:pStyle w:val="TableParagraph"/>
              <w:spacing w:before="261"/>
              <w:ind w:left="0"/>
              <w:rPr>
                <w:rFonts w:ascii="Arial" w:hAnsi="Arial" w:cs="Arial"/>
                <w:lang w:val="en-GB"/>
              </w:rPr>
            </w:pPr>
          </w:p>
          <w:p w14:paraId="20598E01" w14:textId="77777777" w:rsidR="007F1425" w:rsidRPr="00825020" w:rsidRDefault="007F1425" w:rsidP="007F1425">
            <w:pPr>
              <w:pStyle w:val="TableParagraph"/>
              <w:ind w:left="135"/>
              <w:rPr>
                <w:rFonts w:ascii="Arial" w:hAnsi="Arial" w:cs="Arial"/>
                <w:b/>
              </w:rPr>
            </w:pPr>
            <w:proofErr w:type="spellStart"/>
            <w:r>
              <w:rPr>
                <w:rFonts w:ascii="Arial" w:hAnsi="Arial"/>
                <w:b/>
              </w:rPr>
              <w:t>Suomi</w:t>
            </w:r>
            <w:proofErr w:type="spellEnd"/>
            <w:r>
              <w:rPr>
                <w:rFonts w:ascii="Arial" w:hAnsi="Arial"/>
                <w:b/>
              </w:rPr>
              <w:t>/</w:t>
            </w:r>
            <w:proofErr w:type="spellStart"/>
            <w:r>
              <w:rPr>
                <w:rFonts w:ascii="Arial" w:hAnsi="Arial"/>
                <w:b/>
              </w:rPr>
              <w:t>Finland</w:t>
            </w:r>
            <w:proofErr w:type="spellEnd"/>
          </w:p>
        </w:tc>
        <w:tc>
          <w:tcPr>
            <w:tcW w:w="4611" w:type="dxa"/>
          </w:tcPr>
          <w:p w14:paraId="26A97563" w14:textId="77777777" w:rsidR="007F1425" w:rsidRPr="00426D05" w:rsidRDefault="007F1425" w:rsidP="007F1425">
            <w:pPr>
              <w:pStyle w:val="TableParagraph"/>
              <w:spacing w:before="26" w:line="216" w:lineRule="auto"/>
              <w:ind w:right="686"/>
              <w:rPr>
                <w:rFonts w:ascii="Arial" w:hAnsi="Arial" w:cs="Arial"/>
                <w:lang w:val="fi-FI"/>
              </w:rPr>
            </w:pPr>
            <w:r w:rsidRPr="00426D05">
              <w:rPr>
                <w:rFonts w:ascii="Arial" w:hAnsi="Arial"/>
                <w:lang w:val="fi-FI"/>
              </w:rPr>
              <w:t>Ylioppilastutkinto tai peruskoulu + kolmen vuoden ammatillinen koulutus –</w:t>
            </w:r>
          </w:p>
          <w:p w14:paraId="4E091335" w14:textId="77777777" w:rsidR="007F1425" w:rsidRPr="00426D05" w:rsidRDefault="007F1425" w:rsidP="007F1425">
            <w:pPr>
              <w:pStyle w:val="TableParagraph"/>
              <w:spacing w:before="1" w:line="216" w:lineRule="auto"/>
              <w:rPr>
                <w:rFonts w:ascii="Arial" w:hAnsi="Arial" w:cs="Arial"/>
                <w:lang w:val="sv-SE"/>
              </w:rPr>
            </w:pPr>
            <w:r w:rsidRPr="00426D05">
              <w:rPr>
                <w:rFonts w:ascii="Arial" w:hAnsi="Arial"/>
                <w:lang w:val="sv-SE"/>
              </w:rPr>
              <w:t>Studentexamen eller grundskola + treårig yrkesinriktad utbildning (Betyg över avlagd yrkesexamen på andra stadiet)</w:t>
            </w:r>
          </w:p>
          <w:p w14:paraId="4D32B397" w14:textId="77777777" w:rsidR="007F1425" w:rsidRPr="00426D05" w:rsidRDefault="007F1425" w:rsidP="007F1425">
            <w:pPr>
              <w:pStyle w:val="TableParagraph"/>
              <w:spacing w:before="114" w:line="216" w:lineRule="auto"/>
              <w:ind w:right="629"/>
              <w:rPr>
                <w:rFonts w:ascii="Arial" w:hAnsi="Arial" w:cs="Arial"/>
                <w:lang w:val="sv-SE"/>
              </w:rPr>
            </w:pPr>
            <w:proofErr w:type="spellStart"/>
            <w:r w:rsidRPr="00426D05">
              <w:rPr>
                <w:rFonts w:ascii="Arial" w:hAnsi="Arial"/>
                <w:lang w:val="sv-SE"/>
              </w:rPr>
              <w:t>Todistus</w:t>
            </w:r>
            <w:proofErr w:type="spellEnd"/>
            <w:r w:rsidRPr="00426D05">
              <w:rPr>
                <w:rFonts w:ascii="Arial" w:hAnsi="Arial"/>
                <w:lang w:val="sv-SE"/>
              </w:rPr>
              <w:t xml:space="preserve"> </w:t>
            </w:r>
            <w:proofErr w:type="spellStart"/>
            <w:r w:rsidRPr="00426D05">
              <w:rPr>
                <w:rFonts w:ascii="Arial" w:hAnsi="Arial"/>
                <w:lang w:val="sv-SE"/>
              </w:rPr>
              <w:t>yhdistelmäopinnoista</w:t>
            </w:r>
            <w:proofErr w:type="spellEnd"/>
            <w:r w:rsidRPr="00426D05">
              <w:rPr>
                <w:rFonts w:ascii="Arial" w:hAnsi="Arial"/>
                <w:lang w:val="sv-SE"/>
              </w:rPr>
              <w:t xml:space="preserve"> (Betyg över kombinationsstudier)</w:t>
            </w:r>
          </w:p>
        </w:tc>
        <w:tc>
          <w:tcPr>
            <w:tcW w:w="3430" w:type="dxa"/>
          </w:tcPr>
          <w:p w14:paraId="2D2091CE" w14:textId="77777777" w:rsidR="007F1425" w:rsidRPr="00825020" w:rsidRDefault="007F1425" w:rsidP="007F1425">
            <w:pPr>
              <w:pStyle w:val="TableParagraph"/>
              <w:ind w:left="0"/>
              <w:rPr>
                <w:rFonts w:ascii="Arial" w:hAnsi="Arial" w:cs="Arial"/>
                <w:lang w:val="sv-SE"/>
              </w:rPr>
            </w:pPr>
          </w:p>
          <w:p w14:paraId="55865F88" w14:textId="77777777" w:rsidR="007F1425" w:rsidRPr="00825020" w:rsidRDefault="007F1425" w:rsidP="007F1425">
            <w:pPr>
              <w:pStyle w:val="TableParagraph"/>
              <w:spacing w:before="133"/>
              <w:ind w:left="0"/>
              <w:rPr>
                <w:rFonts w:ascii="Arial" w:hAnsi="Arial" w:cs="Arial"/>
                <w:lang w:val="sv-SE"/>
              </w:rPr>
            </w:pPr>
          </w:p>
          <w:p w14:paraId="1F0BBA20" w14:textId="77777777" w:rsidR="007F1425" w:rsidRPr="00426D05" w:rsidRDefault="007F1425" w:rsidP="007F1425">
            <w:pPr>
              <w:pStyle w:val="TableParagraph"/>
              <w:spacing w:line="278" w:lineRule="exact"/>
              <w:rPr>
                <w:rFonts w:ascii="Arial" w:hAnsi="Arial" w:cs="Arial"/>
                <w:lang w:val="fi-FI"/>
              </w:rPr>
            </w:pPr>
            <w:r w:rsidRPr="00426D05">
              <w:rPr>
                <w:rFonts w:ascii="Arial" w:hAnsi="Arial"/>
                <w:lang w:val="fi-FI"/>
              </w:rPr>
              <w:t>Ammatillinen opistoasteen tutkinto</w:t>
            </w:r>
          </w:p>
          <w:p w14:paraId="1FF02FAC" w14:textId="77777777" w:rsidR="007F1425" w:rsidRPr="00426D05" w:rsidRDefault="007F1425" w:rsidP="007F1425">
            <w:pPr>
              <w:pStyle w:val="TableParagraph"/>
              <w:spacing w:line="278" w:lineRule="exact"/>
              <w:rPr>
                <w:rFonts w:ascii="Arial" w:hAnsi="Arial" w:cs="Arial"/>
                <w:lang w:val="fi-FI"/>
              </w:rPr>
            </w:pPr>
            <w:r w:rsidRPr="00426D05">
              <w:rPr>
                <w:rFonts w:ascii="Arial" w:hAnsi="Arial"/>
                <w:lang w:val="fi-FI"/>
              </w:rPr>
              <w:t xml:space="preserve">— </w:t>
            </w:r>
            <w:proofErr w:type="spellStart"/>
            <w:r w:rsidRPr="00426D05">
              <w:rPr>
                <w:rFonts w:ascii="Arial" w:hAnsi="Arial"/>
                <w:lang w:val="fi-FI"/>
              </w:rPr>
              <w:t>Yrkesexamen</w:t>
            </w:r>
            <w:proofErr w:type="spellEnd"/>
            <w:r w:rsidRPr="00426D05">
              <w:rPr>
                <w:rFonts w:ascii="Arial" w:hAnsi="Arial"/>
                <w:lang w:val="fi-FI"/>
              </w:rPr>
              <w:t xml:space="preserve"> </w:t>
            </w:r>
            <w:proofErr w:type="spellStart"/>
            <w:r w:rsidRPr="00426D05">
              <w:rPr>
                <w:rFonts w:ascii="Arial" w:hAnsi="Arial"/>
                <w:lang w:val="fi-FI"/>
              </w:rPr>
              <w:t>på</w:t>
            </w:r>
            <w:proofErr w:type="spellEnd"/>
            <w:r w:rsidRPr="00426D05">
              <w:rPr>
                <w:rFonts w:ascii="Arial" w:hAnsi="Arial"/>
                <w:lang w:val="fi-FI"/>
              </w:rPr>
              <w:t xml:space="preserve"> </w:t>
            </w:r>
            <w:proofErr w:type="spellStart"/>
            <w:r w:rsidRPr="00426D05">
              <w:rPr>
                <w:rFonts w:ascii="Arial" w:hAnsi="Arial"/>
                <w:lang w:val="fi-FI"/>
              </w:rPr>
              <w:t>institutnivå</w:t>
            </w:r>
            <w:proofErr w:type="spellEnd"/>
          </w:p>
        </w:tc>
      </w:tr>
      <w:tr w:rsidR="007F1425" w:rsidRPr="00426D05" w14:paraId="5702A0BE" w14:textId="77777777" w:rsidTr="007F1425">
        <w:trPr>
          <w:trHeight w:val="1484"/>
        </w:trPr>
        <w:tc>
          <w:tcPr>
            <w:tcW w:w="2149" w:type="dxa"/>
          </w:tcPr>
          <w:p w14:paraId="2A90EFAE" w14:textId="77777777" w:rsidR="007F1425" w:rsidRPr="00825020" w:rsidRDefault="007F1425" w:rsidP="007F1425">
            <w:pPr>
              <w:pStyle w:val="TableParagraph"/>
              <w:spacing w:before="290"/>
              <w:ind w:left="0"/>
              <w:rPr>
                <w:rFonts w:ascii="Arial" w:hAnsi="Arial" w:cs="Arial"/>
                <w:lang w:val="fi-FI"/>
              </w:rPr>
            </w:pPr>
          </w:p>
          <w:p w14:paraId="1547B3D7" w14:textId="77777777" w:rsidR="007F1425" w:rsidRPr="00825020" w:rsidRDefault="007F1425" w:rsidP="007F1425">
            <w:pPr>
              <w:pStyle w:val="TableParagraph"/>
              <w:ind w:left="135"/>
              <w:rPr>
                <w:rFonts w:ascii="Arial" w:hAnsi="Arial" w:cs="Arial"/>
                <w:b/>
              </w:rPr>
            </w:pPr>
            <w:proofErr w:type="spellStart"/>
            <w:r>
              <w:rPr>
                <w:rFonts w:ascii="Arial" w:hAnsi="Arial"/>
                <w:b/>
              </w:rPr>
              <w:t>Sverige</w:t>
            </w:r>
            <w:proofErr w:type="spellEnd"/>
          </w:p>
        </w:tc>
        <w:tc>
          <w:tcPr>
            <w:tcW w:w="4611" w:type="dxa"/>
          </w:tcPr>
          <w:p w14:paraId="7ACAF979" w14:textId="77777777" w:rsidR="007F1425" w:rsidRPr="00825020" w:rsidRDefault="007F1425" w:rsidP="007F1425">
            <w:pPr>
              <w:pStyle w:val="TableParagraph"/>
              <w:spacing w:before="185"/>
              <w:ind w:left="0"/>
              <w:rPr>
                <w:rFonts w:ascii="Arial" w:hAnsi="Arial" w:cs="Arial"/>
                <w:lang w:val="sv-SE"/>
              </w:rPr>
            </w:pPr>
          </w:p>
          <w:p w14:paraId="57D183E7" w14:textId="77777777" w:rsidR="007F1425" w:rsidRPr="00426D05" w:rsidRDefault="007F1425" w:rsidP="007F1425">
            <w:pPr>
              <w:pStyle w:val="TableParagraph"/>
              <w:spacing w:before="1" w:line="216" w:lineRule="auto"/>
              <w:rPr>
                <w:rFonts w:ascii="Arial" w:hAnsi="Arial" w:cs="Arial"/>
                <w:lang w:val="sv-SE"/>
              </w:rPr>
            </w:pPr>
            <w:r w:rsidRPr="00426D05">
              <w:rPr>
                <w:rFonts w:ascii="Arial" w:hAnsi="Arial"/>
                <w:lang w:val="sv-SE"/>
              </w:rPr>
              <w:t>Slutbetyg från gymnasieskolan (3-årig gymnasial utbildning)</w:t>
            </w:r>
          </w:p>
        </w:tc>
        <w:tc>
          <w:tcPr>
            <w:tcW w:w="3430" w:type="dxa"/>
          </w:tcPr>
          <w:p w14:paraId="1BBE12F5" w14:textId="77777777" w:rsidR="007F1425" w:rsidRPr="00426D05" w:rsidRDefault="007F1425" w:rsidP="007F1425">
            <w:pPr>
              <w:pStyle w:val="TableParagraph"/>
              <w:spacing w:before="2"/>
              <w:rPr>
                <w:rFonts w:ascii="Arial" w:hAnsi="Arial" w:cs="Arial"/>
                <w:lang w:val="sv-SE"/>
              </w:rPr>
            </w:pPr>
            <w:r w:rsidRPr="00426D05">
              <w:rPr>
                <w:rFonts w:ascii="Arial" w:hAnsi="Arial"/>
                <w:lang w:val="sv-SE"/>
              </w:rPr>
              <w:t>Högskoleexamen (80 poäng)</w:t>
            </w:r>
          </w:p>
          <w:p w14:paraId="65E9F2E7" w14:textId="77777777" w:rsidR="007F1425" w:rsidRPr="00426D05" w:rsidRDefault="007F1425" w:rsidP="007F1425">
            <w:pPr>
              <w:pStyle w:val="TableParagraph"/>
              <w:spacing w:before="84" w:line="278" w:lineRule="exact"/>
              <w:rPr>
                <w:rFonts w:ascii="Arial" w:hAnsi="Arial" w:cs="Arial"/>
                <w:lang w:val="sv-SE"/>
              </w:rPr>
            </w:pPr>
            <w:r w:rsidRPr="00426D05">
              <w:rPr>
                <w:rFonts w:ascii="Arial" w:hAnsi="Arial"/>
                <w:lang w:val="sv-SE"/>
              </w:rPr>
              <w:t>Högskoleexamen, 2 år,</w:t>
            </w:r>
          </w:p>
          <w:p w14:paraId="5B188712" w14:textId="77777777" w:rsidR="007F1425" w:rsidRPr="00426D05" w:rsidRDefault="007F1425" w:rsidP="007F1425">
            <w:pPr>
              <w:pStyle w:val="TableParagraph"/>
              <w:spacing w:before="10" w:line="216" w:lineRule="auto"/>
              <w:rPr>
                <w:rFonts w:ascii="Arial" w:hAnsi="Arial" w:cs="Arial"/>
                <w:lang w:val="sv-SE"/>
              </w:rPr>
            </w:pPr>
            <w:r w:rsidRPr="00426D05">
              <w:rPr>
                <w:rFonts w:ascii="Arial" w:hAnsi="Arial"/>
                <w:lang w:val="sv-SE"/>
              </w:rPr>
              <w:t>120 högskolepoäng Yrkeshögskoleexamen/Kvalificerad yrkeshögskoleexamen, 1– 3 år</w:t>
            </w:r>
          </w:p>
        </w:tc>
      </w:tr>
    </w:tbl>
    <w:p w14:paraId="1ADD85BF" w14:textId="77777777" w:rsidR="007F1425" w:rsidRPr="00825020" w:rsidRDefault="007F1425" w:rsidP="007F1425">
      <w:pPr>
        <w:spacing w:line="216" w:lineRule="auto"/>
        <w:rPr>
          <w:rFonts w:ascii="Arial" w:hAnsi="Arial" w:cs="Arial"/>
          <w:lang w:val="sv-SE"/>
        </w:rPr>
        <w:sectPr w:rsidR="007F142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7F1425" w:rsidRPr="00ED785A" w14:paraId="1B7B0529" w14:textId="77777777" w:rsidTr="007F1425">
        <w:trPr>
          <w:trHeight w:val="1107"/>
        </w:trPr>
        <w:tc>
          <w:tcPr>
            <w:tcW w:w="2149" w:type="dxa"/>
            <w:shd w:val="clear" w:color="auto" w:fill="E6E6E6"/>
          </w:tcPr>
          <w:p w14:paraId="3F60B95E" w14:textId="77777777" w:rsidR="007F1425" w:rsidRPr="00825020" w:rsidRDefault="007F1425" w:rsidP="007F1425">
            <w:pPr>
              <w:pStyle w:val="TableParagraph"/>
              <w:spacing w:before="101"/>
              <w:ind w:left="0"/>
              <w:rPr>
                <w:rFonts w:ascii="Arial" w:hAnsi="Arial" w:cs="Arial"/>
                <w:lang w:val="sv-SE"/>
              </w:rPr>
            </w:pPr>
          </w:p>
          <w:p w14:paraId="7CB421D6" w14:textId="77777777" w:rsidR="007F1425" w:rsidRPr="00825020" w:rsidRDefault="007F1425" w:rsidP="007F1425">
            <w:pPr>
              <w:pStyle w:val="TableParagraph"/>
              <w:spacing w:before="1"/>
              <w:rPr>
                <w:rFonts w:ascii="Arial" w:hAnsi="Arial" w:cs="Arial"/>
                <w:b/>
              </w:rPr>
            </w:pPr>
            <w:r>
              <w:rPr>
                <w:rFonts w:ascii="Arial" w:hAnsi="Arial"/>
                <w:b/>
              </w:rPr>
              <w:t>PAESE</w:t>
            </w:r>
          </w:p>
        </w:tc>
        <w:tc>
          <w:tcPr>
            <w:tcW w:w="4611" w:type="dxa"/>
            <w:shd w:val="clear" w:color="auto" w:fill="E6E6E6"/>
          </w:tcPr>
          <w:p w14:paraId="25831504" w14:textId="77777777" w:rsidR="007F1425" w:rsidRPr="00825020" w:rsidRDefault="007F1425" w:rsidP="007F1425">
            <w:pPr>
              <w:pStyle w:val="TableParagraph"/>
              <w:spacing w:before="262" w:line="280" w:lineRule="exact"/>
              <w:rPr>
                <w:rFonts w:ascii="Arial" w:hAnsi="Arial" w:cs="Arial"/>
                <w:b/>
              </w:rPr>
            </w:pPr>
            <w:r>
              <w:rPr>
                <w:rFonts w:ascii="Arial" w:hAnsi="Arial"/>
                <w:b/>
              </w:rPr>
              <w:t>Studi secondari</w:t>
            </w:r>
          </w:p>
          <w:p w14:paraId="30CA011D" w14:textId="77777777" w:rsidR="007F1425" w:rsidRPr="00825020" w:rsidRDefault="007F1425" w:rsidP="007F1425">
            <w:pPr>
              <w:pStyle w:val="TableParagraph"/>
              <w:spacing w:line="280" w:lineRule="exact"/>
              <w:rPr>
                <w:rFonts w:ascii="Arial" w:hAnsi="Arial" w:cs="Arial"/>
                <w:b/>
              </w:rPr>
            </w:pPr>
            <w:r>
              <w:rPr>
                <w:rFonts w:ascii="Arial" w:hAnsi="Arial"/>
                <w:b/>
              </w:rPr>
              <w:t>(che danno accesso all'istruzione superiore)</w:t>
            </w:r>
          </w:p>
        </w:tc>
        <w:tc>
          <w:tcPr>
            <w:tcW w:w="3430" w:type="dxa"/>
            <w:shd w:val="clear" w:color="auto" w:fill="E6E6E6"/>
          </w:tcPr>
          <w:p w14:paraId="50997406" w14:textId="77777777" w:rsidR="007F1425" w:rsidRPr="00825020" w:rsidRDefault="007F1425" w:rsidP="007F1425">
            <w:pPr>
              <w:pStyle w:val="TableParagraph"/>
              <w:spacing w:line="279" w:lineRule="exact"/>
              <w:jc w:val="both"/>
              <w:rPr>
                <w:rFonts w:ascii="Arial" w:hAnsi="Arial" w:cs="Arial"/>
                <w:b/>
              </w:rPr>
            </w:pPr>
            <w:r>
              <w:rPr>
                <w:rFonts w:ascii="Arial" w:hAnsi="Arial"/>
                <w:b/>
              </w:rPr>
              <w:t>Studi superiori</w:t>
            </w:r>
          </w:p>
          <w:p w14:paraId="2A04F6C1" w14:textId="77777777" w:rsidR="007F1425" w:rsidRPr="00825020" w:rsidRDefault="007F1425" w:rsidP="007F1425">
            <w:pPr>
              <w:pStyle w:val="TableParagraph"/>
              <w:spacing w:before="10" w:line="213" w:lineRule="auto"/>
              <w:ind w:right="107"/>
              <w:jc w:val="both"/>
              <w:rPr>
                <w:rFonts w:ascii="Arial" w:hAnsi="Arial" w:cs="Arial"/>
                <w:b/>
              </w:rPr>
            </w:pPr>
            <w:r>
              <w:rPr>
                <w:rFonts w:ascii="Arial" w:hAnsi="Arial"/>
                <w:b/>
              </w:rPr>
              <w:t>(ciclo di studi superiori non universitari o ciclo universitario breve della durata legale di almeno due anni)</w:t>
            </w:r>
          </w:p>
        </w:tc>
      </w:tr>
      <w:tr w:rsidR="007F1425" w:rsidRPr="00ED785A" w14:paraId="3C4A3840" w14:textId="77777777" w:rsidTr="007F1425">
        <w:trPr>
          <w:trHeight w:val="3809"/>
        </w:trPr>
        <w:tc>
          <w:tcPr>
            <w:tcW w:w="2149" w:type="dxa"/>
          </w:tcPr>
          <w:p w14:paraId="5981AE77" w14:textId="77777777" w:rsidR="007F1425" w:rsidRPr="00426D05" w:rsidRDefault="007F1425" w:rsidP="007F1425">
            <w:pPr>
              <w:pStyle w:val="TableParagraph"/>
              <w:ind w:left="0"/>
              <w:rPr>
                <w:rFonts w:ascii="Arial" w:hAnsi="Arial" w:cs="Arial"/>
              </w:rPr>
            </w:pPr>
          </w:p>
          <w:p w14:paraId="5F0EEA63" w14:textId="77777777" w:rsidR="007F1425" w:rsidRPr="00426D05" w:rsidRDefault="007F1425" w:rsidP="007F1425">
            <w:pPr>
              <w:pStyle w:val="TableParagraph"/>
              <w:ind w:left="0"/>
              <w:rPr>
                <w:rFonts w:ascii="Arial" w:hAnsi="Arial" w:cs="Arial"/>
              </w:rPr>
            </w:pPr>
          </w:p>
          <w:p w14:paraId="5A42CC07" w14:textId="77777777" w:rsidR="007F1425" w:rsidRPr="00426D05" w:rsidRDefault="007F1425" w:rsidP="007F1425">
            <w:pPr>
              <w:pStyle w:val="TableParagraph"/>
              <w:ind w:left="0"/>
              <w:rPr>
                <w:rFonts w:ascii="Arial" w:hAnsi="Arial" w:cs="Arial"/>
              </w:rPr>
            </w:pPr>
          </w:p>
          <w:p w14:paraId="4F9A103E" w14:textId="77777777" w:rsidR="007F1425" w:rsidRPr="00426D05" w:rsidRDefault="007F1425" w:rsidP="007F1425">
            <w:pPr>
              <w:pStyle w:val="TableParagraph"/>
              <w:ind w:left="0"/>
              <w:rPr>
                <w:rFonts w:ascii="Arial" w:hAnsi="Arial" w:cs="Arial"/>
              </w:rPr>
            </w:pPr>
          </w:p>
          <w:p w14:paraId="646E0359" w14:textId="77777777" w:rsidR="007F1425" w:rsidRPr="00426D05" w:rsidRDefault="007F1425" w:rsidP="007F1425">
            <w:pPr>
              <w:pStyle w:val="TableParagraph"/>
              <w:spacing w:before="282"/>
              <w:ind w:left="0"/>
              <w:rPr>
                <w:rFonts w:ascii="Arial" w:hAnsi="Arial" w:cs="Arial"/>
              </w:rPr>
            </w:pPr>
          </w:p>
          <w:p w14:paraId="6B834B97" w14:textId="77777777" w:rsidR="007F1425" w:rsidRPr="00825020" w:rsidRDefault="007F1425" w:rsidP="007F1425">
            <w:pPr>
              <w:pStyle w:val="TableParagraph"/>
              <w:ind w:left="135"/>
              <w:rPr>
                <w:rFonts w:ascii="Arial" w:hAnsi="Arial" w:cs="Arial"/>
                <w:b/>
              </w:rPr>
            </w:pPr>
            <w:r>
              <w:rPr>
                <w:rFonts w:ascii="Arial" w:hAnsi="Arial"/>
                <w:b/>
              </w:rPr>
              <w:t>United Kingdom</w:t>
            </w:r>
          </w:p>
        </w:tc>
        <w:tc>
          <w:tcPr>
            <w:tcW w:w="4611" w:type="dxa"/>
          </w:tcPr>
          <w:p w14:paraId="26F7CD07" w14:textId="77777777" w:rsidR="007F1425" w:rsidRPr="00426D05" w:rsidRDefault="007F1425" w:rsidP="007F1425">
            <w:pPr>
              <w:pStyle w:val="TableParagraph"/>
              <w:spacing w:before="2" w:line="278" w:lineRule="exact"/>
              <w:rPr>
                <w:rFonts w:ascii="Arial" w:hAnsi="Arial" w:cs="Arial"/>
                <w:lang w:val="en-GB"/>
              </w:rPr>
            </w:pPr>
            <w:r w:rsidRPr="00426D05">
              <w:rPr>
                <w:rFonts w:ascii="Arial" w:hAnsi="Arial"/>
                <w:lang w:val="en-GB"/>
              </w:rPr>
              <w:t>General Certificate of Education Advanced level</w:t>
            </w:r>
          </w:p>
          <w:p w14:paraId="0B81520C" w14:textId="77777777" w:rsidR="007F1425" w:rsidRPr="00426D05" w:rsidRDefault="007F1425" w:rsidP="007F1425">
            <w:pPr>
              <w:pStyle w:val="TableParagraph"/>
              <w:spacing w:line="278" w:lineRule="exact"/>
              <w:rPr>
                <w:rFonts w:ascii="Arial" w:hAnsi="Arial" w:cs="Arial"/>
                <w:lang w:val="en-GB"/>
              </w:rPr>
            </w:pPr>
            <w:r w:rsidRPr="00426D05">
              <w:rPr>
                <w:rFonts w:ascii="Arial" w:hAnsi="Arial"/>
                <w:lang w:val="en-GB"/>
              </w:rPr>
              <w:t>— 2 passes or equivalent (grades A to E)</w:t>
            </w:r>
          </w:p>
          <w:p w14:paraId="7B355B4A" w14:textId="77777777" w:rsidR="007F1425" w:rsidRPr="00426D05" w:rsidRDefault="007F1425" w:rsidP="007F1425">
            <w:pPr>
              <w:pStyle w:val="TableParagraph"/>
              <w:spacing w:before="84"/>
              <w:rPr>
                <w:rFonts w:ascii="Arial" w:hAnsi="Arial" w:cs="Arial"/>
                <w:lang w:val="en-GB"/>
              </w:rPr>
            </w:pPr>
            <w:r w:rsidRPr="00426D05">
              <w:rPr>
                <w:rFonts w:ascii="Arial" w:hAnsi="Arial"/>
                <w:lang w:val="en-GB"/>
              </w:rPr>
              <w:t>BTEC National Diploma</w:t>
            </w:r>
          </w:p>
          <w:p w14:paraId="48FC2A48" w14:textId="77777777" w:rsidR="007F1425" w:rsidRPr="00426D05" w:rsidRDefault="007F1425" w:rsidP="007F1425">
            <w:pPr>
              <w:pStyle w:val="TableParagraph"/>
              <w:spacing w:before="104" w:line="216" w:lineRule="auto"/>
              <w:rPr>
                <w:rFonts w:ascii="Arial" w:hAnsi="Arial" w:cs="Arial"/>
                <w:sz w:val="20"/>
                <w:lang w:val="en-GB"/>
              </w:rPr>
            </w:pPr>
            <w:r w:rsidRPr="00426D05">
              <w:rPr>
                <w:rFonts w:ascii="Arial" w:hAnsi="Arial"/>
                <w:sz w:val="20"/>
                <w:lang w:val="en-GB"/>
              </w:rPr>
              <w:t>General National Vocational Qualification (GNVQ), advanced level</w:t>
            </w:r>
          </w:p>
          <w:p w14:paraId="0CEEE480" w14:textId="77777777" w:rsidR="007F1425" w:rsidRPr="00426D05" w:rsidRDefault="007F1425" w:rsidP="007F1425">
            <w:pPr>
              <w:pStyle w:val="TableParagraph"/>
              <w:spacing w:before="114" w:line="216" w:lineRule="auto"/>
              <w:rPr>
                <w:rFonts w:ascii="Arial" w:hAnsi="Arial" w:cs="Arial"/>
                <w:sz w:val="20"/>
                <w:lang w:val="en-GB"/>
              </w:rPr>
            </w:pPr>
            <w:r w:rsidRPr="00426D05">
              <w:rPr>
                <w:rFonts w:ascii="Arial" w:hAnsi="Arial"/>
                <w:sz w:val="20"/>
                <w:lang w:val="en-GB"/>
              </w:rPr>
              <w:t>Advanced Vocational Certificate of Education, A level (VCE A level)</w:t>
            </w:r>
          </w:p>
          <w:p w14:paraId="43C0BBE5" w14:textId="77777777" w:rsidR="007F1425" w:rsidRPr="00426D05" w:rsidRDefault="007F1425" w:rsidP="007F1425">
            <w:pPr>
              <w:pStyle w:val="TableParagraph"/>
              <w:spacing w:before="90"/>
              <w:rPr>
                <w:rFonts w:ascii="Arial" w:hAnsi="Arial" w:cs="Arial"/>
                <w:b/>
                <w:sz w:val="20"/>
                <w:lang w:val="en-GB"/>
              </w:rPr>
            </w:pPr>
            <w:r w:rsidRPr="00426D05">
              <w:rPr>
                <w:rFonts w:ascii="Arial" w:hAnsi="Arial"/>
                <w:b/>
                <w:sz w:val="20"/>
                <w:lang w:val="en-GB"/>
              </w:rPr>
              <w:t>NOTE:</w:t>
            </w:r>
          </w:p>
          <w:p w14:paraId="439664A2" w14:textId="77777777" w:rsidR="00426D05" w:rsidRDefault="007F1425" w:rsidP="007F1425">
            <w:pPr>
              <w:pStyle w:val="TableParagraph"/>
              <w:spacing w:before="109" w:line="216" w:lineRule="auto"/>
              <w:ind w:right="678"/>
              <w:jc w:val="both"/>
              <w:rPr>
                <w:rFonts w:ascii="Arial" w:hAnsi="Arial"/>
                <w:sz w:val="20"/>
                <w:lang w:val="en-GB"/>
              </w:rPr>
            </w:pPr>
            <w:r w:rsidRPr="00426D05">
              <w:rPr>
                <w:rFonts w:ascii="Arial" w:hAnsi="Arial"/>
                <w:sz w:val="20"/>
                <w:lang w:val="en-GB"/>
              </w:rPr>
              <w:t xml:space="preserve">UK diplomas awarded until 31 December 2020 are accepted without an equivalence. </w:t>
            </w:r>
          </w:p>
          <w:p w14:paraId="7DBDAD86" w14:textId="2F6EFA6C" w:rsidR="007F1425" w:rsidRPr="00426D05" w:rsidRDefault="007F1425" w:rsidP="00426D05">
            <w:pPr>
              <w:pStyle w:val="TableParagraph"/>
              <w:spacing w:before="109" w:line="216" w:lineRule="auto"/>
              <w:ind w:right="678"/>
              <w:jc w:val="both"/>
              <w:rPr>
                <w:rFonts w:ascii="Arial" w:hAnsi="Arial" w:cs="Arial"/>
                <w:sz w:val="20"/>
                <w:lang w:val="en-GB"/>
              </w:rPr>
            </w:pPr>
            <w:r w:rsidRPr="00426D05">
              <w:rPr>
                <w:rFonts w:ascii="Arial" w:hAnsi="Arial"/>
                <w:sz w:val="20"/>
                <w:lang w:val="en-GB"/>
              </w:rPr>
              <w:t>UK</w:t>
            </w:r>
            <w:r w:rsidR="00426D05">
              <w:rPr>
                <w:rFonts w:ascii="Arial" w:hAnsi="Arial" w:cs="Arial"/>
                <w:sz w:val="20"/>
                <w:lang w:val="en-GB"/>
              </w:rPr>
              <w:t xml:space="preserve"> </w:t>
            </w:r>
            <w:r w:rsidRPr="00426D05">
              <w:rPr>
                <w:rFonts w:ascii="Arial" w:hAnsi="Arial"/>
                <w:sz w:val="20"/>
                <w:lang w:val="en-GB"/>
              </w:rPr>
              <w:t>diplomas awarded as from 1 January 2021 must be accompanied by an equivalence issued by a competent authority of an EU Member State.</w:t>
            </w:r>
          </w:p>
        </w:tc>
        <w:tc>
          <w:tcPr>
            <w:tcW w:w="3430" w:type="dxa"/>
          </w:tcPr>
          <w:p w14:paraId="70B6D980" w14:textId="77777777" w:rsidR="007F1425" w:rsidRPr="00825020" w:rsidRDefault="007F1425" w:rsidP="007F1425">
            <w:pPr>
              <w:pStyle w:val="TableParagraph"/>
              <w:ind w:left="0"/>
              <w:rPr>
                <w:rFonts w:ascii="Arial" w:hAnsi="Arial" w:cs="Arial"/>
                <w:lang w:val="en-GB"/>
              </w:rPr>
            </w:pPr>
          </w:p>
          <w:p w14:paraId="31C2EC07" w14:textId="77777777" w:rsidR="007F1425" w:rsidRPr="00825020" w:rsidRDefault="007F1425" w:rsidP="007F1425">
            <w:pPr>
              <w:pStyle w:val="TableParagraph"/>
              <w:spacing w:before="282"/>
              <w:ind w:left="0"/>
              <w:rPr>
                <w:rFonts w:ascii="Arial" w:hAnsi="Arial" w:cs="Arial"/>
                <w:lang w:val="en-GB"/>
              </w:rPr>
            </w:pPr>
          </w:p>
          <w:p w14:paraId="1DE58B02" w14:textId="77777777" w:rsidR="007F1425" w:rsidRPr="00426D05" w:rsidRDefault="007F1425" w:rsidP="007F1425">
            <w:pPr>
              <w:pStyle w:val="TableParagraph"/>
              <w:spacing w:line="216" w:lineRule="auto"/>
              <w:ind w:right="827"/>
              <w:rPr>
                <w:rFonts w:ascii="Arial" w:hAnsi="Arial" w:cs="Arial"/>
                <w:lang w:val="en-GB"/>
              </w:rPr>
            </w:pPr>
            <w:r w:rsidRPr="00426D05">
              <w:rPr>
                <w:rFonts w:ascii="Arial" w:hAnsi="Arial"/>
                <w:lang w:val="en-GB"/>
              </w:rPr>
              <w:t>Higher National Diploma/ Certificate (BTEC)/SCOTVEC</w:t>
            </w:r>
          </w:p>
          <w:p w14:paraId="0A1283A0" w14:textId="77777777" w:rsidR="007F1425" w:rsidRPr="00426D05" w:rsidRDefault="007F1425" w:rsidP="007F1425">
            <w:pPr>
              <w:pStyle w:val="TableParagraph"/>
              <w:spacing w:before="114" w:line="216" w:lineRule="auto"/>
              <w:ind w:right="516"/>
              <w:rPr>
                <w:rFonts w:ascii="Arial" w:hAnsi="Arial" w:cs="Arial"/>
                <w:lang w:val="en-GB"/>
              </w:rPr>
            </w:pPr>
            <w:r w:rsidRPr="00426D05">
              <w:rPr>
                <w:rFonts w:ascii="Arial" w:hAnsi="Arial"/>
                <w:lang w:val="en-GB"/>
              </w:rPr>
              <w:t>Diploma of Higher Education (DipHE)</w:t>
            </w:r>
          </w:p>
          <w:p w14:paraId="035057F0" w14:textId="77777777" w:rsidR="007F1425" w:rsidRPr="00825020" w:rsidRDefault="007F1425" w:rsidP="007F1425">
            <w:pPr>
              <w:pStyle w:val="TableParagraph"/>
              <w:spacing w:before="115" w:line="216" w:lineRule="auto"/>
              <w:rPr>
                <w:rFonts w:ascii="Arial" w:hAnsi="Arial" w:cs="Arial"/>
              </w:rPr>
            </w:pPr>
            <w:r>
              <w:rPr>
                <w:rFonts w:ascii="Arial" w:hAnsi="Arial"/>
              </w:rPr>
              <w:t xml:space="preserve">National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(NVQ) and Scottish </w:t>
            </w:r>
            <w:proofErr w:type="spellStart"/>
            <w:r>
              <w:rPr>
                <w:rFonts w:ascii="Arial" w:hAnsi="Arial"/>
              </w:rPr>
              <w:t>Vocational</w:t>
            </w:r>
            <w:proofErr w:type="spellEnd"/>
            <w:r>
              <w:rPr>
                <w:rFonts w:ascii="Arial" w:hAnsi="Arial"/>
              </w:rPr>
              <w:t xml:space="preserve"> </w:t>
            </w:r>
            <w:proofErr w:type="spellStart"/>
            <w:r>
              <w:rPr>
                <w:rFonts w:ascii="Arial" w:hAnsi="Arial"/>
              </w:rPr>
              <w:t>Qualifications</w:t>
            </w:r>
            <w:proofErr w:type="spellEnd"/>
            <w:r>
              <w:rPr>
                <w:rFonts w:ascii="Arial" w:hAnsi="Arial"/>
              </w:rPr>
              <w:t xml:space="preserve"> (SVQ) </w:t>
            </w:r>
            <w:proofErr w:type="spellStart"/>
            <w:r>
              <w:rPr>
                <w:rFonts w:ascii="Arial" w:hAnsi="Arial"/>
              </w:rPr>
              <w:t>level</w:t>
            </w:r>
            <w:proofErr w:type="spellEnd"/>
            <w:r>
              <w:rPr>
                <w:rFonts w:ascii="Arial" w:hAnsi="Arial"/>
              </w:rPr>
              <w:t xml:space="preserve"> 4</w:t>
            </w:r>
          </w:p>
        </w:tc>
      </w:tr>
    </w:tbl>
    <w:p w14:paraId="065CD396" w14:textId="77777777" w:rsidR="007F1425" w:rsidRPr="00825020" w:rsidRDefault="007F1425" w:rsidP="007F1425">
      <w:pPr>
        <w:spacing w:line="216" w:lineRule="auto"/>
        <w:rPr>
          <w:rFonts w:ascii="Arial" w:hAnsi="Arial" w:cs="Arial"/>
          <w:lang w:val="en-GB"/>
        </w:rPr>
        <w:sectPr w:rsidR="007F1425" w:rsidRPr="00825020">
          <w:type w:val="continuous"/>
          <w:pgSz w:w="11910" w:h="16840"/>
          <w:pgMar w:top="820" w:right="740" w:bottom="640" w:left="740" w:header="0" w:footer="288" w:gutter="0"/>
          <w:cols w:space="720"/>
        </w:sectPr>
      </w:pPr>
    </w:p>
    <w:p w14:paraId="322DCDED" w14:textId="77777777" w:rsidR="007F1425" w:rsidRPr="00133DA6" w:rsidRDefault="007F1425" w:rsidP="007F1425">
      <w:pPr>
        <w:pStyle w:val="Heading1"/>
        <w:ind w:left="110" w:firstLine="0"/>
        <w:rPr>
          <w:rFonts w:ascii="Arial" w:hAnsi="Arial" w:cs="Arial"/>
        </w:rPr>
      </w:pPr>
      <w:bookmarkStart w:id="72" w:name="ANNEX_III"/>
      <w:bookmarkStart w:id="73" w:name="_Toc192664413"/>
      <w:bookmarkStart w:id="74" w:name="_Toc196472577"/>
      <w:bookmarkEnd w:id="72"/>
      <w:r w:rsidRPr="00133DA6">
        <w:rPr>
          <w:rFonts w:ascii="Arial" w:hAnsi="Arial" w:cs="Arial"/>
          <w:color w:val="2C4D9C"/>
        </w:rPr>
        <w:lastRenderedPageBreak/>
        <w:t>ALLEGATO III</w:t>
      </w:r>
      <w:bookmarkEnd w:id="73"/>
      <w:bookmarkEnd w:id="74"/>
    </w:p>
    <w:p w14:paraId="2241CBED" w14:textId="77777777" w:rsidR="007F1425" w:rsidRPr="00133DA6" w:rsidRDefault="007F1425" w:rsidP="007F1425">
      <w:pPr>
        <w:pStyle w:val="Heading2"/>
        <w:spacing w:before="425" w:line="213" w:lineRule="auto"/>
        <w:ind w:left="110" w:right="257" w:firstLine="0"/>
        <w:rPr>
          <w:rFonts w:ascii="Arial" w:hAnsi="Arial" w:cs="Arial"/>
        </w:rPr>
      </w:pPr>
      <w:bookmarkStart w:id="75" w:name="_Toc192664414"/>
      <w:bookmarkStart w:id="76" w:name="_Toc196472578"/>
      <w:r w:rsidRPr="00133DA6">
        <w:rPr>
          <w:rFonts w:ascii="Arial" w:hAnsi="Arial" w:cs="Arial"/>
          <w:color w:val="2C4D9C"/>
        </w:rPr>
        <w:t>RICHIESTE DI RIESAME – RECLAMI E RICORSI – DENUNCE AL MEDIATORE EUROPEO</w:t>
      </w:r>
      <w:bookmarkEnd w:id="75"/>
      <w:bookmarkEnd w:id="76"/>
    </w:p>
    <w:p w14:paraId="5138F9DF" w14:textId="77777777" w:rsidR="007F1425" w:rsidRPr="00133DA6" w:rsidRDefault="007F1425" w:rsidP="007F1425">
      <w:pPr>
        <w:pStyle w:val="Heading3"/>
        <w:numPr>
          <w:ilvl w:val="0"/>
          <w:numId w:val="1"/>
        </w:numPr>
        <w:tabs>
          <w:tab w:val="left" w:pos="423"/>
        </w:tabs>
        <w:spacing w:before="411"/>
        <w:ind w:hanging="313"/>
        <w:rPr>
          <w:rFonts w:ascii="Arial" w:hAnsi="Arial" w:cs="Arial"/>
        </w:rPr>
      </w:pPr>
      <w:bookmarkStart w:id="77" w:name="_Toc192664415"/>
      <w:bookmarkStart w:id="78" w:name="_Toc196472579"/>
      <w:r w:rsidRPr="00133DA6">
        <w:rPr>
          <w:rFonts w:ascii="Arial" w:hAnsi="Arial" w:cs="Arial"/>
          <w:color w:val="2C4D9C"/>
        </w:rPr>
        <w:t>Richieste di riesame</w:t>
      </w:r>
      <w:bookmarkEnd w:id="77"/>
      <w:bookmarkEnd w:id="78"/>
    </w:p>
    <w:p w14:paraId="11D6B163" w14:textId="77777777" w:rsidR="007F1425" w:rsidRPr="00133DA6" w:rsidRDefault="007F1425" w:rsidP="007F1425">
      <w:pPr>
        <w:pStyle w:val="BodyText"/>
        <w:spacing w:before="212" w:line="216" w:lineRule="auto"/>
        <w:ind w:left="0"/>
        <w:jc w:val="both"/>
        <w:rPr>
          <w:rFonts w:ascii="Arial" w:hAnsi="Arial" w:cs="Arial"/>
        </w:rPr>
      </w:pPr>
      <w:r w:rsidRPr="00133DA6">
        <w:rPr>
          <w:rFonts w:ascii="Arial" w:hAnsi="Arial" w:cs="Arial"/>
        </w:rPr>
        <w:t>Potete chiedere al comitato di selezione il riesame di una decisione presa nei vostri confronti e che vi rechi pregiudizio, se ritenete che i vostri interessi siano stati lesi in qualsiasi fase della procedura di selezione a causa di un errore o perché il comitato di selezione ha agito in modo sleale o non ha rispettato le norme che disciplinano la procedura.</w:t>
      </w:r>
    </w:p>
    <w:p w14:paraId="745FE07A" w14:textId="77777777" w:rsidR="007F1425" w:rsidRPr="00133DA6" w:rsidRDefault="007F1425" w:rsidP="007F1425">
      <w:pPr>
        <w:spacing w:before="112" w:line="216" w:lineRule="auto"/>
        <w:jc w:val="both"/>
        <w:rPr>
          <w:rFonts w:ascii="Arial" w:hAnsi="Arial" w:cs="Arial"/>
          <w:sz w:val="24"/>
        </w:rPr>
      </w:pPr>
      <w:r w:rsidRPr="00133DA6">
        <w:rPr>
          <w:rFonts w:ascii="Arial" w:hAnsi="Arial" w:cs="Arial"/>
          <w:sz w:val="24"/>
        </w:rPr>
        <w:t xml:space="preserve">Le richieste di riesame devono essere inviate attraverso l'account Apply4EP entro il termine di </w:t>
      </w:r>
      <w:r w:rsidRPr="00133DA6">
        <w:rPr>
          <w:rFonts w:ascii="Arial" w:hAnsi="Arial" w:cs="Arial"/>
          <w:b/>
          <w:sz w:val="24"/>
        </w:rPr>
        <w:t>10 giorni di calendario a decorrere dalla data di invio del messaggio che comunica la decisione del comitato di selezione</w:t>
      </w:r>
      <w:r w:rsidRPr="00133DA6">
        <w:rPr>
          <w:rFonts w:ascii="Arial" w:hAnsi="Arial" w:cs="Arial"/>
          <w:sz w:val="24"/>
        </w:rPr>
        <w:t>.</w:t>
      </w:r>
      <w:r w:rsidRPr="00133DA6">
        <w:rPr>
          <w:rFonts w:ascii="Arial" w:hAnsi="Arial" w:cs="Arial"/>
          <w:b/>
          <w:sz w:val="24"/>
        </w:rPr>
        <w:t xml:space="preserve"> La richiesta deve indicare chiaramente che si chiede un riesame della decisione del comitato e fornire una spiegazione dettagliata dei motivi. </w:t>
      </w:r>
      <w:r w:rsidRPr="00133DA6">
        <w:rPr>
          <w:rFonts w:ascii="Arial" w:hAnsi="Arial" w:cs="Arial"/>
          <w:sz w:val="24"/>
        </w:rPr>
        <w:t>Vi sarà notificata una risposta quanto prima.</w:t>
      </w:r>
    </w:p>
    <w:p w14:paraId="1D33AD65" w14:textId="77777777" w:rsidR="007F1425" w:rsidRPr="00133DA6" w:rsidRDefault="007F1425" w:rsidP="007F1425">
      <w:pPr>
        <w:pStyle w:val="BodyText"/>
        <w:spacing w:before="111" w:line="216" w:lineRule="auto"/>
        <w:ind w:left="0"/>
        <w:jc w:val="both"/>
        <w:rPr>
          <w:rFonts w:ascii="Arial" w:hAnsi="Arial" w:cs="Arial"/>
        </w:rPr>
      </w:pPr>
      <w:r w:rsidRPr="00133DA6">
        <w:rPr>
          <w:rFonts w:ascii="Arial" w:hAnsi="Arial" w:cs="Arial"/>
          <w:b/>
          <w:bCs/>
        </w:rPr>
        <w:t>Una decisione adottata a seguito di una richiesta di riesame sostituisce la decisione iniziale.</w:t>
      </w:r>
      <w:r w:rsidRPr="00133DA6">
        <w:rPr>
          <w:rFonts w:ascii="Arial" w:hAnsi="Arial" w:cs="Arial"/>
        </w:rPr>
        <w:t xml:space="preserve"> Per tale ragione, se un candidato decide di presentare una richiesta di riesame nei confronti di una decisione del comitato di selezione, questi è invitato ad attendere la decisione del comitato di selezione prima di presentare eventualmente un reclamo o un ricorso giurisdizionale nei confronti della decisione che gli reca pregiudizio.</w:t>
      </w:r>
    </w:p>
    <w:p w14:paraId="628FC5F2" w14:textId="77777777" w:rsidR="007F1425" w:rsidRPr="00426D05" w:rsidRDefault="007F1425" w:rsidP="007F1425">
      <w:pPr>
        <w:pStyle w:val="BodyText"/>
        <w:spacing w:before="54"/>
        <w:ind w:left="0"/>
      </w:pPr>
    </w:p>
    <w:p w14:paraId="40A9AEFA" w14:textId="77777777" w:rsidR="007F1425" w:rsidRPr="00133DA6" w:rsidRDefault="007F1425" w:rsidP="007F1425">
      <w:pPr>
        <w:pStyle w:val="Heading3"/>
        <w:numPr>
          <w:ilvl w:val="0"/>
          <w:numId w:val="1"/>
        </w:numPr>
        <w:tabs>
          <w:tab w:val="left" w:pos="403"/>
        </w:tabs>
        <w:ind w:left="403" w:hanging="293"/>
        <w:rPr>
          <w:rFonts w:ascii="Arial" w:hAnsi="Arial" w:cs="Arial"/>
        </w:rPr>
      </w:pPr>
      <w:bookmarkStart w:id="79" w:name="_Toc192664416"/>
      <w:bookmarkStart w:id="80" w:name="_Toc196472580"/>
      <w:r w:rsidRPr="00133DA6">
        <w:rPr>
          <w:rFonts w:ascii="Arial" w:hAnsi="Arial" w:cs="Arial"/>
          <w:color w:val="2C4D9C"/>
        </w:rPr>
        <w:t>Reclami e ricorsi giurisdizionali</w:t>
      </w:r>
      <w:bookmarkEnd w:id="79"/>
      <w:bookmarkEnd w:id="80"/>
    </w:p>
    <w:p w14:paraId="48AA9366" w14:textId="77777777" w:rsidR="007F1425" w:rsidRPr="00133DA6" w:rsidRDefault="007F1425" w:rsidP="007F1425">
      <w:pPr>
        <w:pStyle w:val="BodyText"/>
        <w:spacing w:before="211" w:line="216" w:lineRule="auto"/>
        <w:ind w:left="0"/>
        <w:jc w:val="both"/>
        <w:rPr>
          <w:rFonts w:ascii="Arial" w:hAnsi="Arial" w:cs="Arial"/>
        </w:rPr>
      </w:pPr>
      <w:r w:rsidRPr="00133DA6">
        <w:rPr>
          <w:rFonts w:ascii="Arial" w:hAnsi="Arial" w:cs="Arial"/>
        </w:rPr>
        <w:t>Se ritenete che una decisione del comitato di selezione o dell'autorità che ha il potere di nomina vi rechi pregiudizio, potete presentare, in qualsiasi fase della procedura di selezione, un reclamo a norma dell'articolo 90, paragrafo 2, dello statuto dei funzionari dell'Unione europea</w:t>
      </w:r>
      <w:r w:rsidRPr="00133DA6">
        <w:rPr>
          <w:rFonts w:ascii="Arial" w:hAnsi="Arial" w:cs="Arial"/>
          <w:vertAlign w:val="superscript"/>
        </w:rPr>
        <w:t>4</w:t>
      </w:r>
      <w:r w:rsidRPr="00133DA6">
        <w:rPr>
          <w:rFonts w:ascii="Arial" w:hAnsi="Arial" w:cs="Arial"/>
        </w:rPr>
        <w:t>.</w:t>
      </w:r>
    </w:p>
    <w:p w14:paraId="52E57D15" w14:textId="77777777" w:rsidR="007F1425" w:rsidRPr="00133DA6" w:rsidRDefault="007F1425" w:rsidP="007F1425">
      <w:pPr>
        <w:pStyle w:val="BodyText"/>
        <w:spacing w:before="89"/>
        <w:ind w:left="0"/>
        <w:rPr>
          <w:rFonts w:ascii="Arial" w:hAnsi="Arial" w:cs="Arial"/>
        </w:rPr>
      </w:pPr>
      <w:r w:rsidRPr="00133DA6">
        <w:rPr>
          <w:rFonts w:ascii="Arial" w:hAnsi="Arial" w:cs="Arial"/>
        </w:rPr>
        <w:t>Il reclamo deve essere indirizzato a:</w:t>
      </w:r>
    </w:p>
    <w:p w14:paraId="48FC5DFA" w14:textId="77777777" w:rsidR="007F1425" w:rsidRPr="00133DA6" w:rsidRDefault="007F1425" w:rsidP="007F1425">
      <w:pPr>
        <w:pStyle w:val="BodyText"/>
        <w:spacing w:before="108" w:line="216" w:lineRule="auto"/>
        <w:ind w:right="7514"/>
        <w:rPr>
          <w:rFonts w:ascii="Arial" w:hAnsi="Arial" w:cs="Arial"/>
        </w:rPr>
      </w:pPr>
      <w:r w:rsidRPr="00426D05">
        <w:rPr>
          <w:rFonts w:ascii="Arial" w:hAnsi="Arial" w:cs="Arial"/>
          <w:lang w:val="fr-BE"/>
        </w:rPr>
        <w:t xml:space="preserve">M. le Secrétaire général Parlement européen Bât. </w:t>
      </w:r>
      <w:r w:rsidRPr="00133DA6">
        <w:rPr>
          <w:rFonts w:ascii="Arial" w:hAnsi="Arial" w:cs="Arial"/>
        </w:rPr>
        <w:t xml:space="preserve">Konrad Adenauer 2929 Luxembourg </w:t>
      </w:r>
      <w:proofErr w:type="spellStart"/>
      <w:r w:rsidRPr="00133DA6">
        <w:rPr>
          <w:rFonts w:ascii="Arial" w:hAnsi="Arial" w:cs="Arial"/>
        </w:rPr>
        <w:t>LUXEMBOURG</w:t>
      </w:r>
      <w:proofErr w:type="spellEnd"/>
    </w:p>
    <w:p w14:paraId="14AE2760" w14:textId="77777777" w:rsidR="007F1425" w:rsidRPr="00133DA6" w:rsidRDefault="007F1425" w:rsidP="007F1425">
      <w:pPr>
        <w:pStyle w:val="BodyText"/>
        <w:spacing w:before="116" w:line="216" w:lineRule="auto"/>
        <w:ind w:left="0"/>
        <w:jc w:val="both"/>
        <w:rPr>
          <w:rFonts w:ascii="Arial" w:hAnsi="Arial" w:cs="Arial"/>
        </w:rPr>
      </w:pPr>
      <w:r w:rsidRPr="00133DA6">
        <w:rPr>
          <w:rFonts w:ascii="Arial" w:hAnsi="Arial" w:cs="Arial"/>
        </w:rPr>
        <w:t xml:space="preserve">Potete presentare un reclamo tramite e-mail all'indirizzo </w:t>
      </w:r>
      <w:hyperlink r:id="rId17">
        <w:r w:rsidRPr="00133DA6">
          <w:rPr>
            <w:rFonts w:ascii="Arial" w:hAnsi="Arial" w:cs="Arial"/>
            <w:color w:val="0000FF"/>
            <w:u w:val="single" w:color="0000FF"/>
          </w:rPr>
          <w:t>AR90@europarl.europa.eu</w:t>
        </w:r>
      </w:hyperlink>
      <w:r w:rsidRPr="00133DA6">
        <w:rPr>
          <w:rFonts w:ascii="Arial" w:hAnsi="Arial" w:cs="Arial"/>
        </w:rPr>
        <w:t>.</w:t>
      </w:r>
      <w:r w:rsidRPr="00133DA6">
        <w:rPr>
          <w:rFonts w:ascii="Arial" w:hAnsi="Arial" w:cs="Arial"/>
          <w:color w:val="0000FF"/>
        </w:rPr>
        <w:t xml:space="preserve"> </w:t>
      </w:r>
      <w:r w:rsidRPr="00133DA6">
        <w:rPr>
          <w:rFonts w:ascii="Arial" w:hAnsi="Arial" w:cs="Arial"/>
        </w:rPr>
        <w:t>Se optate per la presentazione di un reclamo tramite e-mail, accettate che tutte le comunicazioni e la decisione finale siano inviate al vostro indirizzo e-mail. Inoltre, se inviate il vostro reclamo tramite e-mail non è necessario inviarlo anche per posta.</w:t>
      </w:r>
    </w:p>
    <w:p w14:paraId="78294266" w14:textId="77777777" w:rsidR="007F1425" w:rsidRPr="00133DA6" w:rsidRDefault="007F1425" w:rsidP="007F1425">
      <w:pPr>
        <w:pStyle w:val="BodyText"/>
        <w:spacing w:before="115" w:line="216" w:lineRule="auto"/>
        <w:ind w:left="0"/>
        <w:jc w:val="both"/>
        <w:rPr>
          <w:rFonts w:ascii="Arial" w:hAnsi="Arial" w:cs="Arial"/>
        </w:rPr>
      </w:pPr>
      <w:r w:rsidRPr="00133DA6">
        <w:rPr>
          <w:rFonts w:ascii="Arial" w:hAnsi="Arial" w:cs="Arial"/>
        </w:rPr>
        <w:t>Va osservato che l'autorità che ha il potere di nomina non può modificare o annullare le decisioni del comitato di selezione di una procedura di selezione. Se volete impugnare la decisione di un comitato di selezione, potete presentare direttamente ricorso dinanzi al Tribunale dell'Unione europea senza che in precedenza sia stato presentato un reclamo a norma dell'articolo 90, paragrafo 2, dello statuto dei funzionari dell'Unione europea.</w:t>
      </w:r>
    </w:p>
    <w:p w14:paraId="61E5298E" w14:textId="77777777" w:rsidR="007F1425" w:rsidRPr="000C1EAC" w:rsidRDefault="007F1425" w:rsidP="007F1425">
      <w:pPr>
        <w:pStyle w:val="BodyText"/>
        <w:spacing w:before="116" w:line="216" w:lineRule="auto"/>
        <w:ind w:left="0"/>
        <w:jc w:val="both"/>
      </w:pPr>
      <w:r w:rsidRPr="00133DA6">
        <w:rPr>
          <w:rFonts w:ascii="Arial" w:hAnsi="Arial" w:cs="Arial"/>
        </w:rPr>
        <w:t>In caso di impugnazione di una decisione dell'autorità che ha il potere di nomina, è possibile presentare ricorso dinanzi al Tribunale dell'Unione europea solo dopo aver presentato un reclamo a norma dell'articolo 90, paragrafo 2, dello statuto dei funzionari dell'Unione europea.</w:t>
      </w:r>
    </w:p>
    <w:p w14:paraId="2F781902" w14:textId="77777777" w:rsidR="007F1425" w:rsidRPr="00426D05" w:rsidRDefault="007F1425" w:rsidP="007F1425">
      <w:pPr>
        <w:pStyle w:val="BodyText"/>
        <w:ind w:left="0"/>
        <w:rPr>
          <w:sz w:val="20"/>
        </w:rPr>
      </w:pPr>
    </w:p>
    <w:p w14:paraId="2D643533" w14:textId="77777777" w:rsidR="007F1425" w:rsidRPr="000C1EAC" w:rsidRDefault="007F1425" w:rsidP="007F1425">
      <w:pPr>
        <w:pStyle w:val="BodyText"/>
        <w:spacing w:before="60"/>
        <w:ind w:left="0"/>
        <w:rPr>
          <w:sz w:val="20"/>
        </w:rPr>
      </w:pPr>
      <w:r>
        <w:rPr>
          <w:noProof/>
          <w:lang w:val="en-GB" w:eastAsia="en-GB"/>
        </w:rPr>
        <mc:AlternateContent>
          <mc:Choice Requires="wps">
            <w:drawing>
              <wp:anchor distT="0" distB="0" distL="0" distR="0" simplePos="0" relativeHeight="251662336" behindDoc="1" locked="0" layoutInCell="1" allowOverlap="1" wp14:anchorId="15D39B54" wp14:editId="71FAAA4C">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D0FD59" id="Graphic 7" o:spid="_x0000_s1026" style="position:absolute;margin-left:42.5pt;margin-top:17.55pt;width:1in;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path="m,l914400,e" filled="f" strokeweight="1pt">
                <v:path arrowok="t"/>
                <w10:wrap type="topAndBottom" anchorx="page"/>
              </v:shape>
            </w:pict>
          </mc:Fallback>
        </mc:AlternateContent>
      </w:r>
    </w:p>
    <w:p w14:paraId="7859A656" w14:textId="77777777" w:rsidR="007F1425" w:rsidRPr="00465145" w:rsidRDefault="007F1425" w:rsidP="007F1425">
      <w:pPr>
        <w:spacing w:before="35" w:line="216" w:lineRule="auto"/>
        <w:ind w:left="110" w:right="176"/>
        <w:rPr>
          <w:rFonts w:ascii="Arial" w:hAnsi="Arial" w:cs="Arial"/>
          <w:sz w:val="20"/>
          <w:szCs w:val="20"/>
        </w:rPr>
      </w:pPr>
      <w:r w:rsidRPr="00465145">
        <w:rPr>
          <w:rFonts w:ascii="Arial" w:hAnsi="Arial" w:cs="Arial"/>
          <w:sz w:val="20"/>
          <w:szCs w:val="20"/>
        </w:rPr>
        <w:t xml:space="preserve">4 Cfr. regolamento (CEE, </w:t>
      </w:r>
      <w:proofErr w:type="spellStart"/>
      <w:r w:rsidRPr="00465145">
        <w:rPr>
          <w:rFonts w:ascii="Arial" w:hAnsi="Arial" w:cs="Arial"/>
          <w:sz w:val="20"/>
          <w:szCs w:val="20"/>
        </w:rPr>
        <w:t>Euratom</w:t>
      </w:r>
      <w:proofErr w:type="spellEnd"/>
      <w:r w:rsidRPr="00465145">
        <w:rPr>
          <w:rFonts w:ascii="Arial" w:hAnsi="Arial" w:cs="Arial"/>
          <w:sz w:val="20"/>
          <w:szCs w:val="20"/>
        </w:rPr>
        <w:t xml:space="preserve">, CECA) n. 259/68 del Consiglio (GU L 56 del 4.3.1968, pag. 1), modificato dal regolamento (CE, </w:t>
      </w:r>
      <w:proofErr w:type="spellStart"/>
      <w:r w:rsidRPr="00465145">
        <w:rPr>
          <w:rFonts w:ascii="Arial" w:hAnsi="Arial" w:cs="Arial"/>
          <w:sz w:val="20"/>
          <w:szCs w:val="20"/>
        </w:rPr>
        <w:t>Euratom</w:t>
      </w:r>
      <w:proofErr w:type="spellEnd"/>
      <w:r w:rsidRPr="00465145">
        <w:rPr>
          <w:rFonts w:ascii="Arial" w:hAnsi="Arial" w:cs="Arial"/>
          <w:sz w:val="20"/>
          <w:szCs w:val="20"/>
        </w:rPr>
        <w:t xml:space="preserve">) n. 723/2004 (GU L 124 del 27.4.2004, pag. 1) e da ultimo dal regolamento (UE, </w:t>
      </w:r>
      <w:proofErr w:type="spellStart"/>
      <w:r w:rsidRPr="00465145">
        <w:rPr>
          <w:rFonts w:ascii="Arial" w:hAnsi="Arial" w:cs="Arial"/>
          <w:sz w:val="20"/>
          <w:szCs w:val="20"/>
        </w:rPr>
        <w:t>Euratom</w:t>
      </w:r>
      <w:proofErr w:type="spellEnd"/>
      <w:r w:rsidRPr="00465145">
        <w:rPr>
          <w:rFonts w:ascii="Arial" w:hAnsi="Arial" w:cs="Arial"/>
          <w:sz w:val="20"/>
          <w:szCs w:val="20"/>
        </w:rPr>
        <w:t>) n. 1023/2013 del Parlamento europeo e del Consiglio, del 22 ottobre 2013, che modifica lo statuto dei funzionari dell'Unione europea e il regime applicabile agli altri agenti dell'Unione europea (GU L 287 del 29.10.2013, pag. 15).</w:t>
      </w:r>
    </w:p>
    <w:p w14:paraId="224F3604" w14:textId="77777777" w:rsidR="007F1425" w:rsidRPr="00426D05" w:rsidRDefault="007F1425" w:rsidP="007F1425">
      <w:pPr>
        <w:spacing w:line="216" w:lineRule="auto"/>
        <w:rPr>
          <w:sz w:val="20"/>
        </w:rPr>
        <w:sectPr w:rsidR="007F1425" w:rsidRPr="00426D05">
          <w:pgSz w:w="11910" w:h="16840"/>
          <w:pgMar w:top="700" w:right="740" w:bottom="640" w:left="740" w:header="0" w:footer="288" w:gutter="0"/>
          <w:cols w:space="720"/>
        </w:sectPr>
      </w:pPr>
    </w:p>
    <w:p w14:paraId="53D80C32" w14:textId="77777777" w:rsidR="007F1425" w:rsidRPr="00133DA6" w:rsidRDefault="007F1425" w:rsidP="007F1425">
      <w:pPr>
        <w:pStyle w:val="BodyText"/>
        <w:spacing w:before="33"/>
        <w:ind w:left="0"/>
        <w:rPr>
          <w:rFonts w:ascii="Arial" w:hAnsi="Arial" w:cs="Arial"/>
        </w:rPr>
      </w:pPr>
      <w:r w:rsidRPr="00133DA6">
        <w:rPr>
          <w:rFonts w:ascii="Arial" w:hAnsi="Arial" w:cs="Arial"/>
        </w:rPr>
        <w:lastRenderedPageBreak/>
        <w:t>I ricorsi giurisdizionali devono essere indirizzati a:</w:t>
      </w:r>
    </w:p>
    <w:p w14:paraId="2258C4B7" w14:textId="77777777" w:rsidR="007F1425" w:rsidRPr="00426D05" w:rsidRDefault="007F1425" w:rsidP="007F1425">
      <w:pPr>
        <w:pStyle w:val="BodyText"/>
        <w:spacing w:before="108" w:line="216" w:lineRule="auto"/>
        <w:ind w:right="6176"/>
        <w:rPr>
          <w:rFonts w:ascii="Arial" w:hAnsi="Arial" w:cs="Arial"/>
          <w:lang w:val="fr-BE"/>
        </w:rPr>
      </w:pPr>
      <w:r w:rsidRPr="00426D05">
        <w:rPr>
          <w:rFonts w:ascii="Arial" w:hAnsi="Arial" w:cs="Arial"/>
          <w:lang w:val="fr-BE"/>
        </w:rPr>
        <w:t>Tribunal de l'Union européenne 2925 Luxembourg</w:t>
      </w:r>
    </w:p>
    <w:p w14:paraId="427F5F32" w14:textId="77777777" w:rsidR="007F1425" w:rsidRPr="00426D05" w:rsidRDefault="007F1425" w:rsidP="007F1425">
      <w:pPr>
        <w:pStyle w:val="BodyText"/>
        <w:spacing w:line="295" w:lineRule="exact"/>
        <w:rPr>
          <w:rFonts w:ascii="Arial" w:hAnsi="Arial" w:cs="Arial"/>
          <w:lang w:val="fr-BE"/>
        </w:rPr>
      </w:pPr>
      <w:r w:rsidRPr="00426D05">
        <w:rPr>
          <w:rFonts w:ascii="Arial" w:hAnsi="Arial" w:cs="Arial"/>
          <w:lang w:val="fr-BE"/>
        </w:rPr>
        <w:t>LUXEMBOURG</w:t>
      </w:r>
    </w:p>
    <w:p w14:paraId="2B73DC47" w14:textId="77777777" w:rsidR="007F1425" w:rsidRPr="00133DA6" w:rsidRDefault="007F1425" w:rsidP="007F1425">
      <w:pPr>
        <w:pStyle w:val="BodyText"/>
        <w:spacing w:before="108" w:line="216" w:lineRule="auto"/>
        <w:ind w:left="0"/>
        <w:jc w:val="both"/>
        <w:rPr>
          <w:rFonts w:ascii="Arial" w:hAnsi="Arial" w:cs="Arial"/>
        </w:rPr>
      </w:pPr>
      <w:r w:rsidRPr="00133DA6">
        <w:rPr>
          <w:rFonts w:ascii="Arial" w:hAnsi="Arial" w:cs="Arial"/>
        </w:rPr>
        <w:t>a norma dell'articolo 270 del trattato sul funzionamento dell'Unione europea e dell'articolo 91 dello statuto dei funzionari dell'Unione europea.</w:t>
      </w:r>
    </w:p>
    <w:p w14:paraId="16D664D7" w14:textId="77777777" w:rsidR="007F1425" w:rsidRPr="00133DA6" w:rsidRDefault="007F1425" w:rsidP="007F1425">
      <w:pPr>
        <w:pStyle w:val="BodyText"/>
        <w:spacing w:before="114" w:line="216" w:lineRule="auto"/>
        <w:ind w:left="0"/>
        <w:jc w:val="both"/>
        <w:rPr>
          <w:rFonts w:ascii="Arial" w:hAnsi="Arial" w:cs="Arial"/>
        </w:rPr>
      </w:pPr>
      <w:r w:rsidRPr="00133DA6">
        <w:rPr>
          <w:rFonts w:ascii="Arial" w:hAnsi="Arial" w:cs="Arial"/>
        </w:rPr>
        <w:t>La presentazione di un ricorso dinanzi al Tribunale dell'Unione europea richiede imperativamente l'intervento di un avvocato abilitato ad esercitare dinanzi ad una giurisdizione di uno Stato membro dell'Unione europea o dello Spazio economico europeo.</w:t>
      </w:r>
    </w:p>
    <w:p w14:paraId="39E745CD" w14:textId="77777777" w:rsidR="007F1425" w:rsidRPr="00133DA6" w:rsidRDefault="007F1425" w:rsidP="007F1425">
      <w:pPr>
        <w:pStyle w:val="BodyText"/>
        <w:spacing w:before="114" w:line="216" w:lineRule="auto"/>
        <w:ind w:left="0"/>
        <w:jc w:val="both"/>
        <w:rPr>
          <w:rFonts w:ascii="Arial" w:hAnsi="Arial" w:cs="Arial"/>
        </w:rPr>
      </w:pPr>
      <w:r w:rsidRPr="00133DA6">
        <w:rPr>
          <w:rFonts w:ascii="Arial" w:hAnsi="Arial" w:cs="Arial"/>
        </w:rPr>
        <w:t>I termini di cui agli articoli 90 e 91 dello statuto dei funzionari dell'Unione europea previsti per questi due mezzi di ricorso iniziano a decorrere dal giorno della notifica della decisione iniziale recante pregiudizio oppure, in caso di richieste di riesame, dal giorno della notifica della decisione adottata dal comitato di selezione dopo il riesame.</w:t>
      </w:r>
    </w:p>
    <w:p w14:paraId="786D9E10" w14:textId="77777777" w:rsidR="007F1425" w:rsidRPr="00426D05" w:rsidRDefault="007F1425" w:rsidP="007F1425">
      <w:pPr>
        <w:pStyle w:val="BodyText"/>
        <w:spacing w:before="54"/>
        <w:ind w:left="0"/>
      </w:pPr>
    </w:p>
    <w:p w14:paraId="2055CECA" w14:textId="77777777" w:rsidR="007F1425" w:rsidRPr="00133DA6" w:rsidRDefault="007F1425" w:rsidP="007F1425">
      <w:pPr>
        <w:pStyle w:val="Heading3"/>
        <w:numPr>
          <w:ilvl w:val="0"/>
          <w:numId w:val="1"/>
        </w:numPr>
        <w:tabs>
          <w:tab w:val="left" w:pos="405"/>
        </w:tabs>
        <w:ind w:left="405" w:hanging="295"/>
        <w:rPr>
          <w:rFonts w:ascii="Arial" w:hAnsi="Arial" w:cs="Arial"/>
        </w:rPr>
      </w:pPr>
      <w:bookmarkStart w:id="81" w:name="_Toc192664417"/>
      <w:bookmarkStart w:id="82" w:name="_Toc196472581"/>
      <w:r w:rsidRPr="00133DA6">
        <w:rPr>
          <w:rFonts w:ascii="Arial" w:hAnsi="Arial" w:cs="Arial"/>
          <w:color w:val="2C4D9C"/>
        </w:rPr>
        <w:t>Presentazione di una denuncia al Mediatore europeo</w:t>
      </w:r>
      <w:bookmarkEnd w:id="81"/>
      <w:bookmarkEnd w:id="82"/>
    </w:p>
    <w:p w14:paraId="16EAE258" w14:textId="77777777" w:rsidR="007F1425" w:rsidRPr="00133DA6" w:rsidRDefault="007F1425" w:rsidP="007F1425">
      <w:pPr>
        <w:pStyle w:val="BodyText"/>
        <w:spacing w:before="211" w:line="216" w:lineRule="auto"/>
        <w:ind w:left="0"/>
        <w:jc w:val="both"/>
        <w:rPr>
          <w:rFonts w:ascii="Arial" w:hAnsi="Arial" w:cs="Arial"/>
        </w:rPr>
      </w:pPr>
      <w:r w:rsidRPr="00133DA6">
        <w:rPr>
          <w:rFonts w:ascii="Arial" w:hAnsi="Arial" w:cs="Arial"/>
        </w:rPr>
        <w:t>In quanto cittadini o residenti dell'Unione europea, potete presentare una denuncia al Mediatore europeo:</w:t>
      </w:r>
    </w:p>
    <w:p w14:paraId="4BF9FDF8" w14:textId="77777777" w:rsidR="007F1425" w:rsidRPr="00426D05" w:rsidRDefault="007F1425" w:rsidP="007F1425">
      <w:pPr>
        <w:pStyle w:val="BodyText"/>
        <w:spacing w:before="89" w:line="304" w:lineRule="exact"/>
        <w:ind w:left="0"/>
        <w:jc w:val="both"/>
        <w:rPr>
          <w:rFonts w:ascii="Arial" w:hAnsi="Arial" w:cs="Arial"/>
          <w:lang w:val="fr-BE"/>
        </w:rPr>
      </w:pPr>
      <w:r w:rsidRPr="00426D05">
        <w:rPr>
          <w:rFonts w:ascii="Arial" w:hAnsi="Arial" w:cs="Arial"/>
          <w:lang w:val="fr-BE"/>
        </w:rPr>
        <w:t>Médiateur européen</w:t>
      </w:r>
    </w:p>
    <w:p w14:paraId="5090EF2E" w14:textId="77777777" w:rsidR="007F1425" w:rsidRPr="00426D05" w:rsidRDefault="007F1425" w:rsidP="007F1425">
      <w:pPr>
        <w:pStyle w:val="BodyText"/>
        <w:spacing w:before="10" w:line="216" w:lineRule="auto"/>
        <w:ind w:left="0"/>
        <w:jc w:val="both"/>
        <w:rPr>
          <w:rFonts w:ascii="Arial" w:hAnsi="Arial" w:cs="Arial"/>
          <w:lang w:val="fr-BE"/>
        </w:rPr>
      </w:pPr>
      <w:r w:rsidRPr="00426D05">
        <w:rPr>
          <w:rFonts w:ascii="Arial" w:hAnsi="Arial" w:cs="Arial"/>
          <w:lang w:val="fr-BE"/>
        </w:rPr>
        <w:t>1, Avenue du Président Robert Schuman – B.P. 403 67001 Strasbourg Cedex</w:t>
      </w:r>
    </w:p>
    <w:p w14:paraId="63349A9D" w14:textId="77777777" w:rsidR="007F1425" w:rsidRPr="00133DA6" w:rsidRDefault="007F1425" w:rsidP="007F1425">
      <w:pPr>
        <w:pStyle w:val="BodyText"/>
        <w:spacing w:line="295" w:lineRule="exact"/>
        <w:ind w:left="0"/>
        <w:jc w:val="both"/>
        <w:rPr>
          <w:rFonts w:ascii="Arial" w:hAnsi="Arial" w:cs="Arial"/>
        </w:rPr>
      </w:pPr>
      <w:r w:rsidRPr="00133DA6">
        <w:rPr>
          <w:rFonts w:ascii="Arial" w:hAnsi="Arial" w:cs="Arial"/>
        </w:rPr>
        <w:t>FRANCE</w:t>
      </w:r>
    </w:p>
    <w:p w14:paraId="741C703E" w14:textId="77777777" w:rsidR="007F1425" w:rsidRPr="00133DA6" w:rsidRDefault="007F1425" w:rsidP="007F1425">
      <w:pPr>
        <w:pStyle w:val="BodyText"/>
        <w:spacing w:before="108" w:line="216" w:lineRule="auto"/>
        <w:ind w:left="0"/>
        <w:jc w:val="both"/>
        <w:rPr>
          <w:rFonts w:ascii="Arial" w:hAnsi="Arial" w:cs="Arial"/>
        </w:rPr>
      </w:pPr>
      <w:r w:rsidRPr="00133DA6">
        <w:rPr>
          <w:rFonts w:ascii="Arial" w:hAnsi="Arial" w:cs="Arial"/>
        </w:rPr>
        <w:t xml:space="preserve">a norma dell'articolo 228, paragrafo 1, del trattato sul funzionamento dell'Unione europea e conformemente alle condizioni stabilite nel regolamento (UE, </w:t>
      </w:r>
      <w:proofErr w:type="spellStart"/>
      <w:r w:rsidRPr="00133DA6">
        <w:rPr>
          <w:rFonts w:ascii="Arial" w:hAnsi="Arial" w:cs="Arial"/>
        </w:rPr>
        <w:t>Euratom</w:t>
      </w:r>
      <w:proofErr w:type="spellEnd"/>
      <w:r w:rsidRPr="00133DA6">
        <w:rPr>
          <w:rFonts w:ascii="Arial" w:hAnsi="Arial" w:cs="Arial"/>
        </w:rPr>
        <w:t xml:space="preserve">) 2021/1163 del Parlamento europeo del 24 giugno 2021 che fissa lo statuto e le condizioni generali per l’esercizio delle funzioni del Mediatore (statuto del Mediatore europeo) e che abroga la decisione 94/262/CECA, CE, </w:t>
      </w:r>
      <w:proofErr w:type="spellStart"/>
      <w:r w:rsidRPr="00133DA6">
        <w:rPr>
          <w:rFonts w:ascii="Arial" w:hAnsi="Arial" w:cs="Arial"/>
        </w:rPr>
        <w:t>Euratom</w:t>
      </w:r>
      <w:proofErr w:type="spellEnd"/>
      <w:r w:rsidRPr="00133DA6">
        <w:rPr>
          <w:rFonts w:ascii="Arial" w:hAnsi="Arial" w:cs="Arial"/>
        </w:rPr>
        <w:t>.</w:t>
      </w:r>
    </w:p>
    <w:p w14:paraId="020AFA5B" w14:textId="77777777" w:rsidR="007F1425" w:rsidRPr="00133DA6" w:rsidRDefault="007F1425" w:rsidP="007F1425">
      <w:pPr>
        <w:pStyle w:val="BodyText"/>
        <w:spacing w:before="115" w:line="216" w:lineRule="auto"/>
        <w:ind w:left="0"/>
        <w:jc w:val="both"/>
        <w:rPr>
          <w:rFonts w:ascii="Arial" w:hAnsi="Arial" w:cs="Arial"/>
        </w:rPr>
      </w:pPr>
      <w:r w:rsidRPr="00133DA6">
        <w:rPr>
          <w:rFonts w:ascii="Arial" w:hAnsi="Arial" w:cs="Arial"/>
        </w:rPr>
        <w:t xml:space="preserve">Si richiama l'attenzione dei candidati sul fatto che la denuncia al Mediatore europeo non sospende i termini previsti dall'articolo 91 dello statuto per la presentazione di un ricorso dinanzi al Tribunale dell'Unione europea ai sensi dell'articolo 270 del trattato sul funzionamento dell'Unione europea. A norma dell'articolo 228, paragrafo 1, del trattato sul funzionamento dell'Unione europea, il Mediatore non istruisce denunce qualora </w:t>
      </w:r>
      <w:proofErr w:type="spellStart"/>
      <w:r w:rsidRPr="00133DA6">
        <w:rPr>
          <w:rFonts w:ascii="Arial" w:hAnsi="Arial" w:cs="Arial"/>
        </w:rPr>
        <w:t>formino</w:t>
      </w:r>
      <w:proofErr w:type="spellEnd"/>
      <w:r w:rsidRPr="00133DA6">
        <w:rPr>
          <w:rFonts w:ascii="Arial" w:hAnsi="Arial" w:cs="Arial"/>
        </w:rPr>
        <w:t xml:space="preserve"> o abbiano formato oggetto di una procedura giudiziaria.</w:t>
      </w:r>
    </w:p>
    <w:p w14:paraId="7A332409" w14:textId="77777777" w:rsidR="007F1425" w:rsidRPr="00133DA6" w:rsidRDefault="007F1425" w:rsidP="007F1425">
      <w:pPr>
        <w:pStyle w:val="BodyText"/>
        <w:spacing w:before="117" w:line="216" w:lineRule="auto"/>
        <w:ind w:left="0"/>
        <w:jc w:val="both"/>
        <w:rPr>
          <w:rFonts w:ascii="Arial" w:hAnsi="Arial" w:cs="Arial"/>
        </w:rPr>
      </w:pPr>
      <w:r w:rsidRPr="00133DA6">
        <w:rPr>
          <w:rFonts w:ascii="Arial" w:hAnsi="Arial" w:cs="Arial"/>
        </w:rPr>
        <w:t>La presentazione di una richiesta di riesame, di un reclamo, di un ricorso o di una denuncia al Mediatore europeo non interrompe i lavori del comitato di selezione.</w:t>
      </w:r>
    </w:p>
    <w:p w14:paraId="16FA6935" w14:textId="77777777" w:rsidR="007F1425" w:rsidRPr="00426D05" w:rsidRDefault="007F1425" w:rsidP="007F1425">
      <w:pPr>
        <w:pStyle w:val="BodyText"/>
        <w:ind w:left="0"/>
        <w:jc w:val="both"/>
        <w:rPr>
          <w:rFonts w:ascii="Arial" w:hAnsi="Arial" w:cs="Arial"/>
          <w:sz w:val="20"/>
        </w:rPr>
      </w:pPr>
    </w:p>
    <w:p w14:paraId="1FA2CB15" w14:textId="77777777" w:rsidR="007F1425" w:rsidRPr="00426D05" w:rsidRDefault="007F1425" w:rsidP="007F1425">
      <w:pPr>
        <w:pStyle w:val="BodyText"/>
        <w:ind w:left="0"/>
        <w:jc w:val="both"/>
        <w:rPr>
          <w:sz w:val="20"/>
        </w:rPr>
      </w:pPr>
    </w:p>
    <w:p w14:paraId="43559A47" w14:textId="77777777" w:rsidR="007F1425" w:rsidRPr="00426D05" w:rsidRDefault="007F1425" w:rsidP="007F1425">
      <w:pPr>
        <w:pStyle w:val="BodyText"/>
        <w:ind w:left="0"/>
        <w:jc w:val="both"/>
        <w:rPr>
          <w:sz w:val="20"/>
        </w:rPr>
      </w:pPr>
    </w:p>
    <w:p w14:paraId="460C71BB" w14:textId="77777777" w:rsidR="007F1425" w:rsidRPr="00426D05" w:rsidRDefault="007F1425" w:rsidP="007F1425">
      <w:pPr>
        <w:pStyle w:val="BodyText"/>
        <w:ind w:left="0"/>
        <w:rPr>
          <w:sz w:val="20"/>
        </w:rPr>
      </w:pPr>
    </w:p>
    <w:p w14:paraId="6673E7E6" w14:textId="77777777" w:rsidR="007F1425" w:rsidRPr="00426D05" w:rsidRDefault="007F1425" w:rsidP="007F1425">
      <w:pPr>
        <w:pStyle w:val="BodyText"/>
        <w:ind w:left="0"/>
        <w:rPr>
          <w:sz w:val="20"/>
        </w:rPr>
      </w:pPr>
    </w:p>
    <w:p w14:paraId="07946203" w14:textId="77777777" w:rsidR="007F1425" w:rsidRPr="00426D05" w:rsidRDefault="007F1425" w:rsidP="007F1425">
      <w:pPr>
        <w:pStyle w:val="BodyText"/>
        <w:ind w:left="0"/>
        <w:rPr>
          <w:sz w:val="20"/>
        </w:rPr>
      </w:pPr>
    </w:p>
    <w:p w14:paraId="6280BF71" w14:textId="77777777" w:rsidR="007F1425" w:rsidRPr="00426D05" w:rsidRDefault="007F1425" w:rsidP="007F1425">
      <w:pPr>
        <w:pStyle w:val="BodyText"/>
        <w:ind w:left="0"/>
        <w:rPr>
          <w:sz w:val="20"/>
        </w:rPr>
      </w:pPr>
    </w:p>
    <w:p w14:paraId="003D2E4B" w14:textId="77777777" w:rsidR="007F1425" w:rsidRPr="00426D05" w:rsidRDefault="007F1425" w:rsidP="007F1425">
      <w:pPr>
        <w:pStyle w:val="BodyText"/>
        <w:ind w:left="0"/>
        <w:rPr>
          <w:sz w:val="20"/>
        </w:rPr>
      </w:pPr>
    </w:p>
    <w:p w14:paraId="4625975D" w14:textId="77777777" w:rsidR="007F1425" w:rsidRPr="00426D05" w:rsidRDefault="007F1425" w:rsidP="007F1425">
      <w:pPr>
        <w:pStyle w:val="BodyText"/>
        <w:ind w:left="0"/>
        <w:rPr>
          <w:sz w:val="20"/>
        </w:rPr>
      </w:pPr>
    </w:p>
    <w:p w14:paraId="2B2C9365" w14:textId="77777777" w:rsidR="007F1425" w:rsidRPr="00426D05" w:rsidRDefault="007F1425" w:rsidP="007F1425">
      <w:pPr>
        <w:pStyle w:val="BodyText"/>
        <w:ind w:left="0"/>
        <w:rPr>
          <w:sz w:val="20"/>
        </w:rPr>
      </w:pPr>
    </w:p>
    <w:p w14:paraId="681F4BED" w14:textId="77777777" w:rsidR="007F1425" w:rsidRPr="00426D05" w:rsidRDefault="007F1425" w:rsidP="007F1425">
      <w:pPr>
        <w:pStyle w:val="BodyText"/>
        <w:ind w:left="0"/>
        <w:rPr>
          <w:sz w:val="20"/>
        </w:rPr>
      </w:pPr>
    </w:p>
    <w:p w14:paraId="13B0B2D2" w14:textId="77777777" w:rsidR="007F1425" w:rsidRPr="00426D05" w:rsidRDefault="007F1425" w:rsidP="007F1425">
      <w:pPr>
        <w:pStyle w:val="BodyText"/>
        <w:ind w:left="0"/>
        <w:rPr>
          <w:sz w:val="20"/>
        </w:rPr>
      </w:pPr>
    </w:p>
    <w:p w14:paraId="7CC8CF18" w14:textId="77777777" w:rsidR="007F1425" w:rsidRPr="00426D05" w:rsidRDefault="007F1425" w:rsidP="007F1425">
      <w:pPr>
        <w:pStyle w:val="BodyText"/>
        <w:ind w:left="0"/>
        <w:rPr>
          <w:sz w:val="20"/>
        </w:rPr>
      </w:pPr>
    </w:p>
    <w:p w14:paraId="3EBDBD63" w14:textId="77777777" w:rsidR="007F1425" w:rsidRPr="00426D05" w:rsidRDefault="007F1425" w:rsidP="007F1425">
      <w:pPr>
        <w:pStyle w:val="BodyText"/>
        <w:ind w:left="0"/>
        <w:rPr>
          <w:sz w:val="20"/>
        </w:rPr>
      </w:pPr>
    </w:p>
    <w:p w14:paraId="10174793" w14:textId="77777777" w:rsidR="007F1425" w:rsidRPr="00426D05" w:rsidRDefault="007F1425" w:rsidP="007F1425">
      <w:pPr>
        <w:pStyle w:val="BodyText"/>
        <w:ind w:left="0"/>
        <w:rPr>
          <w:sz w:val="20"/>
        </w:rPr>
      </w:pPr>
    </w:p>
    <w:p w14:paraId="68218640" w14:textId="77777777" w:rsidR="007F1425" w:rsidRPr="00426D05" w:rsidRDefault="007F1425" w:rsidP="007F1425">
      <w:pPr>
        <w:pStyle w:val="BodyText"/>
        <w:ind w:left="0"/>
        <w:rPr>
          <w:sz w:val="20"/>
        </w:rPr>
      </w:pPr>
    </w:p>
    <w:p w14:paraId="692839C3" w14:textId="77777777" w:rsidR="007F1425" w:rsidRPr="00426D05" w:rsidRDefault="007F1425" w:rsidP="007F1425">
      <w:pPr>
        <w:pStyle w:val="BodyText"/>
        <w:ind w:left="0"/>
        <w:rPr>
          <w:sz w:val="20"/>
        </w:rPr>
      </w:pPr>
    </w:p>
    <w:p w14:paraId="473CD8FD" w14:textId="77777777" w:rsidR="007F1425" w:rsidRPr="00426D05" w:rsidRDefault="007F1425" w:rsidP="007F1425">
      <w:pPr>
        <w:pStyle w:val="BodyText"/>
        <w:ind w:left="0"/>
        <w:rPr>
          <w:sz w:val="20"/>
        </w:rPr>
      </w:pPr>
    </w:p>
    <w:p w14:paraId="045D3203" w14:textId="77777777" w:rsidR="007F1425" w:rsidRPr="00426D05" w:rsidRDefault="007F1425" w:rsidP="007F1425">
      <w:pPr>
        <w:pStyle w:val="BodyText"/>
        <w:spacing w:before="161"/>
        <w:ind w:left="0"/>
        <w:rPr>
          <w:sz w:val="20"/>
        </w:rPr>
      </w:pPr>
    </w:p>
    <w:p w14:paraId="0654573D" w14:textId="77777777" w:rsidR="007F1425" w:rsidRPr="00426D05" w:rsidRDefault="007F1425" w:rsidP="007F1425">
      <w:pPr>
        <w:pStyle w:val="BodyText"/>
        <w:spacing w:before="161"/>
        <w:ind w:left="0"/>
        <w:rPr>
          <w:sz w:val="20"/>
        </w:rPr>
      </w:pPr>
    </w:p>
    <w:p w14:paraId="32544BF1" w14:textId="3279284B" w:rsidR="00B0586C" w:rsidRPr="00D04382" w:rsidRDefault="007F1425" w:rsidP="00D04382">
      <w:pPr>
        <w:pStyle w:val="BodyText"/>
        <w:spacing w:before="161"/>
        <w:rPr>
          <w:rFonts w:ascii="Arial" w:hAnsi="Arial" w:cs="Arial"/>
          <w:sz w:val="20"/>
        </w:rPr>
      </w:pPr>
      <w:r w:rsidRPr="00133DA6">
        <w:rPr>
          <w:rFonts w:ascii="Arial" w:hAnsi="Arial" w:cs="Arial"/>
          <w:noProof/>
          <w:lang w:val="en-GB" w:eastAsia="en-GB"/>
        </w:rPr>
        <mc:AlternateContent>
          <mc:Choice Requires="wps">
            <w:drawing>
              <wp:anchor distT="0" distB="0" distL="0" distR="0" simplePos="0" relativeHeight="251663360" behindDoc="1" locked="0" layoutInCell="1" allowOverlap="1" wp14:anchorId="38641C12" wp14:editId="7395BF1E">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A20B95" id="Graphic 8" o:spid="_x0000_s1026" style="position:absolute;margin-left:42pt;margin-top:7.85pt;width:1in;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" path="m,l914400,e" filled="f" strokeweight="1pt">
                <v:path arrowok="t"/>
                <w10:wrap type="topAndBottom" anchorx="page"/>
              </v:shape>
            </w:pict>
          </mc:Fallback>
        </mc:AlternateContent>
      </w:r>
      <w:r w:rsidRPr="00133DA6">
        <w:rPr>
          <w:rFonts w:ascii="Arial" w:hAnsi="Arial" w:cs="Arial"/>
          <w:sz w:val="20"/>
        </w:rPr>
        <w:t xml:space="preserve">5 </w:t>
      </w:r>
      <w:hyperlink r:id="rId18" w:tooltip="Consente l'accesso a questo documento attraverso il suo URI ELI." w:history="1">
        <w:r w:rsidRPr="00133DA6">
          <w:rPr>
            <w:rStyle w:val="Hyperlink"/>
            <w:rFonts w:ascii="Arial" w:hAnsi="Arial" w:cs="Arial"/>
          </w:rPr>
          <w:t>http://data.europa.eu/eli/reg/2021/1163/oj</w:t>
        </w:r>
      </w:hyperlink>
    </w:p>
    <w:sectPr w:rsidR="00B0586C" w:rsidRPr="00D04382">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7F1425" w:rsidRDefault="007F1425">
      <w:r>
        <w:separator/>
      </w:r>
    </w:p>
  </w:endnote>
  <w:endnote w:type="continuationSeparator" w:id="0">
    <w:p w14:paraId="3B4DCDC9" w14:textId="77777777" w:rsidR="007F1425" w:rsidRDefault="007F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7F1425" w:rsidRDefault="007F1425">
    <w:pPr>
      <w:pStyle w:val="BodyText"/>
      <w:spacing w:line="14" w:lineRule="auto"/>
      <w:ind w:left="0"/>
      <w:rPr>
        <w:sz w:val="10"/>
      </w:rPr>
    </w:pPr>
    <w:r>
      <w:rPr>
        <w:noProof/>
        <w:lang w:val="en-GB" w:eastAsia="en-GB"/>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11E8B8C7" w:rsidR="007F1425" w:rsidRDefault="007F1425">
                          <w:pPr>
                            <w:pStyle w:val="BodyText"/>
                            <w:spacing w:line="291" w:lineRule="exact"/>
                            <w:ind w:left="60"/>
                          </w:pPr>
                          <w:r>
                            <w:fldChar w:fldCharType="begin"/>
                          </w:r>
                          <w:r>
                            <w:instrText xml:space="preserve"> PAGE </w:instrText>
                          </w:r>
                          <w:r>
                            <w:fldChar w:fldCharType="separate"/>
                          </w:r>
                          <w:r w:rsidR="00465145">
                            <w:rPr>
                              <w:noProof/>
                            </w:rPr>
                            <w:t>2</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11E8B8C7" w:rsidR="007F1425" w:rsidRDefault="007F1425">
                    <w:pPr>
                      <w:pStyle w:val="BodyText"/>
                      <w:spacing w:line="291" w:lineRule="exact"/>
                      <w:ind w:left="60"/>
                    </w:pPr>
                    <w:r>
                      <w:fldChar w:fldCharType="begin"/>
                    </w:r>
                    <w:r>
                      <w:instrText xml:space="preserve"> PAGE </w:instrText>
                    </w:r>
                    <w:r>
                      <w:fldChar w:fldCharType="separate"/>
                    </w:r>
                    <w:r w:rsidR="0046514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CFBF" w14:textId="77777777" w:rsidR="007F1425" w:rsidRDefault="007F1425">
    <w:pPr>
      <w:pStyle w:val="BodyText"/>
      <w:spacing w:line="14" w:lineRule="auto"/>
      <w:ind w:left="0"/>
      <w:rPr>
        <w:sz w:val="10"/>
      </w:rPr>
    </w:pPr>
    <w:r>
      <w:rPr>
        <w:noProof/>
        <w:lang w:val="en-GB" w:eastAsia="en-GB"/>
      </w:rPr>
      <mc:AlternateContent>
        <mc:Choice Requires="wps">
          <w:drawing>
            <wp:anchor distT="0" distB="0" distL="0" distR="0" simplePos="0" relativeHeight="486980608" behindDoc="1" locked="0" layoutInCell="1" allowOverlap="1" wp14:anchorId="39406863" wp14:editId="76F1679E">
              <wp:simplePos x="0" y="0"/>
              <wp:positionH relativeFrom="page">
                <wp:posOffset>7131542</wp:posOffset>
              </wp:positionH>
              <wp:positionV relativeFrom="page">
                <wp:posOffset>10263338</wp:posOffset>
              </wp:positionV>
              <wp:extent cx="245745" cy="198120"/>
              <wp:effectExtent l="0" t="0" r="0" b="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52D1E745" w14:textId="5BD9A654" w:rsidR="007F1425" w:rsidRDefault="007F1425">
                          <w:pPr>
                            <w:pStyle w:val="BodyText"/>
                            <w:spacing w:line="291" w:lineRule="exact"/>
                            <w:ind w:left="60"/>
                          </w:pPr>
                          <w:r>
                            <w:fldChar w:fldCharType="begin"/>
                          </w:r>
                          <w:r>
                            <w:instrText xml:space="preserve"> PAGE </w:instrText>
                          </w:r>
                          <w:r>
                            <w:fldChar w:fldCharType="separate"/>
                          </w:r>
                          <w:r w:rsidR="00465145">
                            <w:rPr>
                              <w:noProof/>
                            </w:rPr>
                            <w:t>20</w:t>
                          </w:r>
                          <w:r>
                            <w:fldChar w:fldCharType="end"/>
                          </w:r>
                        </w:p>
                      </w:txbxContent>
                    </wps:txbx>
                    <wps:bodyPr wrap="square" lIns="0" tIns="0" rIns="0" bIns="0" rtlCol="0">
                      <a:noAutofit/>
                    </wps:bodyPr>
                  </wps:wsp>
                </a:graphicData>
              </a:graphic>
            </wp:anchor>
          </w:drawing>
        </mc:Choice>
        <mc:Fallback>
          <w:pict>
            <v:shapetype w14:anchorId="39406863" id="_x0000_t202" coordsize="21600,21600" o:spt="202" path="m,l,21600r21600,l21600,xe">
              <v:stroke joinstyle="miter"/>
              <v:path gradientshapeok="t" o:connecttype="rect"/>
            </v:shapetype>
            <v:shape id="_x0000_s1027" type="#_x0000_t202" style="position:absolute;margin-left:561.55pt;margin-top:808.15pt;width:19.35pt;height:15.6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" filled="f" stroked="f">
              <v:textbox inset="0,0,0,0">
                <w:txbxContent>
                  <w:p w14:paraId="52D1E745" w14:textId="5BD9A654" w:rsidR="007F1425" w:rsidRDefault="007F1425">
                    <w:pPr>
                      <w:pStyle w:val="BodyText"/>
                      <w:spacing w:line="291" w:lineRule="exact"/>
                      <w:ind w:left="60"/>
                    </w:pPr>
                    <w:r>
                      <w:fldChar w:fldCharType="begin"/>
                    </w:r>
                    <w:r>
                      <w:instrText xml:space="preserve"> PAGE </w:instrText>
                    </w:r>
                    <w:r>
                      <w:fldChar w:fldCharType="separate"/>
                    </w:r>
                    <w:r w:rsidR="00465145">
                      <w:rPr>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7F1425" w:rsidRDefault="007F1425">
      <w:r>
        <w:separator/>
      </w:r>
    </w:p>
  </w:footnote>
  <w:footnote w:type="continuationSeparator" w:id="0">
    <w:p w14:paraId="6BD7A1D5" w14:textId="77777777" w:rsidR="007F1425" w:rsidRDefault="007F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8E73B05"/>
    <w:multiLevelType w:val="multilevel"/>
    <w:tmpl w:val="C8109F5C"/>
    <w:lvl w:ilvl="0">
      <w:start w:val="6"/>
      <w:numFmt w:val="decimal"/>
      <w:lvlText w:val="%1."/>
      <w:lvlJc w:val="left"/>
      <w:pPr>
        <w:ind w:left="505" w:hanging="395"/>
      </w:pPr>
      <w:rPr>
        <w:rFonts w:hint="default"/>
        <w:b/>
        <w:bCs/>
        <w:i w:val="0"/>
        <w:iCs w:val="0"/>
        <w:color w:val="2C4D9C"/>
        <w:spacing w:val="-4"/>
        <w:w w:val="100"/>
        <w:sz w:val="40"/>
        <w:szCs w:val="40"/>
      </w:rPr>
    </w:lvl>
    <w:lvl w:ilvl="1">
      <w:start w:val="3"/>
      <w:numFmt w:val="decimal"/>
      <w:lvlText w:val="%1.%2"/>
      <w:lvlJc w:val="left"/>
      <w:pPr>
        <w:ind w:left="917" w:hanging="491"/>
      </w:pPr>
      <w:rPr>
        <w:rFonts w:ascii="Arial" w:eastAsia="Myriad Pro" w:hAnsi="Arial" w:cs="Arial"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abstractNum w:abstractNumId="2"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5" w15:restartNumberingAfterBreak="0">
    <w:nsid w:val="1C5D508D"/>
    <w:multiLevelType w:val="hybridMultilevel"/>
    <w:tmpl w:val="067632A8"/>
    <w:lvl w:ilvl="0" w:tplc="D99A928C">
      <w:start w:val="1"/>
      <w:numFmt w:val="upperLetter"/>
      <w:lvlText w:val="%1."/>
      <w:lvlJc w:val="left"/>
      <w:pPr>
        <w:ind w:left="423" w:hanging="314"/>
      </w:pPr>
      <w:rPr>
        <w:rFonts w:ascii="Myriad Pro" w:eastAsia="Myriad Pro" w:hAnsi="Myriad Pro" w:cs="Myriad Pro"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6"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7"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8"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9"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10"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67520"/>
    <w:multiLevelType w:val="multilevel"/>
    <w:tmpl w:val="8BD27368"/>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1201"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2"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372803476">
    <w:abstractNumId w:val="5"/>
  </w:num>
  <w:num w:numId="2" w16cid:durableId="242616586">
    <w:abstractNumId w:val="4"/>
  </w:num>
  <w:num w:numId="3" w16cid:durableId="1222981176">
    <w:abstractNumId w:val="7"/>
  </w:num>
  <w:num w:numId="4" w16cid:durableId="1511067926">
    <w:abstractNumId w:val="6"/>
  </w:num>
  <w:num w:numId="5" w16cid:durableId="881936805">
    <w:abstractNumId w:val="0"/>
  </w:num>
  <w:num w:numId="6" w16cid:durableId="174658263">
    <w:abstractNumId w:val="11"/>
  </w:num>
  <w:num w:numId="7" w16cid:durableId="1725134172">
    <w:abstractNumId w:val="9"/>
  </w:num>
  <w:num w:numId="8" w16cid:durableId="219288721">
    <w:abstractNumId w:val="12"/>
  </w:num>
  <w:num w:numId="9" w16cid:durableId="797070962">
    <w:abstractNumId w:val="8"/>
  </w:num>
  <w:num w:numId="10" w16cid:durableId="63718747">
    <w:abstractNumId w:val="3"/>
  </w:num>
  <w:num w:numId="11" w16cid:durableId="40636529">
    <w:abstractNumId w:val="10"/>
  </w:num>
  <w:num w:numId="12" w16cid:durableId="357005005">
    <w:abstractNumId w:val="2"/>
  </w:num>
  <w:num w:numId="13" w16cid:durableId="2074430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D5C00"/>
    <w:rsid w:val="000E6DF4"/>
    <w:rsid w:val="001339F6"/>
    <w:rsid w:val="00133BA6"/>
    <w:rsid w:val="00133DA6"/>
    <w:rsid w:val="00133E45"/>
    <w:rsid w:val="001857EA"/>
    <w:rsid w:val="001A18C8"/>
    <w:rsid w:val="001B7A3C"/>
    <w:rsid w:val="001C3016"/>
    <w:rsid w:val="001C4471"/>
    <w:rsid w:val="001C61BC"/>
    <w:rsid w:val="001F6A20"/>
    <w:rsid w:val="002168FF"/>
    <w:rsid w:val="00256886"/>
    <w:rsid w:val="0026118D"/>
    <w:rsid w:val="00261EF7"/>
    <w:rsid w:val="00262EA4"/>
    <w:rsid w:val="002D1984"/>
    <w:rsid w:val="0031170B"/>
    <w:rsid w:val="003325AE"/>
    <w:rsid w:val="0033662F"/>
    <w:rsid w:val="0035714F"/>
    <w:rsid w:val="0036586D"/>
    <w:rsid w:val="00373532"/>
    <w:rsid w:val="003A479F"/>
    <w:rsid w:val="003D0315"/>
    <w:rsid w:val="003D7A24"/>
    <w:rsid w:val="003E3456"/>
    <w:rsid w:val="003F1BE9"/>
    <w:rsid w:val="003F2051"/>
    <w:rsid w:val="0042224E"/>
    <w:rsid w:val="00424A85"/>
    <w:rsid w:val="00426D05"/>
    <w:rsid w:val="00431EFB"/>
    <w:rsid w:val="00434ECF"/>
    <w:rsid w:val="00465145"/>
    <w:rsid w:val="0048072D"/>
    <w:rsid w:val="004D115D"/>
    <w:rsid w:val="004E678C"/>
    <w:rsid w:val="00515CA6"/>
    <w:rsid w:val="00517C1E"/>
    <w:rsid w:val="00524869"/>
    <w:rsid w:val="0054583B"/>
    <w:rsid w:val="0055310F"/>
    <w:rsid w:val="00565A11"/>
    <w:rsid w:val="005725E9"/>
    <w:rsid w:val="00584546"/>
    <w:rsid w:val="0058722D"/>
    <w:rsid w:val="00597CE3"/>
    <w:rsid w:val="005D0CBF"/>
    <w:rsid w:val="005E5255"/>
    <w:rsid w:val="00613CE8"/>
    <w:rsid w:val="0063110E"/>
    <w:rsid w:val="00640B01"/>
    <w:rsid w:val="00660124"/>
    <w:rsid w:val="006A1E64"/>
    <w:rsid w:val="006A48F1"/>
    <w:rsid w:val="006B4E1E"/>
    <w:rsid w:val="006F4C4B"/>
    <w:rsid w:val="006F5C62"/>
    <w:rsid w:val="00732119"/>
    <w:rsid w:val="007505A4"/>
    <w:rsid w:val="00772763"/>
    <w:rsid w:val="00783CE0"/>
    <w:rsid w:val="007D128C"/>
    <w:rsid w:val="007D29CE"/>
    <w:rsid w:val="007D66C8"/>
    <w:rsid w:val="007F1425"/>
    <w:rsid w:val="007F4DA9"/>
    <w:rsid w:val="00810316"/>
    <w:rsid w:val="00825020"/>
    <w:rsid w:val="00870D53"/>
    <w:rsid w:val="00896C2E"/>
    <w:rsid w:val="009016FA"/>
    <w:rsid w:val="00931512"/>
    <w:rsid w:val="00931F6C"/>
    <w:rsid w:val="0094357E"/>
    <w:rsid w:val="009573BC"/>
    <w:rsid w:val="00974368"/>
    <w:rsid w:val="009C31EF"/>
    <w:rsid w:val="009D0ACB"/>
    <w:rsid w:val="00A052C8"/>
    <w:rsid w:val="00A11401"/>
    <w:rsid w:val="00A35060"/>
    <w:rsid w:val="00A6314A"/>
    <w:rsid w:val="00A72323"/>
    <w:rsid w:val="00A75FBF"/>
    <w:rsid w:val="00A83D11"/>
    <w:rsid w:val="00A927E3"/>
    <w:rsid w:val="00AA11E1"/>
    <w:rsid w:val="00AB7C07"/>
    <w:rsid w:val="00AC029B"/>
    <w:rsid w:val="00AC0D73"/>
    <w:rsid w:val="00AC6ECA"/>
    <w:rsid w:val="00AE2527"/>
    <w:rsid w:val="00AE766A"/>
    <w:rsid w:val="00AE7B4E"/>
    <w:rsid w:val="00B05528"/>
    <w:rsid w:val="00B0586C"/>
    <w:rsid w:val="00B10D94"/>
    <w:rsid w:val="00B26914"/>
    <w:rsid w:val="00B304F0"/>
    <w:rsid w:val="00B338F7"/>
    <w:rsid w:val="00B4500D"/>
    <w:rsid w:val="00B45F64"/>
    <w:rsid w:val="00BC2134"/>
    <w:rsid w:val="00BE0A31"/>
    <w:rsid w:val="00BE23DF"/>
    <w:rsid w:val="00BE31A4"/>
    <w:rsid w:val="00BF7E1B"/>
    <w:rsid w:val="00C202FB"/>
    <w:rsid w:val="00C25EBB"/>
    <w:rsid w:val="00C41891"/>
    <w:rsid w:val="00C548AD"/>
    <w:rsid w:val="00C6077A"/>
    <w:rsid w:val="00C65A11"/>
    <w:rsid w:val="00C66C29"/>
    <w:rsid w:val="00C87357"/>
    <w:rsid w:val="00CE2C7A"/>
    <w:rsid w:val="00CE2F12"/>
    <w:rsid w:val="00D04382"/>
    <w:rsid w:val="00D42017"/>
    <w:rsid w:val="00D428AB"/>
    <w:rsid w:val="00D55EE0"/>
    <w:rsid w:val="00D65CA7"/>
    <w:rsid w:val="00D73A94"/>
    <w:rsid w:val="00D93E41"/>
    <w:rsid w:val="00D94D6E"/>
    <w:rsid w:val="00D96A29"/>
    <w:rsid w:val="00DA1A09"/>
    <w:rsid w:val="00DA2F18"/>
    <w:rsid w:val="00DC07A9"/>
    <w:rsid w:val="00DD0DCF"/>
    <w:rsid w:val="00DE0CED"/>
    <w:rsid w:val="00DE2F3B"/>
    <w:rsid w:val="00DF2454"/>
    <w:rsid w:val="00DF3607"/>
    <w:rsid w:val="00E2348A"/>
    <w:rsid w:val="00E34A39"/>
    <w:rsid w:val="00E37E3A"/>
    <w:rsid w:val="00E4280D"/>
    <w:rsid w:val="00E679F0"/>
    <w:rsid w:val="00EA4B52"/>
    <w:rsid w:val="00ED785A"/>
    <w:rsid w:val="00F01598"/>
    <w:rsid w:val="00F1404F"/>
    <w:rsid w:val="00F14174"/>
    <w:rsid w:val="00F21273"/>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 w:type="paragraph" w:styleId="FootnoteText">
    <w:name w:val="footnote text"/>
    <w:basedOn w:val="Normal"/>
    <w:link w:val="FootnoteTextChar"/>
    <w:uiPriority w:val="99"/>
    <w:semiHidden/>
    <w:unhideWhenUsed/>
    <w:rsid w:val="00D04382"/>
    <w:rPr>
      <w:sz w:val="20"/>
      <w:szCs w:val="20"/>
    </w:rPr>
  </w:style>
  <w:style w:type="character" w:customStyle="1" w:styleId="FootnoteTextChar">
    <w:name w:val="Footnote Text Char"/>
    <w:basedOn w:val="DefaultParagraphFont"/>
    <w:link w:val="FootnoteText"/>
    <w:uiPriority w:val="99"/>
    <w:semiHidden/>
    <w:rsid w:val="00D04382"/>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D04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nic-naric.net/)" TargetMode="External"/><Relationship Id="rId18" Type="http://schemas.openxmlformats.org/officeDocument/2006/relationships/hyperlink" Target="http://data.europa.eu/eli/reg/2021/1163/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mailto:AR90@europarl.europa.e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it_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5542-6E7A-4C94-974E-D5CEC04B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7338</Words>
  <Characters>41830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2025-04-25T09:38:00Z</dcterms:created>
  <dcterms:modified xsi:type="dcterms:W3CDTF">2025-04-25T09:46:00Z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ies>
</file>