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B96A" w14:textId="77777777" w:rsidR="00133E45" w:rsidRPr="000C1EAC" w:rsidRDefault="007D29CE" w:rsidP="00825020">
      <w:pPr>
        <w:pStyle w:val="BodyText"/>
        <w:spacing w:after="4000"/>
        <w:ind w:left="8777"/>
        <w:rPr>
          <w:rFonts w:ascii="Times New Roman"/>
          <w:sz w:val="20"/>
        </w:rPr>
      </w:pPr>
      <w:r>
        <w:rPr>
          <w:rFonts w:ascii="Times New Roman"/>
          <w:noProof/>
          <w:sz w:val="20"/>
          <w:lang w:val="en-GB" w:eastAsia="en-GB"/>
        </w:rPr>
        <w:drawing>
          <wp:inline distT="0" distB="0" distL="0" distR="0" wp14:anchorId="28644BE1" wp14:editId="2ABFB479">
            <wp:extent cx="1278255" cy="837911"/>
            <wp:effectExtent l="0" t="0" r="0" b="63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286180" cy="843106"/>
                    </a:xfrm>
                    <a:prstGeom prst="rect">
                      <a:avLst/>
                    </a:prstGeom>
                  </pic:spPr>
                </pic:pic>
              </a:graphicData>
            </a:graphic>
          </wp:inline>
        </w:drawing>
      </w:r>
    </w:p>
    <w:p w14:paraId="1A7DFB17" w14:textId="77777777" w:rsidR="00133E45" w:rsidRPr="00825020" w:rsidRDefault="007D29CE" w:rsidP="00825020">
      <w:pPr>
        <w:pStyle w:val="Title"/>
        <w:spacing w:line="764" w:lineRule="exact"/>
        <w:ind w:left="0"/>
        <w:rPr>
          <w:rFonts w:ascii="Arial" w:hAnsi="Arial" w:cs="Arial"/>
        </w:rPr>
      </w:pPr>
      <w:r>
        <w:rPr>
          <w:rFonts w:ascii="Arial" w:hAnsi="Arial"/>
          <w:color w:val="2C4D9C"/>
        </w:rPr>
        <w:t>Οδηγός για υποψήφιους/υποψήφιες</w:t>
      </w:r>
    </w:p>
    <w:p w14:paraId="6E166430" w14:textId="77777777" w:rsidR="00133E45" w:rsidRPr="00825020" w:rsidRDefault="00974368"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στις διαδικασίες επιλογής που διοργανώνει το Ευρωπαϊκό Κοινοβούλιο</w:t>
      </w:r>
    </w:p>
    <w:p w14:paraId="6C0E8689" w14:textId="77777777" w:rsidR="00133E45" w:rsidRPr="00825020" w:rsidRDefault="007D29CE">
      <w:pPr>
        <w:pStyle w:val="Heading1"/>
        <w:ind w:left="110" w:firstLine="0"/>
        <w:rPr>
          <w:rFonts w:ascii="Arial" w:hAnsi="Arial" w:cs="Arial"/>
        </w:rPr>
      </w:pPr>
      <w:bookmarkStart w:id="0" w:name="_Toc176257984"/>
      <w:bookmarkStart w:id="1" w:name="_Toc196467760"/>
      <w:r>
        <w:rPr>
          <w:rFonts w:ascii="Arial" w:hAnsi="Arial"/>
          <w:color w:val="2C4D9C"/>
        </w:rPr>
        <w:lastRenderedPageBreak/>
        <w:t>ΠΙΝΑΚΑΣ ΠΕΡΙΕΧΟΜΕΝΩΝ</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044C34C7" w14:textId="77777777" w:rsidR="004E76F3" w:rsidRDefault="00C25EBB">
          <w:pPr>
            <w:pStyle w:val="TOC1"/>
            <w:tabs>
              <w:tab w:val="right" w:leader="dot" w:pos="10420"/>
            </w:tabs>
            <w:rPr>
              <w:rFonts w:asciiTheme="minorHAnsi" w:eastAsiaTheme="minorEastAsia" w:hAnsiTheme="minorHAnsi" w:cstheme="minorBidi"/>
              <w:b w:val="0"/>
              <w:bCs w:val="0"/>
              <w:noProof/>
              <w:sz w:val="22"/>
              <w:szCs w:val="22"/>
              <w:lang w:val="en-GB" w:eastAsia="en-GB"/>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67760" w:history="1">
            <w:r w:rsidR="004E76F3" w:rsidRPr="008D6DD5">
              <w:rPr>
                <w:rStyle w:val="Hyperlink"/>
                <w:rFonts w:ascii="Arial" w:hAnsi="Arial"/>
                <w:noProof/>
              </w:rPr>
              <w:t>ΠΙΝΑΚΑΣ ΠΕΡΙΕΧΟΜΕΝΩΝ</w:t>
            </w:r>
            <w:r w:rsidR="004E76F3">
              <w:rPr>
                <w:noProof/>
                <w:webHidden/>
              </w:rPr>
              <w:tab/>
            </w:r>
            <w:r w:rsidR="004E76F3">
              <w:rPr>
                <w:noProof/>
                <w:webHidden/>
              </w:rPr>
              <w:fldChar w:fldCharType="begin"/>
            </w:r>
            <w:r w:rsidR="004E76F3">
              <w:rPr>
                <w:noProof/>
                <w:webHidden/>
              </w:rPr>
              <w:instrText xml:space="preserve"> PAGEREF _Toc196467760 \h </w:instrText>
            </w:r>
            <w:r w:rsidR="004E76F3">
              <w:rPr>
                <w:noProof/>
                <w:webHidden/>
              </w:rPr>
            </w:r>
            <w:r w:rsidR="004E76F3">
              <w:rPr>
                <w:noProof/>
                <w:webHidden/>
              </w:rPr>
              <w:fldChar w:fldCharType="separate"/>
            </w:r>
            <w:r w:rsidR="004E76F3">
              <w:rPr>
                <w:noProof/>
                <w:webHidden/>
              </w:rPr>
              <w:t>2</w:t>
            </w:r>
            <w:r w:rsidR="004E76F3">
              <w:rPr>
                <w:noProof/>
                <w:webHidden/>
              </w:rPr>
              <w:fldChar w:fldCharType="end"/>
            </w:r>
          </w:hyperlink>
        </w:p>
        <w:p w14:paraId="7A916545" w14:textId="77777777" w:rsidR="004E76F3" w:rsidRDefault="00547EE9">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67761" w:history="1">
            <w:r w:rsidR="004E76F3" w:rsidRPr="008D6DD5">
              <w:rPr>
                <w:rStyle w:val="Hyperlink"/>
                <w:rFonts w:ascii="Arial" w:hAnsi="Arial" w:cs="Arial"/>
                <w:noProof/>
                <w:spacing w:val="-4"/>
                <w:lang w:val="en-US"/>
              </w:rPr>
              <w:t>1.</w:t>
            </w:r>
            <w:r w:rsidR="004E76F3">
              <w:rPr>
                <w:rFonts w:asciiTheme="minorHAnsi" w:eastAsiaTheme="minorEastAsia" w:hAnsiTheme="minorHAnsi" w:cstheme="minorBidi"/>
                <w:b w:val="0"/>
                <w:bCs w:val="0"/>
                <w:noProof/>
                <w:sz w:val="22"/>
                <w:szCs w:val="22"/>
                <w:lang w:val="en-GB" w:eastAsia="en-GB"/>
              </w:rPr>
              <w:tab/>
            </w:r>
            <w:r w:rsidR="004E76F3" w:rsidRPr="008D6DD5">
              <w:rPr>
                <w:rStyle w:val="Hyperlink"/>
                <w:rFonts w:ascii="Arial" w:hAnsi="Arial"/>
                <w:noProof/>
              </w:rPr>
              <w:t>ΕΙΣΑΓΩΓΗ</w:t>
            </w:r>
            <w:r w:rsidR="004E76F3">
              <w:rPr>
                <w:noProof/>
                <w:webHidden/>
              </w:rPr>
              <w:tab/>
            </w:r>
            <w:r w:rsidR="004E76F3">
              <w:rPr>
                <w:noProof/>
                <w:webHidden/>
              </w:rPr>
              <w:fldChar w:fldCharType="begin"/>
            </w:r>
            <w:r w:rsidR="004E76F3">
              <w:rPr>
                <w:noProof/>
                <w:webHidden/>
              </w:rPr>
              <w:instrText xml:space="preserve"> PAGEREF _Toc196467761 \h </w:instrText>
            </w:r>
            <w:r w:rsidR="004E76F3">
              <w:rPr>
                <w:noProof/>
                <w:webHidden/>
              </w:rPr>
            </w:r>
            <w:r w:rsidR="004E76F3">
              <w:rPr>
                <w:noProof/>
                <w:webHidden/>
              </w:rPr>
              <w:fldChar w:fldCharType="separate"/>
            </w:r>
            <w:r w:rsidR="004E76F3">
              <w:rPr>
                <w:noProof/>
                <w:webHidden/>
              </w:rPr>
              <w:t>3</w:t>
            </w:r>
            <w:r w:rsidR="004E76F3">
              <w:rPr>
                <w:noProof/>
                <w:webHidden/>
              </w:rPr>
              <w:fldChar w:fldCharType="end"/>
            </w:r>
          </w:hyperlink>
        </w:p>
        <w:p w14:paraId="36E70400" w14:textId="77777777" w:rsidR="004E76F3" w:rsidRDefault="00547EE9">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67762" w:history="1">
            <w:r w:rsidR="004E76F3" w:rsidRPr="008D6DD5">
              <w:rPr>
                <w:rStyle w:val="Hyperlink"/>
                <w:rFonts w:ascii="Arial" w:hAnsi="Arial" w:cs="Arial"/>
                <w:noProof/>
                <w:spacing w:val="-4"/>
                <w:lang w:val="en-US"/>
              </w:rPr>
              <w:t>2.</w:t>
            </w:r>
            <w:r w:rsidR="004E76F3">
              <w:rPr>
                <w:rFonts w:asciiTheme="minorHAnsi" w:eastAsiaTheme="minorEastAsia" w:hAnsiTheme="minorHAnsi" w:cstheme="minorBidi"/>
                <w:b w:val="0"/>
                <w:bCs w:val="0"/>
                <w:noProof/>
                <w:sz w:val="22"/>
                <w:szCs w:val="22"/>
                <w:lang w:val="en-GB" w:eastAsia="en-GB"/>
              </w:rPr>
              <w:tab/>
            </w:r>
            <w:r w:rsidR="004E76F3" w:rsidRPr="008D6DD5">
              <w:rPr>
                <w:rStyle w:val="Hyperlink"/>
                <w:rFonts w:ascii="Arial" w:hAnsi="Arial"/>
                <w:noProof/>
              </w:rPr>
              <w:t>ΠΩΣ ΝΑ ΥΠΟΒΑΛΕΤΕ ΑΙΤΗΣΗ ΥΠΟΨΗΦΙΟΤΗΤΑΣ</w:t>
            </w:r>
            <w:r w:rsidR="004E76F3">
              <w:rPr>
                <w:noProof/>
                <w:webHidden/>
              </w:rPr>
              <w:tab/>
            </w:r>
            <w:r w:rsidR="004E76F3">
              <w:rPr>
                <w:noProof/>
                <w:webHidden/>
              </w:rPr>
              <w:fldChar w:fldCharType="begin"/>
            </w:r>
            <w:r w:rsidR="004E76F3">
              <w:rPr>
                <w:noProof/>
                <w:webHidden/>
              </w:rPr>
              <w:instrText xml:space="preserve"> PAGEREF _Toc196467762 \h </w:instrText>
            </w:r>
            <w:r w:rsidR="004E76F3">
              <w:rPr>
                <w:noProof/>
                <w:webHidden/>
              </w:rPr>
            </w:r>
            <w:r w:rsidR="004E76F3">
              <w:rPr>
                <w:noProof/>
                <w:webHidden/>
              </w:rPr>
              <w:fldChar w:fldCharType="separate"/>
            </w:r>
            <w:r w:rsidR="004E76F3">
              <w:rPr>
                <w:noProof/>
                <w:webHidden/>
              </w:rPr>
              <w:t>3</w:t>
            </w:r>
            <w:r w:rsidR="004E76F3">
              <w:rPr>
                <w:noProof/>
                <w:webHidden/>
              </w:rPr>
              <w:fldChar w:fldCharType="end"/>
            </w:r>
          </w:hyperlink>
        </w:p>
        <w:p w14:paraId="57913842" w14:textId="77777777" w:rsidR="004E76F3" w:rsidRDefault="00547EE9">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763" w:history="1">
            <w:r w:rsidR="004E76F3" w:rsidRPr="008D6DD5">
              <w:rPr>
                <w:rStyle w:val="Hyperlink"/>
                <w:rFonts w:ascii="Arial" w:hAnsi="Arial" w:cs="Arial"/>
                <w:noProof/>
                <w:spacing w:val="-4"/>
                <w:lang w:val="en-GB"/>
              </w:rPr>
              <w:t>2.1</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Γενικές παρατηρήσεις</w:t>
            </w:r>
            <w:r w:rsidR="004E76F3">
              <w:rPr>
                <w:noProof/>
                <w:webHidden/>
              </w:rPr>
              <w:tab/>
            </w:r>
            <w:r w:rsidR="004E76F3">
              <w:rPr>
                <w:noProof/>
                <w:webHidden/>
              </w:rPr>
              <w:fldChar w:fldCharType="begin"/>
            </w:r>
            <w:r w:rsidR="004E76F3">
              <w:rPr>
                <w:noProof/>
                <w:webHidden/>
              </w:rPr>
              <w:instrText xml:space="preserve"> PAGEREF _Toc196467763 \h </w:instrText>
            </w:r>
            <w:r w:rsidR="004E76F3">
              <w:rPr>
                <w:noProof/>
                <w:webHidden/>
              </w:rPr>
            </w:r>
            <w:r w:rsidR="004E76F3">
              <w:rPr>
                <w:noProof/>
                <w:webHidden/>
              </w:rPr>
              <w:fldChar w:fldCharType="separate"/>
            </w:r>
            <w:r w:rsidR="004E76F3">
              <w:rPr>
                <w:noProof/>
                <w:webHidden/>
              </w:rPr>
              <w:t>3</w:t>
            </w:r>
            <w:r w:rsidR="004E76F3">
              <w:rPr>
                <w:noProof/>
                <w:webHidden/>
              </w:rPr>
              <w:fldChar w:fldCharType="end"/>
            </w:r>
          </w:hyperlink>
        </w:p>
        <w:p w14:paraId="79282805" w14:textId="77777777" w:rsidR="004E76F3" w:rsidRDefault="00547EE9">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764" w:history="1">
            <w:r w:rsidR="004E76F3" w:rsidRPr="008D6DD5">
              <w:rPr>
                <w:rStyle w:val="Hyperlink"/>
                <w:rFonts w:ascii="Arial" w:hAnsi="Arial" w:cs="Arial"/>
                <w:noProof/>
                <w:spacing w:val="-4"/>
                <w:lang w:val="en-GB"/>
              </w:rPr>
              <w:t>2.2</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Πώς να καταθέσετε τον πλήρη φάκελο υποψηφιότητάς σας</w:t>
            </w:r>
            <w:r w:rsidR="004E76F3">
              <w:rPr>
                <w:noProof/>
                <w:webHidden/>
              </w:rPr>
              <w:tab/>
            </w:r>
            <w:r w:rsidR="004E76F3">
              <w:rPr>
                <w:noProof/>
                <w:webHidden/>
              </w:rPr>
              <w:fldChar w:fldCharType="begin"/>
            </w:r>
            <w:r w:rsidR="004E76F3">
              <w:rPr>
                <w:noProof/>
                <w:webHidden/>
              </w:rPr>
              <w:instrText xml:space="preserve"> PAGEREF _Toc196467764 \h </w:instrText>
            </w:r>
            <w:r w:rsidR="004E76F3">
              <w:rPr>
                <w:noProof/>
                <w:webHidden/>
              </w:rPr>
            </w:r>
            <w:r w:rsidR="004E76F3">
              <w:rPr>
                <w:noProof/>
                <w:webHidden/>
              </w:rPr>
              <w:fldChar w:fldCharType="separate"/>
            </w:r>
            <w:r w:rsidR="004E76F3">
              <w:rPr>
                <w:noProof/>
                <w:webHidden/>
              </w:rPr>
              <w:t>4</w:t>
            </w:r>
            <w:r w:rsidR="004E76F3">
              <w:rPr>
                <w:noProof/>
                <w:webHidden/>
              </w:rPr>
              <w:fldChar w:fldCharType="end"/>
            </w:r>
          </w:hyperlink>
        </w:p>
        <w:p w14:paraId="1494452D" w14:textId="77777777" w:rsidR="004E76F3" w:rsidRDefault="00547EE9">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67765" w:history="1">
            <w:r w:rsidR="004E76F3" w:rsidRPr="008D6DD5">
              <w:rPr>
                <w:rStyle w:val="Hyperlink"/>
                <w:rFonts w:ascii="Arial" w:hAnsi="Arial" w:cs="Arial"/>
                <w:noProof/>
                <w:lang w:val="en-US"/>
              </w:rPr>
              <w:t>2.2.1</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Εύλογες προσαρμογές</w:t>
            </w:r>
            <w:r w:rsidR="004E76F3">
              <w:rPr>
                <w:noProof/>
                <w:webHidden/>
              </w:rPr>
              <w:tab/>
            </w:r>
            <w:r w:rsidR="004E76F3">
              <w:rPr>
                <w:noProof/>
                <w:webHidden/>
              </w:rPr>
              <w:fldChar w:fldCharType="begin"/>
            </w:r>
            <w:r w:rsidR="004E76F3">
              <w:rPr>
                <w:noProof/>
                <w:webHidden/>
              </w:rPr>
              <w:instrText xml:space="preserve"> PAGEREF _Toc196467765 \h </w:instrText>
            </w:r>
            <w:r w:rsidR="004E76F3">
              <w:rPr>
                <w:noProof/>
                <w:webHidden/>
              </w:rPr>
            </w:r>
            <w:r w:rsidR="004E76F3">
              <w:rPr>
                <w:noProof/>
                <w:webHidden/>
              </w:rPr>
              <w:fldChar w:fldCharType="separate"/>
            </w:r>
            <w:r w:rsidR="004E76F3">
              <w:rPr>
                <w:noProof/>
                <w:webHidden/>
              </w:rPr>
              <w:t>4</w:t>
            </w:r>
            <w:r w:rsidR="004E76F3">
              <w:rPr>
                <w:noProof/>
                <w:webHidden/>
              </w:rPr>
              <w:fldChar w:fldCharType="end"/>
            </w:r>
          </w:hyperlink>
        </w:p>
        <w:p w14:paraId="172E7E7B" w14:textId="77777777" w:rsidR="004E76F3" w:rsidRDefault="00547EE9">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766" w:history="1">
            <w:r w:rsidR="004E76F3" w:rsidRPr="008D6DD5">
              <w:rPr>
                <w:rStyle w:val="Hyperlink"/>
                <w:rFonts w:ascii="Arial" w:hAnsi="Arial" w:cs="Arial"/>
                <w:noProof/>
                <w:spacing w:val="-4"/>
                <w:lang w:val="en-GB"/>
              </w:rPr>
              <w:t>2.3</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Δικαιολογητικά που πρέπει να επισυναφθούν στον φάκελο υποψηφιότητας</w:t>
            </w:r>
            <w:r w:rsidR="004E76F3">
              <w:rPr>
                <w:noProof/>
                <w:webHidden/>
              </w:rPr>
              <w:tab/>
            </w:r>
            <w:r w:rsidR="004E76F3">
              <w:rPr>
                <w:noProof/>
                <w:webHidden/>
              </w:rPr>
              <w:fldChar w:fldCharType="begin"/>
            </w:r>
            <w:r w:rsidR="004E76F3">
              <w:rPr>
                <w:noProof/>
                <w:webHidden/>
              </w:rPr>
              <w:instrText xml:space="preserve"> PAGEREF _Toc196467766 \h </w:instrText>
            </w:r>
            <w:r w:rsidR="004E76F3">
              <w:rPr>
                <w:noProof/>
                <w:webHidden/>
              </w:rPr>
            </w:r>
            <w:r w:rsidR="004E76F3">
              <w:rPr>
                <w:noProof/>
                <w:webHidden/>
              </w:rPr>
              <w:fldChar w:fldCharType="separate"/>
            </w:r>
            <w:r w:rsidR="004E76F3">
              <w:rPr>
                <w:noProof/>
                <w:webHidden/>
              </w:rPr>
              <w:t>4</w:t>
            </w:r>
            <w:r w:rsidR="004E76F3">
              <w:rPr>
                <w:noProof/>
                <w:webHidden/>
              </w:rPr>
              <w:fldChar w:fldCharType="end"/>
            </w:r>
          </w:hyperlink>
        </w:p>
        <w:p w14:paraId="6DB6F1D3" w14:textId="77777777" w:rsidR="004E76F3" w:rsidRDefault="00547EE9">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67767" w:history="1">
            <w:r w:rsidR="004E76F3" w:rsidRPr="008D6DD5">
              <w:rPr>
                <w:rStyle w:val="Hyperlink"/>
                <w:rFonts w:ascii="Arial" w:hAnsi="Arial" w:cs="Arial"/>
                <w:noProof/>
                <w:lang w:val="en-US"/>
              </w:rPr>
              <w:t>2.3.1</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Γενικές παρατηρήσεις</w:t>
            </w:r>
            <w:r w:rsidR="004E76F3">
              <w:rPr>
                <w:noProof/>
                <w:webHidden/>
              </w:rPr>
              <w:tab/>
            </w:r>
            <w:r w:rsidR="004E76F3">
              <w:rPr>
                <w:noProof/>
                <w:webHidden/>
              </w:rPr>
              <w:fldChar w:fldCharType="begin"/>
            </w:r>
            <w:r w:rsidR="004E76F3">
              <w:rPr>
                <w:noProof/>
                <w:webHidden/>
              </w:rPr>
              <w:instrText xml:space="preserve"> PAGEREF _Toc196467767 \h </w:instrText>
            </w:r>
            <w:r w:rsidR="004E76F3">
              <w:rPr>
                <w:noProof/>
                <w:webHidden/>
              </w:rPr>
            </w:r>
            <w:r w:rsidR="004E76F3">
              <w:rPr>
                <w:noProof/>
                <w:webHidden/>
              </w:rPr>
              <w:fldChar w:fldCharType="separate"/>
            </w:r>
            <w:r w:rsidR="004E76F3">
              <w:rPr>
                <w:noProof/>
                <w:webHidden/>
              </w:rPr>
              <w:t>5</w:t>
            </w:r>
            <w:r w:rsidR="004E76F3">
              <w:rPr>
                <w:noProof/>
                <w:webHidden/>
              </w:rPr>
              <w:fldChar w:fldCharType="end"/>
            </w:r>
          </w:hyperlink>
        </w:p>
        <w:p w14:paraId="1E680DE3" w14:textId="77777777" w:rsidR="004E76F3" w:rsidRDefault="00547EE9">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67768" w:history="1">
            <w:r w:rsidR="004E76F3" w:rsidRPr="008D6DD5">
              <w:rPr>
                <w:rStyle w:val="Hyperlink"/>
                <w:rFonts w:ascii="Arial" w:hAnsi="Arial" w:cs="Arial"/>
                <w:noProof/>
                <w:lang w:val="en-US"/>
              </w:rPr>
              <w:t>2.3.2</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Δικαιολογητικά για τα γενικά κριτήρια επιλεξιμότητας</w:t>
            </w:r>
            <w:r w:rsidR="004E76F3">
              <w:rPr>
                <w:noProof/>
                <w:webHidden/>
              </w:rPr>
              <w:tab/>
            </w:r>
            <w:r w:rsidR="004E76F3">
              <w:rPr>
                <w:noProof/>
                <w:webHidden/>
              </w:rPr>
              <w:fldChar w:fldCharType="begin"/>
            </w:r>
            <w:r w:rsidR="004E76F3">
              <w:rPr>
                <w:noProof/>
                <w:webHidden/>
              </w:rPr>
              <w:instrText xml:space="preserve"> PAGEREF _Toc196467768 \h </w:instrText>
            </w:r>
            <w:r w:rsidR="004E76F3">
              <w:rPr>
                <w:noProof/>
                <w:webHidden/>
              </w:rPr>
            </w:r>
            <w:r w:rsidR="004E76F3">
              <w:rPr>
                <w:noProof/>
                <w:webHidden/>
              </w:rPr>
              <w:fldChar w:fldCharType="separate"/>
            </w:r>
            <w:r w:rsidR="004E76F3">
              <w:rPr>
                <w:noProof/>
                <w:webHidden/>
              </w:rPr>
              <w:t>5</w:t>
            </w:r>
            <w:r w:rsidR="004E76F3">
              <w:rPr>
                <w:noProof/>
                <w:webHidden/>
              </w:rPr>
              <w:fldChar w:fldCharType="end"/>
            </w:r>
          </w:hyperlink>
        </w:p>
        <w:p w14:paraId="18E9760A" w14:textId="77777777" w:rsidR="004E76F3" w:rsidRDefault="00547EE9">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67769" w:history="1">
            <w:r w:rsidR="004E76F3" w:rsidRPr="008D6DD5">
              <w:rPr>
                <w:rStyle w:val="Hyperlink"/>
                <w:rFonts w:ascii="Arial" w:hAnsi="Arial" w:cs="Arial"/>
                <w:noProof/>
                <w:lang w:val="en-US"/>
              </w:rPr>
              <w:t>2.3.3</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Δικαιολογητικά για τα ειδικά κριτήρια επιλεξιμότητας</w:t>
            </w:r>
            <w:r w:rsidR="004E76F3">
              <w:rPr>
                <w:noProof/>
                <w:webHidden/>
              </w:rPr>
              <w:tab/>
            </w:r>
            <w:r w:rsidR="004E76F3">
              <w:rPr>
                <w:noProof/>
                <w:webHidden/>
              </w:rPr>
              <w:fldChar w:fldCharType="begin"/>
            </w:r>
            <w:r w:rsidR="004E76F3">
              <w:rPr>
                <w:noProof/>
                <w:webHidden/>
              </w:rPr>
              <w:instrText xml:space="preserve"> PAGEREF _Toc196467769 \h </w:instrText>
            </w:r>
            <w:r w:rsidR="004E76F3">
              <w:rPr>
                <w:noProof/>
                <w:webHidden/>
              </w:rPr>
            </w:r>
            <w:r w:rsidR="004E76F3">
              <w:rPr>
                <w:noProof/>
                <w:webHidden/>
              </w:rPr>
              <w:fldChar w:fldCharType="separate"/>
            </w:r>
            <w:r w:rsidR="004E76F3">
              <w:rPr>
                <w:noProof/>
                <w:webHidden/>
              </w:rPr>
              <w:t>5</w:t>
            </w:r>
            <w:r w:rsidR="004E76F3">
              <w:rPr>
                <w:noProof/>
                <w:webHidden/>
              </w:rPr>
              <w:fldChar w:fldCharType="end"/>
            </w:r>
          </w:hyperlink>
        </w:p>
        <w:p w14:paraId="4F62166E" w14:textId="77777777" w:rsidR="004E76F3" w:rsidRDefault="00547EE9">
          <w:pPr>
            <w:pStyle w:val="TOC3"/>
            <w:tabs>
              <w:tab w:val="right" w:leader="dot" w:pos="10420"/>
            </w:tabs>
            <w:rPr>
              <w:rFonts w:asciiTheme="minorHAnsi" w:eastAsiaTheme="minorEastAsia" w:hAnsiTheme="minorHAnsi" w:cstheme="minorBidi"/>
              <w:noProof/>
              <w:sz w:val="22"/>
              <w:szCs w:val="22"/>
              <w:lang w:val="en-GB" w:eastAsia="en-GB"/>
            </w:rPr>
          </w:pPr>
          <w:hyperlink w:anchor="_Toc196467770" w:history="1">
            <w:r w:rsidR="004E76F3" w:rsidRPr="008D6DD5">
              <w:rPr>
                <w:rStyle w:val="Hyperlink"/>
                <w:rFonts w:ascii="Arial" w:hAnsi="Arial"/>
                <w:noProof/>
              </w:rPr>
              <w:t>Διπλώματα ή/και βεβαιώσεις που πιστοποιούν την επιτυχή ολοκλήρωση των σπουδών</w:t>
            </w:r>
            <w:r w:rsidR="004E76F3">
              <w:rPr>
                <w:noProof/>
                <w:webHidden/>
              </w:rPr>
              <w:tab/>
            </w:r>
            <w:r w:rsidR="004E76F3">
              <w:rPr>
                <w:noProof/>
                <w:webHidden/>
              </w:rPr>
              <w:fldChar w:fldCharType="begin"/>
            </w:r>
            <w:r w:rsidR="004E76F3">
              <w:rPr>
                <w:noProof/>
                <w:webHidden/>
              </w:rPr>
              <w:instrText xml:space="preserve"> PAGEREF _Toc196467770 \h </w:instrText>
            </w:r>
            <w:r w:rsidR="004E76F3">
              <w:rPr>
                <w:noProof/>
                <w:webHidden/>
              </w:rPr>
            </w:r>
            <w:r w:rsidR="004E76F3">
              <w:rPr>
                <w:noProof/>
                <w:webHidden/>
              </w:rPr>
              <w:fldChar w:fldCharType="separate"/>
            </w:r>
            <w:r w:rsidR="004E76F3">
              <w:rPr>
                <w:noProof/>
                <w:webHidden/>
              </w:rPr>
              <w:t>5</w:t>
            </w:r>
            <w:r w:rsidR="004E76F3">
              <w:rPr>
                <w:noProof/>
                <w:webHidden/>
              </w:rPr>
              <w:fldChar w:fldCharType="end"/>
            </w:r>
          </w:hyperlink>
        </w:p>
        <w:p w14:paraId="010347AA" w14:textId="77777777" w:rsidR="004E76F3" w:rsidRDefault="00547EE9">
          <w:pPr>
            <w:pStyle w:val="TOC3"/>
            <w:tabs>
              <w:tab w:val="right" w:leader="dot" w:pos="10420"/>
            </w:tabs>
            <w:rPr>
              <w:rFonts w:asciiTheme="minorHAnsi" w:eastAsiaTheme="minorEastAsia" w:hAnsiTheme="minorHAnsi" w:cstheme="minorBidi"/>
              <w:noProof/>
              <w:sz w:val="22"/>
              <w:szCs w:val="22"/>
              <w:lang w:val="en-GB" w:eastAsia="en-GB"/>
            </w:rPr>
          </w:pPr>
          <w:hyperlink w:anchor="_Toc196467771" w:history="1">
            <w:r w:rsidR="004E76F3" w:rsidRPr="008D6DD5">
              <w:rPr>
                <w:rStyle w:val="Hyperlink"/>
                <w:rFonts w:ascii="Arial" w:hAnsi="Arial"/>
                <w:noProof/>
              </w:rPr>
              <w:t>Επαγγελματική πείρα (εάν απαιτείται)</w:t>
            </w:r>
            <w:r w:rsidR="004E76F3">
              <w:rPr>
                <w:noProof/>
                <w:webHidden/>
              </w:rPr>
              <w:tab/>
            </w:r>
            <w:r w:rsidR="004E76F3">
              <w:rPr>
                <w:noProof/>
                <w:webHidden/>
              </w:rPr>
              <w:fldChar w:fldCharType="begin"/>
            </w:r>
            <w:r w:rsidR="004E76F3">
              <w:rPr>
                <w:noProof/>
                <w:webHidden/>
              </w:rPr>
              <w:instrText xml:space="preserve"> PAGEREF _Toc196467771 \h </w:instrText>
            </w:r>
            <w:r w:rsidR="004E76F3">
              <w:rPr>
                <w:noProof/>
                <w:webHidden/>
              </w:rPr>
            </w:r>
            <w:r w:rsidR="004E76F3">
              <w:rPr>
                <w:noProof/>
                <w:webHidden/>
              </w:rPr>
              <w:fldChar w:fldCharType="separate"/>
            </w:r>
            <w:r w:rsidR="004E76F3">
              <w:rPr>
                <w:noProof/>
                <w:webHidden/>
              </w:rPr>
              <w:t>6</w:t>
            </w:r>
            <w:r w:rsidR="004E76F3">
              <w:rPr>
                <w:noProof/>
                <w:webHidden/>
              </w:rPr>
              <w:fldChar w:fldCharType="end"/>
            </w:r>
          </w:hyperlink>
        </w:p>
        <w:p w14:paraId="75E10618" w14:textId="77777777" w:rsidR="004E76F3" w:rsidRDefault="00547EE9">
          <w:pPr>
            <w:pStyle w:val="TOC3"/>
            <w:tabs>
              <w:tab w:val="right" w:leader="dot" w:pos="10420"/>
            </w:tabs>
            <w:rPr>
              <w:rFonts w:asciiTheme="minorHAnsi" w:eastAsiaTheme="minorEastAsia" w:hAnsiTheme="minorHAnsi" w:cstheme="minorBidi"/>
              <w:noProof/>
              <w:sz w:val="22"/>
              <w:szCs w:val="22"/>
              <w:lang w:val="en-GB" w:eastAsia="en-GB"/>
            </w:rPr>
          </w:pPr>
          <w:hyperlink w:anchor="_Toc196467772" w:history="1">
            <w:r w:rsidR="004E76F3" w:rsidRPr="008D6DD5">
              <w:rPr>
                <w:rStyle w:val="Hyperlink"/>
                <w:rFonts w:ascii="Arial" w:hAnsi="Arial"/>
                <w:noProof/>
              </w:rPr>
              <w:t>Γλωσσικές γνώσεις</w:t>
            </w:r>
            <w:r w:rsidR="004E76F3">
              <w:rPr>
                <w:noProof/>
                <w:webHidden/>
              </w:rPr>
              <w:tab/>
            </w:r>
            <w:r w:rsidR="004E76F3">
              <w:rPr>
                <w:noProof/>
                <w:webHidden/>
              </w:rPr>
              <w:fldChar w:fldCharType="begin"/>
            </w:r>
            <w:r w:rsidR="004E76F3">
              <w:rPr>
                <w:noProof/>
                <w:webHidden/>
              </w:rPr>
              <w:instrText xml:space="preserve"> PAGEREF _Toc196467772 \h </w:instrText>
            </w:r>
            <w:r w:rsidR="004E76F3">
              <w:rPr>
                <w:noProof/>
                <w:webHidden/>
              </w:rPr>
            </w:r>
            <w:r w:rsidR="004E76F3">
              <w:rPr>
                <w:noProof/>
                <w:webHidden/>
              </w:rPr>
              <w:fldChar w:fldCharType="separate"/>
            </w:r>
            <w:r w:rsidR="004E76F3">
              <w:rPr>
                <w:noProof/>
                <w:webHidden/>
              </w:rPr>
              <w:t>7</w:t>
            </w:r>
            <w:r w:rsidR="004E76F3">
              <w:rPr>
                <w:noProof/>
                <w:webHidden/>
              </w:rPr>
              <w:fldChar w:fldCharType="end"/>
            </w:r>
          </w:hyperlink>
        </w:p>
        <w:p w14:paraId="54B3AF8B" w14:textId="77777777" w:rsidR="004E76F3" w:rsidRDefault="00547EE9">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67773" w:history="1">
            <w:r w:rsidR="004E76F3" w:rsidRPr="008D6DD5">
              <w:rPr>
                <w:rStyle w:val="Hyperlink"/>
                <w:rFonts w:ascii="Arial" w:hAnsi="Arial" w:cs="Arial"/>
                <w:noProof/>
                <w:spacing w:val="-4"/>
                <w:lang w:val="en-US"/>
              </w:rPr>
              <w:t>3.</w:t>
            </w:r>
            <w:r w:rsidR="004E76F3">
              <w:rPr>
                <w:rFonts w:asciiTheme="minorHAnsi" w:eastAsiaTheme="minorEastAsia" w:hAnsiTheme="minorHAnsi" w:cstheme="minorBidi"/>
                <w:b w:val="0"/>
                <w:bCs w:val="0"/>
                <w:noProof/>
                <w:sz w:val="22"/>
                <w:szCs w:val="22"/>
                <w:lang w:val="en-GB" w:eastAsia="en-GB"/>
              </w:rPr>
              <w:tab/>
            </w:r>
            <w:r w:rsidR="004E76F3" w:rsidRPr="008D6DD5">
              <w:rPr>
                <w:rStyle w:val="Hyperlink"/>
                <w:rFonts w:ascii="Arial" w:hAnsi="Arial"/>
                <w:noProof/>
              </w:rPr>
              <w:t>ΣΤΑΔΙΑ ΤΗΣ ΔΙΑΔΙΚΑΣΙΑΣ</w:t>
            </w:r>
            <w:r w:rsidR="004E76F3">
              <w:rPr>
                <w:noProof/>
                <w:webHidden/>
              </w:rPr>
              <w:tab/>
            </w:r>
            <w:r w:rsidR="004E76F3">
              <w:rPr>
                <w:noProof/>
                <w:webHidden/>
              </w:rPr>
              <w:fldChar w:fldCharType="begin"/>
            </w:r>
            <w:r w:rsidR="004E76F3">
              <w:rPr>
                <w:noProof/>
                <w:webHidden/>
              </w:rPr>
              <w:instrText xml:space="preserve"> PAGEREF _Toc196467773 \h </w:instrText>
            </w:r>
            <w:r w:rsidR="004E76F3">
              <w:rPr>
                <w:noProof/>
                <w:webHidden/>
              </w:rPr>
            </w:r>
            <w:r w:rsidR="004E76F3">
              <w:rPr>
                <w:noProof/>
                <w:webHidden/>
              </w:rPr>
              <w:fldChar w:fldCharType="separate"/>
            </w:r>
            <w:r w:rsidR="004E76F3">
              <w:rPr>
                <w:noProof/>
                <w:webHidden/>
              </w:rPr>
              <w:t>7</w:t>
            </w:r>
            <w:r w:rsidR="004E76F3">
              <w:rPr>
                <w:noProof/>
                <w:webHidden/>
              </w:rPr>
              <w:fldChar w:fldCharType="end"/>
            </w:r>
          </w:hyperlink>
        </w:p>
        <w:p w14:paraId="0C625160" w14:textId="77777777" w:rsidR="004E76F3" w:rsidRDefault="00547EE9">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774" w:history="1">
            <w:r w:rsidR="004E76F3" w:rsidRPr="008D6DD5">
              <w:rPr>
                <w:rStyle w:val="Hyperlink"/>
                <w:rFonts w:ascii="Arial" w:hAnsi="Arial" w:cs="Arial"/>
                <w:noProof/>
                <w:spacing w:val="-4"/>
                <w:lang w:val="en-GB"/>
              </w:rPr>
              <w:t>3.1</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Αποδοχή και αξιολόγηση των προσόντων (1η φάση)</w:t>
            </w:r>
            <w:r w:rsidR="004E76F3">
              <w:rPr>
                <w:noProof/>
                <w:webHidden/>
              </w:rPr>
              <w:tab/>
            </w:r>
            <w:r w:rsidR="004E76F3">
              <w:rPr>
                <w:noProof/>
                <w:webHidden/>
              </w:rPr>
              <w:fldChar w:fldCharType="begin"/>
            </w:r>
            <w:r w:rsidR="004E76F3">
              <w:rPr>
                <w:noProof/>
                <w:webHidden/>
              </w:rPr>
              <w:instrText xml:space="preserve"> PAGEREF _Toc196467774 \h </w:instrText>
            </w:r>
            <w:r w:rsidR="004E76F3">
              <w:rPr>
                <w:noProof/>
                <w:webHidden/>
              </w:rPr>
            </w:r>
            <w:r w:rsidR="004E76F3">
              <w:rPr>
                <w:noProof/>
                <w:webHidden/>
              </w:rPr>
              <w:fldChar w:fldCharType="separate"/>
            </w:r>
            <w:r w:rsidR="004E76F3">
              <w:rPr>
                <w:noProof/>
                <w:webHidden/>
              </w:rPr>
              <w:t>7</w:t>
            </w:r>
            <w:r w:rsidR="004E76F3">
              <w:rPr>
                <w:noProof/>
                <w:webHidden/>
              </w:rPr>
              <w:fldChar w:fldCharType="end"/>
            </w:r>
          </w:hyperlink>
        </w:p>
        <w:p w14:paraId="32D8763D" w14:textId="77777777" w:rsidR="004E76F3" w:rsidRDefault="00547EE9">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775" w:history="1">
            <w:r w:rsidR="004E76F3" w:rsidRPr="008D6DD5">
              <w:rPr>
                <w:rStyle w:val="Hyperlink"/>
                <w:rFonts w:ascii="Arial" w:hAnsi="Arial" w:cs="Arial"/>
                <w:noProof/>
                <w:spacing w:val="-4"/>
                <w:lang w:val="en-GB"/>
              </w:rPr>
              <w:t>3.2</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Δοκιμασίες (2η φάση)</w:t>
            </w:r>
            <w:r w:rsidR="004E76F3">
              <w:rPr>
                <w:noProof/>
                <w:webHidden/>
              </w:rPr>
              <w:tab/>
            </w:r>
            <w:r w:rsidR="004E76F3">
              <w:rPr>
                <w:noProof/>
                <w:webHidden/>
              </w:rPr>
              <w:fldChar w:fldCharType="begin"/>
            </w:r>
            <w:r w:rsidR="004E76F3">
              <w:rPr>
                <w:noProof/>
                <w:webHidden/>
              </w:rPr>
              <w:instrText xml:space="preserve"> PAGEREF _Toc196467775 \h </w:instrText>
            </w:r>
            <w:r w:rsidR="004E76F3">
              <w:rPr>
                <w:noProof/>
                <w:webHidden/>
              </w:rPr>
            </w:r>
            <w:r w:rsidR="004E76F3">
              <w:rPr>
                <w:noProof/>
                <w:webHidden/>
              </w:rPr>
              <w:fldChar w:fldCharType="separate"/>
            </w:r>
            <w:r w:rsidR="004E76F3">
              <w:rPr>
                <w:noProof/>
                <w:webHidden/>
              </w:rPr>
              <w:t>7</w:t>
            </w:r>
            <w:r w:rsidR="004E76F3">
              <w:rPr>
                <w:noProof/>
                <w:webHidden/>
              </w:rPr>
              <w:fldChar w:fldCharType="end"/>
            </w:r>
          </w:hyperlink>
        </w:p>
        <w:p w14:paraId="353CDC00" w14:textId="77777777" w:rsidR="004E76F3" w:rsidRDefault="00547EE9">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776" w:history="1">
            <w:r w:rsidR="004E76F3" w:rsidRPr="008D6DD5">
              <w:rPr>
                <w:rStyle w:val="Hyperlink"/>
                <w:rFonts w:ascii="Arial" w:hAnsi="Arial" w:cs="Arial"/>
                <w:noProof/>
                <w:spacing w:val="-4"/>
                <w:lang w:val="en-GB"/>
              </w:rPr>
              <w:t>3.3</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Κατάλογος κατάλληλων υποψηφίων</w:t>
            </w:r>
            <w:r w:rsidR="004E76F3">
              <w:rPr>
                <w:noProof/>
                <w:webHidden/>
              </w:rPr>
              <w:tab/>
            </w:r>
            <w:r w:rsidR="004E76F3">
              <w:rPr>
                <w:noProof/>
                <w:webHidden/>
              </w:rPr>
              <w:fldChar w:fldCharType="begin"/>
            </w:r>
            <w:r w:rsidR="004E76F3">
              <w:rPr>
                <w:noProof/>
                <w:webHidden/>
              </w:rPr>
              <w:instrText xml:space="preserve"> PAGEREF _Toc196467776 \h </w:instrText>
            </w:r>
            <w:r w:rsidR="004E76F3">
              <w:rPr>
                <w:noProof/>
                <w:webHidden/>
              </w:rPr>
            </w:r>
            <w:r w:rsidR="004E76F3">
              <w:rPr>
                <w:noProof/>
                <w:webHidden/>
              </w:rPr>
              <w:fldChar w:fldCharType="separate"/>
            </w:r>
            <w:r w:rsidR="004E76F3">
              <w:rPr>
                <w:noProof/>
                <w:webHidden/>
              </w:rPr>
              <w:t>8</w:t>
            </w:r>
            <w:r w:rsidR="004E76F3">
              <w:rPr>
                <w:noProof/>
                <w:webHidden/>
              </w:rPr>
              <w:fldChar w:fldCharType="end"/>
            </w:r>
          </w:hyperlink>
        </w:p>
        <w:p w14:paraId="7AD0BDAB" w14:textId="77777777" w:rsidR="004E76F3" w:rsidRDefault="00547EE9">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67777" w:history="1">
            <w:r w:rsidR="004E76F3" w:rsidRPr="008D6DD5">
              <w:rPr>
                <w:rStyle w:val="Hyperlink"/>
                <w:rFonts w:ascii="Arial" w:hAnsi="Arial" w:cs="Arial"/>
                <w:noProof/>
                <w:spacing w:val="-4"/>
                <w:lang w:val="en-US"/>
              </w:rPr>
              <w:t>4.</w:t>
            </w:r>
            <w:r w:rsidR="004E76F3">
              <w:rPr>
                <w:rFonts w:asciiTheme="minorHAnsi" w:eastAsiaTheme="minorEastAsia" w:hAnsiTheme="minorHAnsi" w:cstheme="minorBidi"/>
                <w:b w:val="0"/>
                <w:bCs w:val="0"/>
                <w:noProof/>
                <w:sz w:val="22"/>
                <w:szCs w:val="22"/>
                <w:lang w:val="en-GB" w:eastAsia="en-GB"/>
              </w:rPr>
              <w:tab/>
            </w:r>
            <w:r w:rsidR="004E76F3" w:rsidRPr="008D6DD5">
              <w:rPr>
                <w:rStyle w:val="Hyperlink"/>
                <w:rFonts w:ascii="Arial" w:hAnsi="Arial"/>
                <w:noProof/>
              </w:rPr>
              <w:t>ΛΟΓΟΙ ΑΠΟΚΛΕΙΣΜΟΥ</w:t>
            </w:r>
            <w:r w:rsidR="004E76F3">
              <w:rPr>
                <w:noProof/>
                <w:webHidden/>
              </w:rPr>
              <w:tab/>
            </w:r>
            <w:r w:rsidR="004E76F3">
              <w:rPr>
                <w:noProof/>
                <w:webHidden/>
              </w:rPr>
              <w:fldChar w:fldCharType="begin"/>
            </w:r>
            <w:r w:rsidR="004E76F3">
              <w:rPr>
                <w:noProof/>
                <w:webHidden/>
              </w:rPr>
              <w:instrText xml:space="preserve"> PAGEREF _Toc196467777 \h </w:instrText>
            </w:r>
            <w:r w:rsidR="004E76F3">
              <w:rPr>
                <w:noProof/>
                <w:webHidden/>
              </w:rPr>
            </w:r>
            <w:r w:rsidR="004E76F3">
              <w:rPr>
                <w:noProof/>
                <w:webHidden/>
              </w:rPr>
              <w:fldChar w:fldCharType="separate"/>
            </w:r>
            <w:r w:rsidR="004E76F3">
              <w:rPr>
                <w:noProof/>
                <w:webHidden/>
              </w:rPr>
              <w:t>8</w:t>
            </w:r>
            <w:r w:rsidR="004E76F3">
              <w:rPr>
                <w:noProof/>
                <w:webHidden/>
              </w:rPr>
              <w:fldChar w:fldCharType="end"/>
            </w:r>
          </w:hyperlink>
        </w:p>
        <w:p w14:paraId="350948E0" w14:textId="77777777" w:rsidR="004E76F3" w:rsidRDefault="00547EE9">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67778" w:history="1">
            <w:r w:rsidR="004E76F3" w:rsidRPr="008D6DD5">
              <w:rPr>
                <w:rStyle w:val="Hyperlink"/>
                <w:rFonts w:ascii="Arial" w:hAnsi="Arial" w:cs="Arial"/>
                <w:noProof/>
                <w:spacing w:val="-4"/>
                <w:lang w:val="en-US"/>
              </w:rPr>
              <w:t>5.</w:t>
            </w:r>
            <w:r w:rsidR="004E76F3">
              <w:rPr>
                <w:rFonts w:asciiTheme="minorHAnsi" w:eastAsiaTheme="minorEastAsia" w:hAnsiTheme="minorHAnsi" w:cstheme="minorBidi"/>
                <w:b w:val="0"/>
                <w:bCs w:val="0"/>
                <w:noProof/>
                <w:sz w:val="22"/>
                <w:szCs w:val="22"/>
                <w:lang w:val="en-GB" w:eastAsia="en-GB"/>
              </w:rPr>
              <w:tab/>
            </w:r>
            <w:r w:rsidR="004E76F3" w:rsidRPr="008D6DD5">
              <w:rPr>
                <w:rStyle w:val="Hyperlink"/>
                <w:rFonts w:ascii="Arial" w:hAnsi="Arial"/>
                <w:noProof/>
              </w:rPr>
              <w:t>ΓΕΝΙΚΕΣ ΠΛΗΡΟΦΟΡΙΕΣ</w:t>
            </w:r>
            <w:r w:rsidR="004E76F3">
              <w:rPr>
                <w:noProof/>
                <w:webHidden/>
              </w:rPr>
              <w:tab/>
            </w:r>
            <w:r w:rsidR="004E76F3">
              <w:rPr>
                <w:noProof/>
                <w:webHidden/>
              </w:rPr>
              <w:fldChar w:fldCharType="begin"/>
            </w:r>
            <w:r w:rsidR="004E76F3">
              <w:rPr>
                <w:noProof/>
                <w:webHidden/>
              </w:rPr>
              <w:instrText xml:space="preserve"> PAGEREF _Toc196467778 \h </w:instrText>
            </w:r>
            <w:r w:rsidR="004E76F3">
              <w:rPr>
                <w:noProof/>
                <w:webHidden/>
              </w:rPr>
            </w:r>
            <w:r w:rsidR="004E76F3">
              <w:rPr>
                <w:noProof/>
                <w:webHidden/>
              </w:rPr>
              <w:fldChar w:fldCharType="separate"/>
            </w:r>
            <w:r w:rsidR="004E76F3">
              <w:rPr>
                <w:noProof/>
                <w:webHidden/>
              </w:rPr>
              <w:t>9</w:t>
            </w:r>
            <w:r w:rsidR="004E76F3">
              <w:rPr>
                <w:noProof/>
                <w:webHidden/>
              </w:rPr>
              <w:fldChar w:fldCharType="end"/>
            </w:r>
          </w:hyperlink>
        </w:p>
        <w:p w14:paraId="403D87AD" w14:textId="77777777" w:rsidR="004E76F3" w:rsidRDefault="00547EE9">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779" w:history="1">
            <w:r w:rsidR="004E76F3" w:rsidRPr="008D6DD5">
              <w:rPr>
                <w:rStyle w:val="Hyperlink"/>
                <w:rFonts w:ascii="Arial" w:hAnsi="Arial" w:cs="Arial"/>
                <w:b/>
                <w:bCs/>
                <w:noProof/>
                <w:spacing w:val="-4"/>
                <w:lang w:val="en-GB"/>
              </w:rPr>
              <w:t>5.1</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cs="Arial"/>
                <w:noProof/>
                <w:spacing w:val="-4"/>
              </w:rPr>
              <w:t>Οικονομική συμμετοχή στα έξοδα ταξιδίου και διαμονής / επιστροφή των εξόδων αποστολής στο πλαίσιο δοκιμασιών που οργανώνονται δια ζώσης</w:t>
            </w:r>
            <w:r w:rsidR="004E76F3">
              <w:rPr>
                <w:noProof/>
                <w:webHidden/>
              </w:rPr>
              <w:tab/>
            </w:r>
            <w:r w:rsidR="004E76F3">
              <w:rPr>
                <w:noProof/>
                <w:webHidden/>
              </w:rPr>
              <w:fldChar w:fldCharType="begin"/>
            </w:r>
            <w:r w:rsidR="004E76F3">
              <w:rPr>
                <w:noProof/>
                <w:webHidden/>
              </w:rPr>
              <w:instrText xml:space="preserve"> PAGEREF _Toc196467779 \h </w:instrText>
            </w:r>
            <w:r w:rsidR="004E76F3">
              <w:rPr>
                <w:noProof/>
                <w:webHidden/>
              </w:rPr>
            </w:r>
            <w:r w:rsidR="004E76F3">
              <w:rPr>
                <w:noProof/>
                <w:webHidden/>
              </w:rPr>
              <w:fldChar w:fldCharType="separate"/>
            </w:r>
            <w:r w:rsidR="004E76F3">
              <w:rPr>
                <w:noProof/>
                <w:webHidden/>
              </w:rPr>
              <w:t>9</w:t>
            </w:r>
            <w:r w:rsidR="004E76F3">
              <w:rPr>
                <w:noProof/>
                <w:webHidden/>
              </w:rPr>
              <w:fldChar w:fldCharType="end"/>
            </w:r>
          </w:hyperlink>
        </w:p>
        <w:p w14:paraId="138ACA92" w14:textId="77777777" w:rsidR="004E76F3" w:rsidRDefault="00547EE9">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780" w:history="1">
            <w:r w:rsidR="004E76F3" w:rsidRPr="008D6DD5">
              <w:rPr>
                <w:rStyle w:val="Hyperlink"/>
                <w:rFonts w:ascii="Arial" w:hAnsi="Arial" w:cs="Arial"/>
                <w:noProof/>
                <w:spacing w:val="-4"/>
                <w:lang w:val="en-GB"/>
              </w:rPr>
              <w:t>5.2</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Αιτήσεις πρόσβασης των υποψηφίων σε πληροφορίες που τους/τις αφορούν</w:t>
            </w:r>
            <w:r w:rsidR="004E76F3">
              <w:rPr>
                <w:noProof/>
                <w:webHidden/>
              </w:rPr>
              <w:tab/>
            </w:r>
            <w:r w:rsidR="004E76F3">
              <w:rPr>
                <w:noProof/>
                <w:webHidden/>
              </w:rPr>
              <w:fldChar w:fldCharType="begin"/>
            </w:r>
            <w:r w:rsidR="004E76F3">
              <w:rPr>
                <w:noProof/>
                <w:webHidden/>
              </w:rPr>
              <w:instrText xml:space="preserve"> PAGEREF _Toc196467780 \h </w:instrText>
            </w:r>
            <w:r w:rsidR="004E76F3">
              <w:rPr>
                <w:noProof/>
                <w:webHidden/>
              </w:rPr>
            </w:r>
            <w:r w:rsidR="004E76F3">
              <w:rPr>
                <w:noProof/>
                <w:webHidden/>
              </w:rPr>
              <w:fldChar w:fldCharType="separate"/>
            </w:r>
            <w:r w:rsidR="004E76F3">
              <w:rPr>
                <w:noProof/>
                <w:webHidden/>
              </w:rPr>
              <w:t>9</w:t>
            </w:r>
            <w:r w:rsidR="004E76F3">
              <w:rPr>
                <w:noProof/>
                <w:webHidden/>
              </w:rPr>
              <w:fldChar w:fldCharType="end"/>
            </w:r>
          </w:hyperlink>
        </w:p>
        <w:p w14:paraId="4E8A0AE5" w14:textId="77777777" w:rsidR="004E76F3" w:rsidRDefault="00547EE9">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781" w:history="1">
            <w:r w:rsidR="004E76F3" w:rsidRPr="008D6DD5">
              <w:rPr>
                <w:rStyle w:val="Hyperlink"/>
                <w:rFonts w:ascii="Arial" w:hAnsi="Arial" w:cs="Arial"/>
                <w:noProof/>
                <w:spacing w:val="-4"/>
                <w:lang w:val="en-GB"/>
              </w:rPr>
              <w:t>5.3</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noProof/>
              </w:rPr>
              <w:t>Προστασία των δεδομένων προσωπικού χαρακτήρα</w:t>
            </w:r>
            <w:r w:rsidR="004E76F3">
              <w:rPr>
                <w:noProof/>
                <w:webHidden/>
              </w:rPr>
              <w:tab/>
            </w:r>
            <w:r w:rsidR="004E76F3">
              <w:rPr>
                <w:noProof/>
                <w:webHidden/>
              </w:rPr>
              <w:fldChar w:fldCharType="begin"/>
            </w:r>
            <w:r w:rsidR="004E76F3">
              <w:rPr>
                <w:noProof/>
                <w:webHidden/>
              </w:rPr>
              <w:instrText xml:space="preserve"> PAGEREF _Toc196467781 \h </w:instrText>
            </w:r>
            <w:r w:rsidR="004E76F3">
              <w:rPr>
                <w:noProof/>
                <w:webHidden/>
              </w:rPr>
            </w:r>
            <w:r w:rsidR="004E76F3">
              <w:rPr>
                <w:noProof/>
                <w:webHidden/>
              </w:rPr>
              <w:fldChar w:fldCharType="separate"/>
            </w:r>
            <w:r w:rsidR="004E76F3">
              <w:rPr>
                <w:noProof/>
                <w:webHidden/>
              </w:rPr>
              <w:t>10</w:t>
            </w:r>
            <w:r w:rsidR="004E76F3">
              <w:rPr>
                <w:noProof/>
                <w:webHidden/>
              </w:rPr>
              <w:fldChar w:fldCharType="end"/>
            </w:r>
          </w:hyperlink>
        </w:p>
        <w:p w14:paraId="20D0D473" w14:textId="77777777" w:rsidR="004E76F3" w:rsidRDefault="00547EE9">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67782" w:history="1">
            <w:r w:rsidR="004E76F3" w:rsidRPr="008D6DD5">
              <w:rPr>
                <w:rStyle w:val="Hyperlink"/>
                <w:rFonts w:ascii="Arial" w:hAnsi="Arial" w:cs="Arial"/>
                <w:noProof/>
                <w:spacing w:val="-4"/>
              </w:rPr>
              <w:t>6.</w:t>
            </w:r>
            <w:r w:rsidR="004E76F3">
              <w:rPr>
                <w:rFonts w:asciiTheme="minorHAnsi" w:eastAsiaTheme="minorEastAsia" w:hAnsiTheme="minorHAnsi" w:cstheme="minorBidi"/>
                <w:b w:val="0"/>
                <w:bCs w:val="0"/>
                <w:noProof/>
                <w:sz w:val="22"/>
                <w:szCs w:val="22"/>
                <w:lang w:val="en-GB" w:eastAsia="en-GB"/>
              </w:rPr>
              <w:tab/>
            </w:r>
            <w:r w:rsidR="004E76F3" w:rsidRPr="008D6DD5">
              <w:rPr>
                <w:rStyle w:val="Hyperlink"/>
                <w:rFonts w:ascii="Arial" w:hAnsi="Arial"/>
                <w:noProof/>
              </w:rPr>
              <w:t>ΑΙΤΗΣΕΙΣ ΕΠΑΝΕΞΕΤΑΣΗΣ – ΕΝΣΤΑΣΕΙΣ ΚΑΙ ΠΡΟΣΦΥΓΕΣ – ΑΝΑΦΟΡΕΣ ΠΡΟΣ ΤΟΝ ΕΥΡΩΠΑΙΟ ΔΙΑΜΕΣΟΛΑΒΗΤΗ</w:t>
            </w:r>
            <w:r w:rsidR="004E76F3">
              <w:rPr>
                <w:noProof/>
                <w:webHidden/>
              </w:rPr>
              <w:tab/>
            </w:r>
            <w:r w:rsidR="004E76F3">
              <w:rPr>
                <w:noProof/>
                <w:webHidden/>
              </w:rPr>
              <w:fldChar w:fldCharType="begin"/>
            </w:r>
            <w:r w:rsidR="004E76F3">
              <w:rPr>
                <w:noProof/>
                <w:webHidden/>
              </w:rPr>
              <w:instrText xml:space="preserve"> PAGEREF _Toc196467782 \h </w:instrText>
            </w:r>
            <w:r w:rsidR="004E76F3">
              <w:rPr>
                <w:noProof/>
                <w:webHidden/>
              </w:rPr>
            </w:r>
            <w:r w:rsidR="004E76F3">
              <w:rPr>
                <w:noProof/>
                <w:webHidden/>
              </w:rPr>
              <w:fldChar w:fldCharType="separate"/>
            </w:r>
            <w:r w:rsidR="004E76F3">
              <w:rPr>
                <w:noProof/>
                <w:webHidden/>
              </w:rPr>
              <w:t>10</w:t>
            </w:r>
            <w:r w:rsidR="004E76F3">
              <w:rPr>
                <w:noProof/>
                <w:webHidden/>
              </w:rPr>
              <w:fldChar w:fldCharType="end"/>
            </w:r>
          </w:hyperlink>
        </w:p>
        <w:p w14:paraId="067310C7" w14:textId="77777777" w:rsidR="004E76F3" w:rsidRDefault="00547EE9">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67783" w:history="1">
            <w:r w:rsidR="004E76F3" w:rsidRPr="008D6DD5">
              <w:rPr>
                <w:rStyle w:val="Hyperlink"/>
                <w:rFonts w:ascii="Arial" w:hAnsi="Arial"/>
                <w:noProof/>
              </w:rPr>
              <w:t>ΠΑΡΑΡΤΗΜΑ Ι</w:t>
            </w:r>
            <w:r w:rsidR="004E76F3">
              <w:rPr>
                <w:noProof/>
                <w:webHidden/>
              </w:rPr>
              <w:tab/>
            </w:r>
            <w:r w:rsidR="004E76F3">
              <w:rPr>
                <w:noProof/>
                <w:webHidden/>
              </w:rPr>
              <w:fldChar w:fldCharType="begin"/>
            </w:r>
            <w:r w:rsidR="004E76F3">
              <w:rPr>
                <w:noProof/>
                <w:webHidden/>
              </w:rPr>
              <w:instrText xml:space="preserve"> PAGEREF _Toc196467783 \h </w:instrText>
            </w:r>
            <w:r w:rsidR="004E76F3">
              <w:rPr>
                <w:noProof/>
                <w:webHidden/>
              </w:rPr>
            </w:r>
            <w:r w:rsidR="004E76F3">
              <w:rPr>
                <w:noProof/>
                <w:webHidden/>
              </w:rPr>
              <w:fldChar w:fldCharType="separate"/>
            </w:r>
            <w:r w:rsidR="004E76F3">
              <w:rPr>
                <w:noProof/>
                <w:webHidden/>
              </w:rPr>
              <w:t>11</w:t>
            </w:r>
            <w:r w:rsidR="004E76F3">
              <w:rPr>
                <w:noProof/>
                <w:webHidden/>
              </w:rPr>
              <w:fldChar w:fldCharType="end"/>
            </w:r>
          </w:hyperlink>
        </w:p>
        <w:p w14:paraId="07576356" w14:textId="77777777" w:rsidR="004E76F3" w:rsidRDefault="00547EE9">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67784" w:history="1">
            <w:r w:rsidR="004E76F3" w:rsidRPr="008D6DD5">
              <w:rPr>
                <w:rStyle w:val="Hyperlink"/>
                <w:rFonts w:ascii="Arial" w:hAnsi="Arial"/>
                <w:noProof/>
              </w:rPr>
              <w:t>ΠΑΡΑΡΤΗΜΑ II</w:t>
            </w:r>
            <w:r w:rsidR="004E76F3">
              <w:rPr>
                <w:noProof/>
                <w:webHidden/>
              </w:rPr>
              <w:tab/>
            </w:r>
            <w:r w:rsidR="004E76F3">
              <w:rPr>
                <w:noProof/>
                <w:webHidden/>
              </w:rPr>
              <w:fldChar w:fldCharType="begin"/>
            </w:r>
            <w:r w:rsidR="004E76F3">
              <w:rPr>
                <w:noProof/>
                <w:webHidden/>
              </w:rPr>
              <w:instrText xml:space="preserve"> PAGEREF _Toc196467784 \h </w:instrText>
            </w:r>
            <w:r w:rsidR="004E76F3">
              <w:rPr>
                <w:noProof/>
                <w:webHidden/>
              </w:rPr>
            </w:r>
            <w:r w:rsidR="004E76F3">
              <w:rPr>
                <w:noProof/>
                <w:webHidden/>
              </w:rPr>
              <w:fldChar w:fldCharType="separate"/>
            </w:r>
            <w:r w:rsidR="004E76F3">
              <w:rPr>
                <w:noProof/>
                <w:webHidden/>
              </w:rPr>
              <w:t>15</w:t>
            </w:r>
            <w:r w:rsidR="004E76F3">
              <w:rPr>
                <w:noProof/>
                <w:webHidden/>
              </w:rPr>
              <w:fldChar w:fldCharType="end"/>
            </w:r>
          </w:hyperlink>
        </w:p>
        <w:p w14:paraId="3E8A80D5" w14:textId="77777777" w:rsidR="004E76F3" w:rsidRDefault="00547EE9">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67785" w:history="1">
            <w:r w:rsidR="004E76F3" w:rsidRPr="008D6DD5">
              <w:rPr>
                <w:rStyle w:val="Hyperlink"/>
                <w:rFonts w:ascii="Arial" w:hAnsi="Arial" w:cs="Arial"/>
                <w:noProof/>
              </w:rPr>
              <w:t>ΠΑΡΑΡΤΗΜΑ ΙΙΙ</w:t>
            </w:r>
            <w:r w:rsidR="004E76F3">
              <w:rPr>
                <w:noProof/>
                <w:webHidden/>
              </w:rPr>
              <w:tab/>
            </w:r>
            <w:r w:rsidR="004E76F3">
              <w:rPr>
                <w:noProof/>
                <w:webHidden/>
              </w:rPr>
              <w:fldChar w:fldCharType="begin"/>
            </w:r>
            <w:r w:rsidR="004E76F3">
              <w:rPr>
                <w:noProof/>
                <w:webHidden/>
              </w:rPr>
              <w:instrText xml:space="preserve"> PAGEREF _Toc196467785 \h </w:instrText>
            </w:r>
            <w:r w:rsidR="004E76F3">
              <w:rPr>
                <w:noProof/>
                <w:webHidden/>
              </w:rPr>
            </w:r>
            <w:r w:rsidR="004E76F3">
              <w:rPr>
                <w:noProof/>
                <w:webHidden/>
              </w:rPr>
              <w:fldChar w:fldCharType="separate"/>
            </w:r>
            <w:r w:rsidR="004E76F3">
              <w:rPr>
                <w:noProof/>
                <w:webHidden/>
              </w:rPr>
              <w:t>19</w:t>
            </w:r>
            <w:r w:rsidR="004E76F3">
              <w:rPr>
                <w:noProof/>
                <w:webHidden/>
              </w:rPr>
              <w:fldChar w:fldCharType="end"/>
            </w:r>
          </w:hyperlink>
        </w:p>
        <w:p w14:paraId="627D33C2" w14:textId="77777777" w:rsidR="004E76F3" w:rsidRDefault="00547EE9">
          <w:pPr>
            <w:pStyle w:val="TOC2"/>
            <w:tabs>
              <w:tab w:val="right" w:leader="dot" w:pos="10420"/>
            </w:tabs>
            <w:rPr>
              <w:rFonts w:asciiTheme="minorHAnsi" w:eastAsiaTheme="minorEastAsia" w:hAnsiTheme="minorHAnsi" w:cstheme="minorBidi"/>
              <w:noProof/>
              <w:sz w:val="22"/>
              <w:szCs w:val="22"/>
              <w:lang w:val="en-GB" w:eastAsia="en-GB"/>
            </w:rPr>
          </w:pPr>
          <w:hyperlink w:anchor="_Toc196467786" w:history="1">
            <w:r w:rsidR="004E76F3" w:rsidRPr="008D6DD5">
              <w:rPr>
                <w:rStyle w:val="Hyperlink"/>
                <w:rFonts w:ascii="Arial" w:hAnsi="Arial" w:cs="Arial"/>
                <w:noProof/>
              </w:rPr>
              <w:t>ΑΙΤΗΣΕΙΣ ΕΠΑΝΕΞΕΤΑΣΗΣ – ΕΝΣΤΑΣΕΙΣ ΚΑΙ ΠΡΟΣΦΥΓΕΣ – ΑΝΑΦΟΡΕΣ ΠΡΟΣ ΤΟΝ ΕΥΡΩΠΑΙΟ ΔΙΑΜΕΣΟΛΑΒΗΤΗ</w:t>
            </w:r>
            <w:r w:rsidR="004E76F3">
              <w:rPr>
                <w:noProof/>
                <w:webHidden/>
              </w:rPr>
              <w:tab/>
            </w:r>
            <w:r w:rsidR="004E76F3">
              <w:rPr>
                <w:noProof/>
                <w:webHidden/>
              </w:rPr>
              <w:fldChar w:fldCharType="begin"/>
            </w:r>
            <w:r w:rsidR="004E76F3">
              <w:rPr>
                <w:noProof/>
                <w:webHidden/>
              </w:rPr>
              <w:instrText xml:space="preserve"> PAGEREF _Toc196467786 \h </w:instrText>
            </w:r>
            <w:r w:rsidR="004E76F3">
              <w:rPr>
                <w:noProof/>
                <w:webHidden/>
              </w:rPr>
            </w:r>
            <w:r w:rsidR="004E76F3">
              <w:rPr>
                <w:noProof/>
                <w:webHidden/>
              </w:rPr>
              <w:fldChar w:fldCharType="separate"/>
            </w:r>
            <w:r w:rsidR="004E76F3">
              <w:rPr>
                <w:noProof/>
                <w:webHidden/>
              </w:rPr>
              <w:t>19</w:t>
            </w:r>
            <w:r w:rsidR="004E76F3">
              <w:rPr>
                <w:noProof/>
                <w:webHidden/>
              </w:rPr>
              <w:fldChar w:fldCharType="end"/>
            </w:r>
          </w:hyperlink>
        </w:p>
        <w:p w14:paraId="78378525" w14:textId="77777777" w:rsidR="004E76F3" w:rsidRDefault="00547EE9">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67787" w:history="1">
            <w:r w:rsidR="004E76F3" w:rsidRPr="008D6DD5">
              <w:rPr>
                <w:rStyle w:val="Hyperlink"/>
                <w:rFonts w:ascii="Arial" w:hAnsi="Arial" w:cs="Arial"/>
                <w:noProof/>
                <w:lang w:val="en-US"/>
              </w:rPr>
              <w:t>Α.</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cs="Arial"/>
                <w:noProof/>
              </w:rPr>
              <w:t>Αιτήσεις επανεξέτασης</w:t>
            </w:r>
            <w:r w:rsidR="004E76F3">
              <w:rPr>
                <w:noProof/>
                <w:webHidden/>
              </w:rPr>
              <w:tab/>
            </w:r>
            <w:r w:rsidR="004E76F3">
              <w:rPr>
                <w:noProof/>
                <w:webHidden/>
              </w:rPr>
              <w:fldChar w:fldCharType="begin"/>
            </w:r>
            <w:r w:rsidR="004E76F3">
              <w:rPr>
                <w:noProof/>
                <w:webHidden/>
              </w:rPr>
              <w:instrText xml:space="preserve"> PAGEREF _Toc196467787 \h </w:instrText>
            </w:r>
            <w:r w:rsidR="004E76F3">
              <w:rPr>
                <w:noProof/>
                <w:webHidden/>
              </w:rPr>
            </w:r>
            <w:r w:rsidR="004E76F3">
              <w:rPr>
                <w:noProof/>
                <w:webHidden/>
              </w:rPr>
              <w:fldChar w:fldCharType="separate"/>
            </w:r>
            <w:r w:rsidR="004E76F3">
              <w:rPr>
                <w:noProof/>
                <w:webHidden/>
              </w:rPr>
              <w:t>19</w:t>
            </w:r>
            <w:r w:rsidR="004E76F3">
              <w:rPr>
                <w:noProof/>
                <w:webHidden/>
              </w:rPr>
              <w:fldChar w:fldCharType="end"/>
            </w:r>
          </w:hyperlink>
        </w:p>
        <w:p w14:paraId="04FBDD52" w14:textId="77777777" w:rsidR="004E76F3" w:rsidRDefault="00547EE9">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67788" w:history="1">
            <w:r w:rsidR="004E76F3" w:rsidRPr="008D6DD5">
              <w:rPr>
                <w:rStyle w:val="Hyperlink"/>
                <w:rFonts w:ascii="Arial" w:hAnsi="Arial" w:cs="Arial"/>
                <w:noProof/>
                <w:lang w:val="en-US"/>
              </w:rPr>
              <w:t>Β.</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cs="Arial"/>
                <w:noProof/>
              </w:rPr>
              <w:t>Ενστάσεις και δικαστικές προσφυγές</w:t>
            </w:r>
            <w:r w:rsidR="004E76F3">
              <w:rPr>
                <w:noProof/>
                <w:webHidden/>
              </w:rPr>
              <w:tab/>
            </w:r>
            <w:r w:rsidR="004E76F3">
              <w:rPr>
                <w:noProof/>
                <w:webHidden/>
              </w:rPr>
              <w:fldChar w:fldCharType="begin"/>
            </w:r>
            <w:r w:rsidR="004E76F3">
              <w:rPr>
                <w:noProof/>
                <w:webHidden/>
              </w:rPr>
              <w:instrText xml:space="preserve"> PAGEREF _Toc196467788 \h </w:instrText>
            </w:r>
            <w:r w:rsidR="004E76F3">
              <w:rPr>
                <w:noProof/>
                <w:webHidden/>
              </w:rPr>
            </w:r>
            <w:r w:rsidR="004E76F3">
              <w:rPr>
                <w:noProof/>
                <w:webHidden/>
              </w:rPr>
              <w:fldChar w:fldCharType="separate"/>
            </w:r>
            <w:r w:rsidR="004E76F3">
              <w:rPr>
                <w:noProof/>
                <w:webHidden/>
              </w:rPr>
              <w:t>19</w:t>
            </w:r>
            <w:r w:rsidR="004E76F3">
              <w:rPr>
                <w:noProof/>
                <w:webHidden/>
              </w:rPr>
              <w:fldChar w:fldCharType="end"/>
            </w:r>
          </w:hyperlink>
        </w:p>
        <w:p w14:paraId="4D665673" w14:textId="77777777" w:rsidR="004E76F3" w:rsidRDefault="00547EE9">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67789" w:history="1">
            <w:r w:rsidR="004E76F3" w:rsidRPr="008D6DD5">
              <w:rPr>
                <w:rStyle w:val="Hyperlink"/>
                <w:rFonts w:ascii="Arial" w:hAnsi="Arial" w:cs="Arial"/>
                <w:noProof/>
                <w:lang w:val="en-US"/>
              </w:rPr>
              <w:t>Γ.</w:t>
            </w:r>
            <w:r w:rsidR="004E76F3">
              <w:rPr>
                <w:rFonts w:asciiTheme="minorHAnsi" w:eastAsiaTheme="minorEastAsia" w:hAnsiTheme="minorHAnsi" w:cstheme="minorBidi"/>
                <w:noProof/>
                <w:sz w:val="22"/>
                <w:szCs w:val="22"/>
                <w:lang w:val="en-GB" w:eastAsia="en-GB"/>
              </w:rPr>
              <w:tab/>
            </w:r>
            <w:r w:rsidR="004E76F3" w:rsidRPr="008D6DD5">
              <w:rPr>
                <w:rStyle w:val="Hyperlink"/>
                <w:rFonts w:ascii="Arial" w:hAnsi="Arial" w:cs="Arial"/>
                <w:noProof/>
              </w:rPr>
              <w:t>Υποβολή αναφοράς στον Ευρωπαίο Διαμεσολαβητή</w:t>
            </w:r>
            <w:r w:rsidR="004E76F3">
              <w:rPr>
                <w:noProof/>
                <w:webHidden/>
              </w:rPr>
              <w:tab/>
            </w:r>
            <w:r w:rsidR="004E76F3">
              <w:rPr>
                <w:noProof/>
                <w:webHidden/>
              </w:rPr>
              <w:fldChar w:fldCharType="begin"/>
            </w:r>
            <w:r w:rsidR="004E76F3">
              <w:rPr>
                <w:noProof/>
                <w:webHidden/>
              </w:rPr>
              <w:instrText xml:space="preserve"> PAGEREF _Toc196467789 \h </w:instrText>
            </w:r>
            <w:r w:rsidR="004E76F3">
              <w:rPr>
                <w:noProof/>
                <w:webHidden/>
              </w:rPr>
            </w:r>
            <w:r w:rsidR="004E76F3">
              <w:rPr>
                <w:noProof/>
                <w:webHidden/>
              </w:rPr>
              <w:fldChar w:fldCharType="separate"/>
            </w:r>
            <w:r w:rsidR="004E76F3">
              <w:rPr>
                <w:noProof/>
                <w:webHidden/>
              </w:rPr>
              <w:t>21</w:t>
            </w:r>
            <w:r w:rsidR="004E76F3">
              <w:rPr>
                <w:noProof/>
                <w:webHidden/>
              </w:rPr>
              <w:fldChar w:fldCharType="end"/>
            </w:r>
          </w:hyperlink>
        </w:p>
        <w:p w14:paraId="6A0F5470" w14:textId="77777777" w:rsidR="00C25EBB" w:rsidRPr="00825020" w:rsidRDefault="00C25EBB">
          <w:pPr>
            <w:rPr>
              <w:rFonts w:ascii="Arial" w:hAnsi="Arial" w:cs="Arial"/>
            </w:rPr>
          </w:pPr>
          <w:r w:rsidRPr="00825020">
            <w:rPr>
              <w:rFonts w:ascii="Arial" w:hAnsi="Arial" w:cs="Arial"/>
              <w:b/>
            </w:rPr>
            <w:fldChar w:fldCharType="end"/>
          </w:r>
        </w:p>
      </w:sdtContent>
    </w:sdt>
    <w:p w14:paraId="692744A5"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228166BA" w14:textId="77777777" w:rsidR="00133E45" w:rsidRPr="0082502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67761"/>
      <w:bookmarkEnd w:id="2"/>
      <w:bookmarkEnd w:id="3"/>
      <w:bookmarkEnd w:id="4"/>
      <w:r>
        <w:rPr>
          <w:rFonts w:ascii="Arial" w:hAnsi="Arial"/>
          <w:color w:val="2C4D9C"/>
        </w:rPr>
        <w:lastRenderedPageBreak/>
        <w:t>ΕΙΣΑΓΩΓΗ</w:t>
      </w:r>
      <w:bookmarkEnd w:id="5"/>
    </w:p>
    <w:p w14:paraId="594EBFEA"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Η διαδικασία επιλογής είναι ανοικτή σε όλους τους πολίτες της ΕΕ που πληρούν τα κριτήρια επιλεξιμότητας (γενικά και ειδικά) και τα προσόντα έως την καταληκτική ημερομηνία υποβολής των αιτήσεων. Τούτο διασφαλίζει ότι κάθε υποψήφιος έχει ίσες ευκαιρίες να προβάλει τις δεξιότητές του, επιτρέποντας την αξιοκρατική επιλογή και την ίση μεταχείριση.</w:t>
      </w:r>
    </w:p>
    <w:p w14:paraId="3D2565C0"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Οι επιτυχόντες υποψήφιοι εγγράφονται σε κατάλογο κατάλληλων υποψηφίων, από τον οποίο το Ευρωπαϊκό Κοινοβούλιο προσλαμβάνει ανάλογα με τις ανάγκες του. </w:t>
      </w:r>
    </w:p>
    <w:p w14:paraId="5EBD463F"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Για κάθε διαδικασία συγκροτείται επιτροπή επιλογής, με μέλη που διορίζονται από τη διοίκηση και την επιτροπή προσωπικού. Οι εργασίες της είναι εμπιστευτικές και διεξάγονται σύμφωνα με τον κανονισμό υπηρεσιακής κατάστασης των υπαλλήλων της ΕΕ. </w:t>
      </w:r>
    </w:p>
    <w:p w14:paraId="1E3CD460"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Για την επιλογή των καλύτερων υποψηφίων, η επιτροπή συγκρίνει τα προσόντα και τις επιδόσεις των υποψηφίων για να αξιολογήσει την καταλληλότητά τους για την άσκηση των καθηκόντων που περιγράφονται στην προκήρυξη. Δεν αξιολογούν μόνο τις γνώσεις των υποψηφίων αλλά παράλληλα εντοπίζουν τα άτομα με τα περισσότερα προσόντα, αξιοκρατικά. </w:t>
      </w:r>
    </w:p>
    <w:p w14:paraId="1EAC3986" w14:textId="77777777" w:rsidR="00524869" w:rsidRPr="00825020" w:rsidRDefault="00524869" w:rsidP="0055310F">
      <w:pPr>
        <w:pStyle w:val="BodyText"/>
        <w:spacing w:before="179"/>
        <w:ind w:left="0"/>
        <w:rPr>
          <w:rFonts w:ascii="Arial" w:hAnsi="Arial" w:cs="Arial"/>
          <w:lang w:val="en-GB"/>
        </w:rPr>
      </w:pPr>
    </w:p>
    <w:p w14:paraId="50278A91"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67762"/>
      <w:r>
        <w:rPr>
          <w:rFonts w:ascii="Arial" w:hAnsi="Arial"/>
          <w:color w:val="2C4D9C"/>
        </w:rPr>
        <w:t>ΠΩΣ ΝΑ ΥΠΟΒΑΛΕΤΕ ΑΙΤΗΣΗ ΥΠΟΨΗΦΙΟΤΗΤΑΣ</w:t>
      </w:r>
      <w:bookmarkEnd w:id="6"/>
    </w:p>
    <w:p w14:paraId="17FBC20E" w14:textId="77777777" w:rsidR="00B0586C" w:rsidRPr="00825020"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67763"/>
      <w:r>
        <w:rPr>
          <w:rFonts w:ascii="Arial" w:hAnsi="Arial"/>
          <w:color w:val="2C4D9C"/>
        </w:rPr>
        <w:t>Γενικές παρατηρήσεις</w:t>
      </w:r>
      <w:bookmarkEnd w:id="7"/>
    </w:p>
    <w:p w14:paraId="305063B6" w14:textId="77777777" w:rsidR="00B0586C" w:rsidRPr="00825020" w:rsidRDefault="00B0586C" w:rsidP="00825020">
      <w:pPr>
        <w:pStyle w:val="BodyText"/>
        <w:spacing w:before="145" w:line="216" w:lineRule="auto"/>
        <w:ind w:left="0"/>
        <w:jc w:val="both"/>
        <w:rPr>
          <w:rFonts w:ascii="Arial" w:hAnsi="Arial" w:cs="Arial"/>
        </w:rPr>
      </w:pPr>
      <w:r>
        <w:rPr>
          <w:rFonts w:ascii="Arial" w:hAnsi="Arial"/>
        </w:rPr>
        <w:t>Πριν από την υποβολή της αίτησης, βεβαιωθείτε ότι πληροίτε όλα τα κριτήρια επιλεξιμότητας, μελετώντας προσεκτικά την ανακοίνωση πρόσληψης και τον παρόντα οδηγό και λαμβάνοντας δεόντως υπόψη τις απαιτήσεις.</w:t>
      </w:r>
    </w:p>
    <w:p w14:paraId="170E01AE" w14:textId="77777777" w:rsidR="00B0586C" w:rsidRPr="00825020" w:rsidRDefault="00B0586C" w:rsidP="00825020">
      <w:pPr>
        <w:pStyle w:val="BodyText"/>
        <w:spacing w:before="114" w:line="216" w:lineRule="auto"/>
        <w:ind w:left="0"/>
        <w:jc w:val="both"/>
        <w:rPr>
          <w:rFonts w:ascii="Arial" w:hAnsi="Arial" w:cs="Arial"/>
        </w:rPr>
      </w:pPr>
      <w:r w:rsidRPr="00EF6509">
        <w:rPr>
          <w:rFonts w:ascii="Arial" w:hAnsi="Arial" w:cs="Arial"/>
        </w:rPr>
        <w:t xml:space="preserve">Πρέπει να υποβάλετε την αίτησή σας μόνο μέσω της διαδικτυακής πλατφόρμας </w:t>
      </w:r>
      <w:hyperlink r:id="rId10" w:history="1">
        <w:r w:rsidRPr="00EF6509">
          <w:rPr>
            <w:rStyle w:val="Hyperlink"/>
            <w:rFonts w:ascii="Arial" w:hAnsi="Arial" w:cs="Arial"/>
          </w:rPr>
          <w:t>Apply4EP</w:t>
        </w:r>
      </w:hyperlink>
      <w:r w:rsidRPr="00EF6509">
        <w:rPr>
          <w:rFonts w:ascii="Arial" w:hAnsi="Arial" w:cs="Arial"/>
        </w:rPr>
        <w:t>. Για να δημιουργήσετε λογαριασμό στην πλατφόρμα Apply4EP, κάντε κλικ στο πλήκτρο «Ηλεκτρονική αίτηση», που βρίσκεται στο τέλος της</w:t>
      </w:r>
      <w:r>
        <w:rPr>
          <w:rFonts w:ascii="Arial" w:hAnsi="Arial"/>
        </w:rPr>
        <w:t xml:space="preserve"> προκήρυξης και ακολουθήστε τις οδηγίες.</w:t>
      </w:r>
    </w:p>
    <w:p w14:paraId="0F632B68" w14:textId="77777777" w:rsidR="00B0586C" w:rsidRPr="00825020" w:rsidRDefault="00B0586C" w:rsidP="00825020">
      <w:pPr>
        <w:pStyle w:val="BodyText"/>
        <w:spacing w:before="114" w:line="216" w:lineRule="auto"/>
        <w:ind w:left="0"/>
        <w:jc w:val="both"/>
        <w:rPr>
          <w:rFonts w:ascii="Arial" w:hAnsi="Arial" w:cs="Arial"/>
        </w:rPr>
      </w:pPr>
      <w:r>
        <w:rPr>
          <w:rFonts w:ascii="Arial" w:hAnsi="Arial"/>
          <w:b/>
        </w:rPr>
        <w:t>Μπορείτε να έχετε μόνο έναν λογαριασμό</w:t>
      </w:r>
      <w:r>
        <w:rPr>
          <w:rFonts w:ascii="Arial" w:hAnsi="Arial"/>
        </w:rPr>
        <w:t xml:space="preserve">, αλλά μπορείτε να επικαιροποιήσετε τα προσωπικά σας στοιχεία, εάν χρειαστεί. </w:t>
      </w:r>
    </w:p>
    <w:p w14:paraId="6A84FB49" w14:textId="77777777" w:rsidR="00B0586C" w:rsidRPr="00825020"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Εάν αντιμετωπίζετε δυσκολίες στη δημιουργία λογαριασμού Apply4EP ή αντιμετωπίζετε τεχνικά προβλήματα, απευθυνθείτε στην εξής διεύθυνση:</w:t>
      </w:r>
      <w:r w:rsidR="00EF6509">
        <w:rPr>
          <w:rFonts w:ascii="Arial" w:hAnsi="Arial"/>
        </w:rPr>
        <w:t xml:space="preserve"> </w:t>
      </w:r>
      <w:hyperlink r:id="rId11">
        <w:r>
          <w:rPr>
            <w:rFonts w:ascii="Arial" w:hAnsi="Arial"/>
            <w:color w:val="0000FF"/>
            <w:u w:val="single" w:color="0000FF"/>
          </w:rPr>
          <w:t>PERS-APPLY4EPContacts@europarl.europa.eu.</w:t>
        </w:r>
      </w:hyperlink>
    </w:p>
    <w:p w14:paraId="0AA91CCE" w14:textId="77777777" w:rsidR="00B0586C" w:rsidRPr="00825020" w:rsidRDefault="00B0586C" w:rsidP="00825020">
      <w:pPr>
        <w:pStyle w:val="BodyText"/>
        <w:spacing w:before="112" w:line="216" w:lineRule="auto"/>
        <w:ind w:left="0"/>
        <w:jc w:val="both"/>
        <w:rPr>
          <w:rFonts w:ascii="Arial" w:hAnsi="Arial" w:cs="Arial"/>
        </w:rPr>
      </w:pPr>
      <w:r>
        <w:rPr>
          <w:rFonts w:ascii="Arial" w:hAnsi="Arial"/>
        </w:rPr>
        <w:t xml:space="preserve">Βεβαιωθείτε ότι η συμπληρωμένη ηλεκτρονική σας αίτηση, με όλα τα απαιτούμενα δικαιολογητικά, θα έχει επικυρωθεί στην πλατφόρμα Apply4EP εντός της προθεσμίας που αναφέρεται στην προκήρυξη. </w:t>
      </w:r>
    </w:p>
    <w:p w14:paraId="14C2B2ED" w14:textId="77777777" w:rsidR="00B0586C" w:rsidRPr="00825020" w:rsidRDefault="00B0586C" w:rsidP="00825020">
      <w:pPr>
        <w:spacing w:before="112" w:line="216" w:lineRule="auto"/>
        <w:jc w:val="both"/>
        <w:rPr>
          <w:rFonts w:ascii="Arial" w:hAnsi="Arial" w:cs="Arial"/>
        </w:rPr>
      </w:pPr>
      <w:r>
        <w:rPr>
          <w:rFonts w:ascii="Arial" w:hAnsi="Arial"/>
          <w:b/>
          <w:bCs/>
          <w:sz w:val="24"/>
        </w:rPr>
        <w:t>Οι αιτήσεις και τα δικαιολογητικά που υποβάλλονται στο Apply4EP μετά τη λήξη της προθεσμίας δεν λαμβάνονται υπόψη.</w:t>
      </w:r>
      <w:r>
        <w:rPr>
          <w:rFonts w:ascii="Arial" w:hAnsi="Arial"/>
          <w:b/>
          <w:sz w:val="24"/>
        </w:rPr>
        <w:t xml:space="preserve"> </w:t>
      </w:r>
      <w:r>
        <w:rPr>
          <w:rFonts w:ascii="Arial" w:hAnsi="Arial"/>
          <w:sz w:val="24"/>
        </w:rPr>
        <w:t>Μην περιμένετε έως την τελευταία ημέρα για να υποβάλετε την αίτηση υποψηφιότητας. Το Ευρωπαϊκό Κοινοβούλιο δεν μπορεί να θεωρηθεί υπεύθυνο για ενδεχόμενα τεχνικά θέματα της τελευταίας στιγμής που θα μπορούσαν να προκληθούν από τυχόν υπερφόρτωση του συστήματος.</w:t>
      </w:r>
    </w:p>
    <w:p w14:paraId="0C56E865" w14:textId="77777777" w:rsidR="005725E9" w:rsidRDefault="005725E9" w:rsidP="00825020">
      <w:pPr>
        <w:rPr>
          <w:lang w:val="en-GB"/>
        </w:rPr>
      </w:pPr>
    </w:p>
    <w:p w14:paraId="7D1E2A4D" w14:textId="77777777" w:rsidR="00B0586C" w:rsidRPr="00825020" w:rsidRDefault="00B0586C" w:rsidP="00825020">
      <w:pPr>
        <w:rPr>
          <w:rFonts w:ascii="Arial" w:hAnsi="Arial" w:cs="Arial"/>
          <w:b/>
        </w:rPr>
      </w:pPr>
      <w:r>
        <w:rPr>
          <w:rFonts w:ascii="Arial" w:hAnsi="Arial"/>
          <w:sz w:val="24"/>
        </w:rPr>
        <w:t>Θα ληφθούν υπόψη μόνο οι αιτήσεις υποψηφιότητας που υποβάλλονται μέσω της πλατφόρμας Apply4EP. Μη στείλετε την αίτησή σας με συστημένο ή απλό ταχυδρομείο. Η Μονάδα Επιλογής Ταλέντων και Ανάπτυξης Επαφών δεν θα δεχθεί την ιδιόχειρη επίδοση αιτήσεων υποψηφιότητας.</w:t>
      </w:r>
    </w:p>
    <w:p w14:paraId="0949D459"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Η Μονάδα Επιλογής Ταλέντων και Ανάπτυξης Επαφών θα χειριστεί κάθε επικοινωνία με τους υποψηφίους/τις υποψήφιες καθ’ όλη τη διάρκεια της διαδικασίας. Όλη η αλληλογραφία, συμπεριλαμβανομένων των προσκλήσεων στις δοκιμασίες και των κοινοποιήσεων αποτελεσμάτων, θα αποσταλεί στη διεύθυνση ηλεκτρονικού ταχυδρομείου που ορίζεται στην αίτησή σας μέσω της πλατφόρμας Apply4EP. Ελέγχετε τακτικά τα ηλεκτρονικά σας μηνύματα και επικαιροποιείτε τα προσωπικά σας στοιχεία, εάν χρειαστεί. </w:t>
      </w:r>
    </w:p>
    <w:p w14:paraId="7063FDEC" w14:textId="77777777" w:rsidR="00B0586C" w:rsidRPr="00825020" w:rsidRDefault="00B0586C" w:rsidP="00825020">
      <w:pPr>
        <w:pStyle w:val="BodyText"/>
        <w:spacing w:before="116" w:line="216" w:lineRule="auto"/>
        <w:ind w:left="0"/>
        <w:jc w:val="both"/>
        <w:rPr>
          <w:rFonts w:ascii="Arial" w:hAnsi="Arial" w:cs="Arial"/>
        </w:rPr>
      </w:pPr>
      <w:r>
        <w:rPr>
          <w:rFonts w:ascii="Arial" w:hAnsi="Arial"/>
          <w:b/>
        </w:rPr>
        <w:t>Παρακαλείστε να μην τηλεφωνήσετε στη Μονάδα Επιλογής Ταλέντων και Ανάπτυξης Επαφών. Υποβάλετε τυχόν ερωτήσεις απαντώντας στο ηλεκτρονικό μήνυμα που επιβεβαιώνει την ηλεκτρονική αίτηση υποψηφιότητάς σας</w:t>
      </w:r>
      <w:r>
        <w:rPr>
          <w:rFonts w:ascii="Arial" w:hAnsi="Arial"/>
        </w:rPr>
        <w:t>.</w:t>
      </w:r>
    </w:p>
    <w:p w14:paraId="47112B4A" w14:textId="77777777" w:rsidR="00B0586C" w:rsidRPr="00825020" w:rsidRDefault="00B0586C" w:rsidP="00825020">
      <w:pPr>
        <w:pStyle w:val="BodyText"/>
        <w:spacing w:before="86"/>
        <w:ind w:left="0"/>
        <w:jc w:val="both"/>
        <w:rPr>
          <w:rFonts w:ascii="Arial" w:hAnsi="Arial" w:cs="Arial"/>
        </w:rPr>
      </w:pPr>
      <w:r>
        <w:rPr>
          <w:rFonts w:ascii="Arial" w:hAnsi="Arial"/>
        </w:rPr>
        <w:t xml:space="preserve">Εάν χρειάζεστε βεβαίωση παρουσίας στις δοκιμασίες, ζητήστε την απαντώντας στο μήνυμα που </w:t>
      </w:r>
      <w:r>
        <w:rPr>
          <w:rFonts w:ascii="Arial" w:hAnsi="Arial"/>
        </w:rPr>
        <w:lastRenderedPageBreak/>
        <w:t>σας καλεί να συμμετάσχετε στη δοκιμασία.</w:t>
      </w:r>
    </w:p>
    <w:p w14:paraId="78B686BA" w14:textId="77777777" w:rsidR="00B0586C" w:rsidRPr="00825020" w:rsidRDefault="00B0586C" w:rsidP="00B0586C">
      <w:pPr>
        <w:pStyle w:val="BodyText"/>
        <w:ind w:left="0"/>
        <w:jc w:val="both"/>
        <w:rPr>
          <w:rFonts w:ascii="Arial" w:hAnsi="Arial" w:cs="Arial"/>
          <w:lang w:val="en-GB"/>
        </w:rPr>
      </w:pPr>
    </w:p>
    <w:p w14:paraId="0D5B8D67" w14:textId="77777777" w:rsidR="00B0586C" w:rsidRPr="007055EB" w:rsidRDefault="00B0586C" w:rsidP="00825020">
      <w:pPr>
        <w:pStyle w:val="Heading2"/>
        <w:numPr>
          <w:ilvl w:val="1"/>
          <w:numId w:val="6"/>
        </w:numPr>
        <w:tabs>
          <w:tab w:val="left" w:pos="598"/>
        </w:tabs>
        <w:ind w:left="598" w:hanging="488"/>
        <w:jc w:val="both"/>
        <w:rPr>
          <w:rFonts w:ascii="Arial" w:hAnsi="Arial" w:cs="Arial"/>
        </w:rPr>
      </w:pPr>
      <w:bookmarkStart w:id="8" w:name="_Toc196467764"/>
      <w:r w:rsidRPr="007055EB">
        <w:rPr>
          <w:rFonts w:ascii="Arial" w:hAnsi="Arial"/>
          <w:color w:val="2C4D9C"/>
        </w:rPr>
        <w:t>Πώς να καταθέσετε τον πλήρη φάκελο υποψηφιότητάς σας</w:t>
      </w:r>
      <w:bookmarkEnd w:id="8"/>
    </w:p>
    <w:p w14:paraId="0C4C5767" w14:textId="77777777" w:rsidR="00B0586C" w:rsidRPr="00825020" w:rsidRDefault="00B0586C" w:rsidP="00EF6509">
      <w:pPr>
        <w:pStyle w:val="ListParagraph"/>
        <w:numPr>
          <w:ilvl w:val="0"/>
          <w:numId w:val="9"/>
        </w:numPr>
        <w:tabs>
          <w:tab w:val="left" w:pos="709"/>
        </w:tabs>
        <w:spacing w:before="142" w:line="216" w:lineRule="auto"/>
        <w:ind w:right="-60"/>
        <w:jc w:val="both"/>
        <w:rPr>
          <w:rFonts w:ascii="Arial" w:hAnsi="Arial" w:cs="Arial"/>
          <w:sz w:val="24"/>
        </w:rPr>
      </w:pPr>
      <w:r>
        <w:rPr>
          <w:rFonts w:ascii="Arial" w:hAnsi="Arial"/>
          <w:sz w:val="24"/>
        </w:rPr>
        <w:t>Δημιουργήστε τον λογαριασμό σας κάνοντας κλικ στο «Ηλεκτρονική αίτηση» ή συνδεθείτε, εάν έχετε ήδη λογαριασμό, στην πλατφόρμα APPLY4EP.</w:t>
      </w:r>
    </w:p>
    <w:p w14:paraId="67C1B99F" w14:textId="77777777" w:rsidR="00B0586C" w:rsidRPr="00EF6509" w:rsidRDefault="00B0586C" w:rsidP="00EF6509">
      <w:pPr>
        <w:pStyle w:val="ListParagraph"/>
        <w:numPr>
          <w:ilvl w:val="0"/>
          <w:numId w:val="9"/>
        </w:numPr>
        <w:tabs>
          <w:tab w:val="left" w:pos="567"/>
        </w:tabs>
        <w:spacing w:before="55" w:line="216" w:lineRule="auto"/>
        <w:ind w:right="-60"/>
        <w:jc w:val="both"/>
        <w:rPr>
          <w:rFonts w:ascii="Arial" w:hAnsi="Arial" w:cs="Arial"/>
          <w:sz w:val="24"/>
          <w:szCs w:val="24"/>
        </w:rPr>
      </w:pPr>
      <w:r w:rsidRPr="00EF6509">
        <w:rPr>
          <w:rFonts w:ascii="Arial" w:hAnsi="Arial"/>
          <w:b/>
          <w:sz w:val="24"/>
          <w:szCs w:val="24"/>
        </w:rPr>
        <w:t>Επισυνάψτε όλα τα απαιτούμενα δικαιολογητικά έγγραφα</w:t>
      </w:r>
      <w:r w:rsidRPr="00EF6509">
        <w:rPr>
          <w:rFonts w:ascii="Arial" w:hAnsi="Arial"/>
          <w:sz w:val="24"/>
          <w:szCs w:val="24"/>
        </w:rPr>
        <w:t>, κατά προτίμηση σε μορφή PDF. Συνιστάται θερμά να έχετε προετοιμάσει εκ των προτέρων όλα τα δικαιολογητικά έγγραφα. Εάν έχετε πολλαπλά έγγραφα, συγχωνεύστε τα σε ένα ενιαίο αρχείο, κατά προτίμηση σε μορφότυπο PDF, πριν τα αναφορτώσετε. Ωστόσο, τα έγγραφα μπορούν επίσης να αναφορτωθούν σε μορφότυπο DOC, DOCX, GIF, JPG, TXT, PNG ή RTF. Βεβαιωθείτε ότι τα έγγραφά σας είναι ευανάγνωστα και έχουν μέγεθος έως 5 MB πριν τα αναφορτώσετε στην πλατφόρμα APPLY4EP.</w:t>
      </w:r>
    </w:p>
    <w:p w14:paraId="0DFAF33D" w14:textId="77777777" w:rsidR="00B0586C" w:rsidRPr="00825020" w:rsidRDefault="00B0586C" w:rsidP="00EF6509">
      <w:pPr>
        <w:pStyle w:val="ListParagraph"/>
        <w:numPr>
          <w:ilvl w:val="0"/>
          <w:numId w:val="9"/>
        </w:numPr>
        <w:tabs>
          <w:tab w:val="left" w:pos="567"/>
        </w:tabs>
        <w:spacing w:before="55" w:line="216" w:lineRule="auto"/>
        <w:ind w:right="-60"/>
        <w:jc w:val="both"/>
        <w:rPr>
          <w:rFonts w:ascii="Arial" w:hAnsi="Arial" w:cs="Arial"/>
          <w:sz w:val="24"/>
        </w:rPr>
      </w:pPr>
      <w:r w:rsidRPr="00EF6509">
        <w:rPr>
          <w:rFonts w:ascii="Arial" w:hAnsi="Arial"/>
          <w:sz w:val="24"/>
          <w:szCs w:val="24"/>
        </w:rPr>
        <w:t xml:space="preserve">Επικυρώστε την αίτησή σας, ακολουθώντας τις οδηγίες στην πλατφόρμα Apply4EP. Μετά την επικύρωσή της, </w:t>
      </w:r>
      <w:r w:rsidRPr="00EF6509">
        <w:rPr>
          <w:rFonts w:ascii="Arial" w:hAnsi="Arial"/>
          <w:b/>
          <w:sz w:val="24"/>
          <w:szCs w:val="24"/>
        </w:rPr>
        <w:t>δεν</w:t>
      </w:r>
      <w:r>
        <w:rPr>
          <w:rFonts w:ascii="Arial" w:hAnsi="Arial"/>
          <w:b/>
          <w:sz w:val="24"/>
        </w:rPr>
        <w:t xml:space="preserve"> μπορείτε πλέον να την τροποποιήσετε ή να προσθέσετε έγγραφα</w:t>
      </w:r>
      <w:r>
        <w:rPr>
          <w:rFonts w:ascii="Arial" w:hAnsi="Arial"/>
          <w:sz w:val="24"/>
        </w:rPr>
        <w:t>.</w:t>
      </w:r>
      <w:r>
        <w:rPr>
          <w:rFonts w:ascii="Arial" w:hAnsi="Arial"/>
          <w:b/>
          <w:sz w:val="24"/>
        </w:rPr>
        <w:t xml:space="preserve"> </w:t>
      </w:r>
    </w:p>
    <w:p w14:paraId="6F5222E7" w14:textId="77777777" w:rsidR="00B0586C" w:rsidRPr="00825020" w:rsidRDefault="00B0586C" w:rsidP="0055310F">
      <w:pPr>
        <w:pStyle w:val="ListParagraph"/>
        <w:tabs>
          <w:tab w:val="left" w:pos="450"/>
        </w:tabs>
        <w:spacing w:before="55" w:line="216" w:lineRule="auto"/>
        <w:ind w:left="559" w:right="82" w:firstLine="0"/>
        <w:jc w:val="both"/>
        <w:rPr>
          <w:rFonts w:ascii="Arial" w:hAnsi="Arial" w:cs="Arial"/>
          <w:sz w:val="24"/>
          <w:lang w:val="en-GB"/>
        </w:rPr>
      </w:pPr>
    </w:p>
    <w:p w14:paraId="3D11FD84" w14:textId="77777777" w:rsidR="00B0586C" w:rsidRPr="00825020" w:rsidRDefault="00B0586C" w:rsidP="00825020">
      <w:pPr>
        <w:pStyle w:val="BodyText"/>
        <w:spacing w:before="114" w:line="216" w:lineRule="auto"/>
        <w:ind w:left="0"/>
        <w:jc w:val="both"/>
        <w:rPr>
          <w:rFonts w:ascii="Arial" w:hAnsi="Arial" w:cs="Arial"/>
        </w:rPr>
      </w:pPr>
      <w:r>
        <w:rPr>
          <w:rFonts w:ascii="Arial" w:hAnsi="Arial"/>
          <w:b/>
        </w:rPr>
        <w:t xml:space="preserve">Σημ.: </w:t>
      </w:r>
      <w:r>
        <w:rPr>
          <w:rFonts w:ascii="Arial" w:hAnsi="Arial"/>
        </w:rPr>
        <w:t xml:space="preserve">Εάν φύγετε από τη σελίδα χωρίς να αποθηκεύσετε ή να ολοκληρώσετε την αίτησή σας ή αν η συνεδρία στο Apply4EP λήξει (υπέρβαση του ορίου 120 λεπτών), θα χάσετε τις πληροφορίες που έχετε ανεβάσει και θα πρέπει να ξεκινήσετε ξανά. </w:t>
      </w:r>
    </w:p>
    <w:p w14:paraId="763785B2" w14:textId="77777777" w:rsidR="00B0586C" w:rsidRPr="00825020" w:rsidRDefault="00B0586C" w:rsidP="00825020">
      <w:pPr>
        <w:pStyle w:val="ListParagraph"/>
        <w:tabs>
          <w:tab w:val="left" w:pos="450"/>
        </w:tabs>
        <w:spacing w:before="55" w:line="216" w:lineRule="auto"/>
        <w:ind w:left="0" w:firstLine="0"/>
        <w:jc w:val="both"/>
        <w:rPr>
          <w:rFonts w:ascii="Arial" w:hAnsi="Arial" w:cs="Arial"/>
          <w:sz w:val="24"/>
          <w:lang w:val="en-GB"/>
        </w:rPr>
      </w:pPr>
    </w:p>
    <w:p w14:paraId="4B10E836" w14:textId="77777777" w:rsidR="005725E9" w:rsidRPr="00825020" w:rsidRDefault="00B0586C" w:rsidP="00825020">
      <w:pPr>
        <w:tabs>
          <w:tab w:val="left" w:pos="450"/>
        </w:tabs>
        <w:spacing w:before="55" w:line="216" w:lineRule="auto"/>
        <w:jc w:val="both"/>
        <w:rPr>
          <w:rFonts w:ascii="Arial" w:hAnsi="Arial" w:cs="Arial"/>
          <w:sz w:val="24"/>
          <w:szCs w:val="24"/>
        </w:rPr>
      </w:pPr>
      <w:r>
        <w:rPr>
          <w:rFonts w:ascii="Arial" w:hAnsi="Arial"/>
          <w:sz w:val="24"/>
        </w:rPr>
        <w:t>Κάθε αίτηση που υποβάλλεται μέσω της πλατφόρμας Apply4EP θα επιβεβαιώνεται με ηλεκτρονικό μήνυμα, στο οποίο θα αναφέρεται ότι η αίτηση έχει καταχωριστεί. Παρακαλείστε να ελέγχετε τα ανεπιθύμητα μηνύματα εάν δεν βλέπετε το μήνυμα αυτό.</w:t>
      </w:r>
    </w:p>
    <w:p w14:paraId="62A944D8" w14:textId="77777777" w:rsidR="00B0586C" w:rsidRPr="009C31EF" w:rsidRDefault="00B0586C" w:rsidP="00825020">
      <w:pPr>
        <w:tabs>
          <w:tab w:val="left" w:pos="450"/>
        </w:tabs>
        <w:spacing w:before="55" w:line="216" w:lineRule="auto"/>
        <w:jc w:val="both"/>
        <w:rPr>
          <w:lang w:val="en-GB"/>
        </w:rPr>
      </w:pPr>
    </w:p>
    <w:p w14:paraId="12C2FB85"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9" w:name="_Toc196467765"/>
      <w:r>
        <w:rPr>
          <w:rFonts w:ascii="Arial" w:hAnsi="Arial"/>
          <w:color w:val="2C4D9C"/>
        </w:rPr>
        <w:t>Εύλογες προσαρμογές</w:t>
      </w:r>
      <w:bookmarkEnd w:id="9"/>
    </w:p>
    <w:p w14:paraId="5D37EA1E" w14:textId="77777777" w:rsidR="0058722D" w:rsidRDefault="00B0586C" w:rsidP="00825020">
      <w:pPr>
        <w:pStyle w:val="BodyText"/>
        <w:spacing w:before="211" w:line="216" w:lineRule="auto"/>
        <w:ind w:left="0"/>
        <w:jc w:val="both"/>
        <w:rPr>
          <w:rFonts w:ascii="Arial" w:hAnsi="Arial" w:cs="Arial"/>
        </w:rPr>
      </w:pPr>
      <w:r>
        <w:rPr>
          <w:rFonts w:ascii="Arial" w:hAnsi="Arial"/>
        </w:rPr>
        <w:t xml:space="preserve">Εάν έχετε κάποια αναπηρία ή εάν βρίσκεστε σε ιδιαίτερη κατάσταση που ενδέχεται να σας δημιουργήσει δυσκολίες κατά τη διάρκεια της δοκιμασίας (π.χ. εγκυμοσύνη, θηλασμός, πρόβλημα υγείας, ιατρική αγωγή κ.λπ.), πρέπει να το επισημάνετε στην αίτησή σας. Εάν επιθυμείτε να ζητήσετε εύλογες προσαρμογές, θα σας ζητηθεί να συμπληρώσετε ένα έντυπο αίτησης που θα σας παρασχεθεί πριν από το στάδιο της δοκιμασίας. Πρέπει να προσκομίσετε δικαιολογητικά έγγραφα για να αιτιολογήσετε το αίτημά σας για εύλογες προσαρμογές. Τα δικαιολογητικά έγγραφα μπορεί να περιλαμβάνουν ιατρικά πιστοποιητικά, ιατρικές βεβαιώσεις και αποδεικτικά προηγούμενων εύλογων προσαρμογών, π.χ. σε εξετάσεις κατά τη διάρκεια της εκπαίδευσής σας. Θα εξεταστούν οι πληροφορίες που περιέχονται στα δικαιολογητικά σας, ούτως ώστε να προβλεφθούν οι αναγκαίες προσαρμογές. </w:t>
      </w:r>
    </w:p>
    <w:p w14:paraId="451D61B5" w14:textId="77777777" w:rsidR="00B0586C" w:rsidRPr="00825020" w:rsidRDefault="009C31EF" w:rsidP="00825020">
      <w:pPr>
        <w:pStyle w:val="BodyText"/>
        <w:spacing w:before="211" w:line="216" w:lineRule="auto"/>
        <w:ind w:left="0"/>
        <w:jc w:val="both"/>
        <w:rPr>
          <w:rFonts w:ascii="Arial" w:hAnsi="Arial" w:cs="Arial"/>
        </w:rPr>
      </w:pPr>
      <w:r>
        <w:rPr>
          <w:rFonts w:ascii="Arial" w:hAnsi="Arial"/>
        </w:rPr>
        <w:t xml:space="preserve">Στείλτε τις πληροφορίες αυτές στην Ιατρική Υπηρεσία του Ευρωπαϊκού Κοινοβουλίου χρησιμοποιώντας την ειδική ηλεκτρονική διεύθυνση που ορίζεται στο έντυπο. Σας παρακαλούμε να μη στέλνετε ιατρικές πληροφορίες στη Μονάδα Επιλογής Ταλέντων και Ανάπτυξης Επαφών. Επισημαίνεται ότι </w:t>
      </w:r>
      <w:r>
        <w:rPr>
          <w:rFonts w:ascii="Arial" w:hAnsi="Arial"/>
          <w:b/>
        </w:rPr>
        <w:t>πρέπει να υποβάλετε νέο αίτημα εύλογων προσαρμογών για κάθε διαδικασία για την οποία υποβάλλετε αίτηση</w:t>
      </w:r>
      <w:r>
        <w:rPr>
          <w:rFonts w:ascii="Arial" w:hAnsi="Arial"/>
        </w:rPr>
        <w:t xml:space="preserve">, καθώς η Ιατρική Υπηρεσία δεν τηρεί αρχεία προηγούμενων αιτημάτων λόγω των κανονισμών για την προστασία των δεδομένων. Ωστόσο, </w:t>
      </w:r>
      <w:r>
        <w:rPr>
          <w:rFonts w:ascii="Arial" w:hAnsi="Arial"/>
          <w:b/>
        </w:rPr>
        <w:t>μπορείτε να χρησιμοποιήσετε εκ νέου τα ίδια δικαιολογητικά εάν η αναπηρία ή η ιατρική σας κατάσταση παραμένει αμετάβλητη</w:t>
      </w:r>
      <w:r>
        <w:rPr>
          <w:rFonts w:ascii="Arial" w:hAnsi="Arial"/>
        </w:rPr>
        <w:t xml:space="preserve">. </w:t>
      </w:r>
    </w:p>
    <w:p w14:paraId="133A2A4F" w14:textId="77777777" w:rsidR="00B0586C" w:rsidRPr="00825020" w:rsidRDefault="009C31EF" w:rsidP="00825020">
      <w:pPr>
        <w:pStyle w:val="BodyText"/>
        <w:spacing w:before="115" w:line="216" w:lineRule="auto"/>
        <w:ind w:left="0"/>
        <w:jc w:val="both"/>
        <w:rPr>
          <w:rFonts w:ascii="Arial" w:hAnsi="Arial" w:cs="Arial"/>
        </w:rPr>
      </w:pPr>
      <w:r>
        <w:rPr>
          <w:rFonts w:ascii="Arial" w:hAnsi="Arial"/>
        </w:rPr>
        <w:t xml:space="preserve">Λάβετε υπόψη ότι το λογισμικό που χρησιμοποιείται για τις διαδικτυακές δοκιμασίες (TestWe) </w:t>
      </w:r>
      <w:r>
        <w:rPr>
          <w:rFonts w:ascii="Arial" w:hAnsi="Arial"/>
          <w:b/>
        </w:rPr>
        <w:t>δεν είναι επί του παρόντος προσβάσιμο για υποψήφιους/υποψήφιες που χρησιμοποιούν αναγνώστες οθόνης, μεγεθυντικά γυαλιά και λογισμικό μετατροπής ομιλίας σε κείμενο, καθώς και για υποψήφιους/υποψήφιες με προβλήματα ακοής</w:t>
      </w:r>
      <w:r>
        <w:rPr>
          <w:rFonts w:ascii="Arial" w:hAnsi="Arial"/>
        </w:rPr>
        <w:t xml:space="preserve">. </w:t>
      </w:r>
    </w:p>
    <w:p w14:paraId="3975CC1A"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Εναλλακτικές ρυθμίσεις θα γίνουν, εφόσον χρειάζεται, για τους υποψήφιους/τις υποψήφιες (π.χ. όσους/όσες έχουν προβλήματα όρασης ή ακοής ή διαταραχή ομιλίας ή/και γλώσσας) που ζητούν εύλογες προσαρμογές και υπό την προϋπόθεση ότι το αίτημά τους θα εγκριθεί από την Ιατρική Υπηρεσία του Κοινοβουλίου.</w:t>
      </w:r>
    </w:p>
    <w:p w14:paraId="7723CC25" w14:textId="77777777" w:rsidR="00B0586C" w:rsidRPr="00825020"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467766"/>
      <w:r>
        <w:rPr>
          <w:rFonts w:ascii="Arial" w:hAnsi="Arial"/>
          <w:color w:val="2C4D9C"/>
        </w:rPr>
        <w:t>Δικαιολογητικά που πρέπει να επισυναφθούν στον φάκελο υποψηφιότητας</w:t>
      </w:r>
      <w:bookmarkEnd w:id="10"/>
    </w:p>
    <w:p w14:paraId="335BAB51" w14:textId="77777777" w:rsidR="00B0586C" w:rsidRPr="00825020" w:rsidRDefault="00B0586C" w:rsidP="00B0586C">
      <w:pPr>
        <w:pStyle w:val="Heading3"/>
        <w:numPr>
          <w:ilvl w:val="2"/>
          <w:numId w:val="6"/>
        </w:numPr>
        <w:tabs>
          <w:tab w:val="left" w:pos="778"/>
        </w:tabs>
        <w:spacing w:before="402"/>
        <w:ind w:hanging="668"/>
        <w:jc w:val="both"/>
        <w:rPr>
          <w:rFonts w:ascii="Arial" w:hAnsi="Arial" w:cs="Arial"/>
        </w:rPr>
      </w:pPr>
      <w:bookmarkStart w:id="11" w:name="_Toc196467767"/>
      <w:r>
        <w:rPr>
          <w:rFonts w:ascii="Arial" w:hAnsi="Arial"/>
          <w:color w:val="2C4D9C"/>
        </w:rPr>
        <w:lastRenderedPageBreak/>
        <w:t>Γενικές παρατηρήσεις</w:t>
      </w:r>
      <w:bookmarkEnd w:id="11"/>
    </w:p>
    <w:p w14:paraId="5EC81046" w14:textId="77777777" w:rsidR="00B0586C" w:rsidRPr="00825020" w:rsidRDefault="00B0586C" w:rsidP="00825020">
      <w:pPr>
        <w:pStyle w:val="BodyText"/>
        <w:spacing w:before="211" w:line="216" w:lineRule="auto"/>
        <w:ind w:left="0"/>
        <w:jc w:val="both"/>
        <w:rPr>
          <w:rFonts w:ascii="Arial" w:hAnsi="Arial" w:cs="Arial"/>
        </w:rPr>
      </w:pPr>
      <w:r>
        <w:rPr>
          <w:rFonts w:ascii="Arial" w:hAnsi="Arial"/>
        </w:rPr>
        <w:t>Τα έγγραφα που θα αναφορτώσετε κατά την ηλεκτρονική υποβολή της αίτησής σας δεν πρέπει υποχρεωτικά να είναι επικυρωμένα αντίγραφα.</w:t>
      </w:r>
    </w:p>
    <w:p w14:paraId="3C254311" w14:textId="77777777" w:rsidR="00B0586C" w:rsidRPr="00825020" w:rsidRDefault="00B0586C" w:rsidP="00825020">
      <w:pPr>
        <w:pStyle w:val="BodyText"/>
        <w:spacing w:before="89"/>
        <w:ind w:left="0"/>
        <w:jc w:val="both"/>
        <w:rPr>
          <w:rFonts w:ascii="Arial" w:hAnsi="Arial" w:cs="Arial"/>
        </w:rPr>
      </w:pPr>
      <w:r>
        <w:rPr>
          <w:rFonts w:ascii="Arial" w:hAnsi="Arial"/>
        </w:rPr>
        <w:t>Οι αναφορές σε δικτυακούς τόπους ή λογαριασμούς σε μέσα κοινωνικής δικτύωσης δεν αποτελούν έγκυρα δικαιολογητικά έγγραφα.</w:t>
      </w:r>
    </w:p>
    <w:p w14:paraId="7C8AC3C1" w14:textId="77777777" w:rsidR="00B0586C" w:rsidRPr="00825020" w:rsidRDefault="00B0586C" w:rsidP="00825020">
      <w:pPr>
        <w:pStyle w:val="BodyText"/>
        <w:spacing w:before="108" w:line="216" w:lineRule="auto"/>
        <w:ind w:left="0"/>
        <w:jc w:val="both"/>
        <w:rPr>
          <w:rFonts w:ascii="Arial" w:hAnsi="Arial" w:cs="Arial"/>
        </w:rPr>
      </w:pPr>
      <w:r>
        <w:rPr>
          <w:rFonts w:ascii="Arial" w:hAnsi="Arial"/>
        </w:rPr>
        <w:t>Οι εκτυπώσεις σελίδων από το διαδίκτυο δεν θεωρούνται βεβαιώσεις αλλά μπορούν να επισυναφθούν αποκλειστικά και μόνο για την παροχή συμπληρωματικών πληροφοριών.</w:t>
      </w:r>
    </w:p>
    <w:p w14:paraId="7284C87C" w14:textId="77777777" w:rsidR="00B0586C" w:rsidRPr="00825020" w:rsidRDefault="00B0586C" w:rsidP="00825020">
      <w:pPr>
        <w:pStyle w:val="BodyText"/>
        <w:spacing w:before="116" w:line="216" w:lineRule="auto"/>
        <w:ind w:left="0"/>
        <w:jc w:val="both"/>
        <w:rPr>
          <w:rFonts w:ascii="Arial" w:hAnsi="Arial" w:cs="Arial"/>
          <w:b/>
        </w:rPr>
      </w:pPr>
      <w:r>
        <w:rPr>
          <w:rFonts w:ascii="Arial" w:hAnsi="Arial"/>
          <w:b/>
        </w:rPr>
        <w:t xml:space="preserve">Το βιογραφικό σημείωμα δεν θεωρείται δικαιολογητικό έγγραφο που πιστοποιεί την επαγγελματική πείρα, τον τίτλο/τους τίτλους σπουδών ή τις γλωσσικές γνώσεις. </w:t>
      </w:r>
    </w:p>
    <w:p w14:paraId="6B0C232C" w14:textId="77777777" w:rsidR="005725E9" w:rsidRPr="00825020" w:rsidRDefault="00B0586C" w:rsidP="00825020">
      <w:pPr>
        <w:pStyle w:val="BodyText"/>
        <w:spacing w:before="115" w:line="216" w:lineRule="auto"/>
        <w:ind w:left="0"/>
        <w:jc w:val="both"/>
        <w:rPr>
          <w:rFonts w:ascii="Arial" w:hAnsi="Arial" w:cs="Arial"/>
        </w:rPr>
      </w:pPr>
      <w:r>
        <w:rPr>
          <w:rFonts w:ascii="Arial" w:hAnsi="Arial"/>
        </w:rPr>
        <w:t>Κατά την κατάρτιση του φακέλου υποψηφιότητάς σας, δεν μπορείτε να παραπέμπετε σε αιτήσεις υποψηφιότητας ή σε οιαδήποτε άλλα έγγραφα που είχαν αναφορτωθεί στο πλαίσιο προηγούμενης υποψηφιότητας.</w:t>
      </w:r>
    </w:p>
    <w:p w14:paraId="4BAE3F00" w14:textId="77777777" w:rsidR="00B0586C" w:rsidRPr="00825020" w:rsidRDefault="00B0586C" w:rsidP="00825020">
      <w:pPr>
        <w:pStyle w:val="BodyText"/>
        <w:spacing w:before="115" w:line="216" w:lineRule="auto"/>
        <w:ind w:left="0"/>
        <w:jc w:val="both"/>
        <w:rPr>
          <w:rFonts w:ascii="Arial" w:hAnsi="Arial" w:cs="Arial"/>
          <w:lang w:val="en-GB"/>
        </w:rPr>
      </w:pPr>
    </w:p>
    <w:p w14:paraId="76B3D21E" w14:textId="77777777" w:rsidR="00B0586C" w:rsidRPr="00825020" w:rsidRDefault="00B0586C" w:rsidP="00B0586C">
      <w:pPr>
        <w:pStyle w:val="Heading3"/>
        <w:numPr>
          <w:ilvl w:val="2"/>
          <w:numId w:val="6"/>
        </w:numPr>
        <w:tabs>
          <w:tab w:val="left" w:pos="778"/>
        </w:tabs>
        <w:spacing w:before="1"/>
        <w:ind w:hanging="668"/>
        <w:jc w:val="both"/>
        <w:rPr>
          <w:rFonts w:ascii="Arial" w:hAnsi="Arial" w:cs="Arial"/>
        </w:rPr>
      </w:pPr>
      <w:bookmarkStart w:id="12" w:name="_Toc196467768"/>
      <w:r>
        <w:rPr>
          <w:rFonts w:ascii="Arial" w:hAnsi="Arial"/>
          <w:color w:val="2C4D9C"/>
        </w:rPr>
        <w:t>Δικαιολογητικά για τα γενικά κριτήρια επιλεξιμότητας</w:t>
      </w:r>
      <w:bookmarkEnd w:id="12"/>
    </w:p>
    <w:p w14:paraId="6B90B10C" w14:textId="77777777" w:rsidR="00B0586C" w:rsidRPr="00825020" w:rsidRDefault="00B0586C" w:rsidP="00B0586C">
      <w:pPr>
        <w:pStyle w:val="BodyText"/>
        <w:spacing w:before="185"/>
        <w:jc w:val="both"/>
        <w:rPr>
          <w:rFonts w:ascii="Arial" w:hAnsi="Arial" w:cs="Arial"/>
        </w:rPr>
      </w:pPr>
      <w:r>
        <w:rPr>
          <w:rFonts w:ascii="Arial" w:hAnsi="Arial"/>
        </w:rPr>
        <w:t>Στο στάδιο αυτό, δεν απαιτείται κανένα έγγραφο που να αποδεικνύει ότι:</w:t>
      </w:r>
    </w:p>
    <w:p w14:paraId="28E505C8"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είστε υπήκοος κράτους μέλους της Ευρωπαϊκής Ένωσης·</w:t>
      </w:r>
    </w:p>
    <w:p w14:paraId="751B9D33"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απολαύετε των πολιτικών σας δικαιωμάτων·</w:t>
      </w:r>
    </w:p>
    <w:p w14:paraId="3F6A9BAC"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είστε τακτοποιημένοι στρατολογικά βάσει της ισχύουσας νομοθεσίας περί στρατολογίας·</w:t>
      </w:r>
    </w:p>
    <w:p w14:paraId="77E2EFEB"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παρέχετε τα αναγκαία για την άσκηση των προβλεπόμενων καθηκόντων σας εχέγγυα ήθους.</w:t>
      </w:r>
    </w:p>
    <w:p w14:paraId="581B13CA" w14:textId="77777777" w:rsidR="00B0586C" w:rsidRPr="00825020" w:rsidRDefault="00B0586C" w:rsidP="00B0586C">
      <w:pPr>
        <w:spacing w:before="104" w:line="216" w:lineRule="auto"/>
        <w:ind w:left="110"/>
        <w:jc w:val="both"/>
        <w:rPr>
          <w:rFonts w:ascii="Arial" w:hAnsi="Arial" w:cs="Arial"/>
          <w:sz w:val="24"/>
        </w:rPr>
      </w:pPr>
      <w:r>
        <w:rPr>
          <w:rFonts w:ascii="Arial" w:hAnsi="Arial"/>
          <w:b/>
          <w:sz w:val="24"/>
        </w:rPr>
        <w:t>Πρέπει να σημειώσετε Χ στο τετραγωνίδιο «Υπεύθυνη δήλωση» για να δηλώσετε υπεύθυνα</w:t>
      </w:r>
      <w:r>
        <w:rPr>
          <w:rFonts w:ascii="Arial" w:hAnsi="Arial"/>
          <w:sz w:val="24"/>
        </w:rPr>
        <w:t xml:space="preserve"> ότι πληροίτε αυτά τα κριτήρια και ότι οι παρεχόμενες πληροφορίες είναι αληθείς και πλήρεις. Εάν προσληφθείτε, θα σας ζητηθεί να προσκομίσετε τα έγγραφα που αποδεικνύουν την επιλεξιμότητά σας.</w:t>
      </w:r>
    </w:p>
    <w:p w14:paraId="21D30B52" w14:textId="77777777" w:rsidR="00B0586C" w:rsidRPr="00825020" w:rsidRDefault="00B0586C" w:rsidP="00B0586C">
      <w:pPr>
        <w:pStyle w:val="BodyText"/>
        <w:spacing w:before="53"/>
        <w:ind w:left="0"/>
        <w:jc w:val="both"/>
        <w:rPr>
          <w:rFonts w:ascii="Arial" w:hAnsi="Arial" w:cs="Arial"/>
          <w:lang w:val="en-GB"/>
        </w:rPr>
      </w:pPr>
    </w:p>
    <w:p w14:paraId="38660196"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13" w:name="_Toc196467769"/>
      <w:r>
        <w:rPr>
          <w:rFonts w:ascii="Arial" w:hAnsi="Arial"/>
          <w:color w:val="2C4D9C"/>
        </w:rPr>
        <w:t>Δικαιολογητικά για τα ειδικά κριτήρια επιλεξιμότητας</w:t>
      </w:r>
      <w:bookmarkEnd w:id="13"/>
    </w:p>
    <w:p w14:paraId="3C57A532" w14:textId="77777777" w:rsidR="00B0586C" w:rsidRPr="00825020" w:rsidRDefault="00B0586C" w:rsidP="00B0586C">
      <w:pPr>
        <w:pStyle w:val="BodyText"/>
        <w:spacing w:before="211" w:line="216" w:lineRule="auto"/>
        <w:ind w:right="176"/>
        <w:jc w:val="both"/>
        <w:rPr>
          <w:rFonts w:ascii="Arial" w:hAnsi="Arial" w:cs="Arial"/>
        </w:rPr>
      </w:pPr>
      <w:r>
        <w:rPr>
          <w:rFonts w:ascii="Arial" w:hAnsi="Arial"/>
        </w:rPr>
        <w:t>Πρέπει να παράσχετε στην επιτροπή επιλογής όλες τις πληροφορίες και τα έγγραφα που θα της επιτρέψουν να ελέγξει την ακρίβεια των στοιχείων που αναφέρονται στο έντυπο της αίτησης.</w:t>
      </w:r>
    </w:p>
    <w:p w14:paraId="09693081" w14:textId="77777777" w:rsidR="0055310F" w:rsidRPr="00825020" w:rsidRDefault="0055310F" w:rsidP="00825020">
      <w:pPr>
        <w:pStyle w:val="BodyText"/>
        <w:spacing w:line="216" w:lineRule="auto"/>
        <w:ind w:right="176"/>
        <w:jc w:val="both"/>
        <w:rPr>
          <w:rFonts w:ascii="Arial" w:hAnsi="Arial" w:cs="Arial"/>
          <w:lang w:val="en-GB"/>
        </w:rPr>
      </w:pPr>
    </w:p>
    <w:p w14:paraId="23768754" w14:textId="77777777" w:rsidR="00B0586C" w:rsidRPr="00825020" w:rsidRDefault="00B0586C" w:rsidP="004A26F3">
      <w:pPr>
        <w:pStyle w:val="Heading3"/>
        <w:spacing w:before="89"/>
        <w:ind w:left="108"/>
        <w:jc w:val="both"/>
        <w:rPr>
          <w:rFonts w:ascii="Arial" w:hAnsi="Arial" w:cs="Arial"/>
        </w:rPr>
      </w:pPr>
      <w:bookmarkStart w:id="14" w:name="_Toc196467770"/>
      <w:r>
        <w:rPr>
          <w:rFonts w:ascii="Arial" w:hAnsi="Arial"/>
          <w:color w:val="2C4D9C"/>
        </w:rPr>
        <w:t>Διπλώματα ή/και βεβαιώσεις που πιστοποιούν την επιτυχή ολοκλήρωση των σπουδών</w:t>
      </w:r>
      <w:bookmarkEnd w:id="14"/>
    </w:p>
    <w:p w14:paraId="1532596A" w14:textId="77777777" w:rsidR="00B0586C" w:rsidRPr="00825020" w:rsidRDefault="00B0586C" w:rsidP="00B0586C">
      <w:pPr>
        <w:spacing w:before="93" w:line="216" w:lineRule="auto"/>
        <w:ind w:left="110"/>
        <w:jc w:val="both"/>
        <w:rPr>
          <w:rFonts w:ascii="Arial" w:hAnsi="Arial" w:cs="Arial"/>
          <w:sz w:val="24"/>
          <w:szCs w:val="24"/>
        </w:rPr>
      </w:pPr>
      <w:r>
        <w:rPr>
          <w:rFonts w:ascii="Arial" w:hAnsi="Arial"/>
          <w:sz w:val="24"/>
        </w:rPr>
        <w:t>Πρέπει να συμπεριλάβετε στην ηλεκτρονική αίτησή σας αντίγραφα των διπλωμάτων δευτεροβάθμιας ή ανώτερης εκπαίδευσης, των πανεπιστημιακών διπλωμάτων ή πιστοποιητικών που βεβαιώνουν ότι έχετε ολοκληρώσει τις σπουδές του επιπέδου που απαιτείται από την προκήρυξη.</w:t>
      </w:r>
      <w:r>
        <w:t xml:space="preserve"> </w:t>
      </w:r>
    </w:p>
    <w:p w14:paraId="479CFE51" w14:textId="77777777" w:rsidR="00B0586C" w:rsidRPr="00EF6509" w:rsidRDefault="00B0586C" w:rsidP="00B0586C">
      <w:pPr>
        <w:pStyle w:val="BodyText"/>
        <w:spacing w:before="120" w:line="216" w:lineRule="auto"/>
        <w:ind w:right="221"/>
        <w:jc w:val="both"/>
        <w:rPr>
          <w:rFonts w:ascii="Arial" w:hAnsi="Arial" w:cs="Arial"/>
        </w:rPr>
      </w:pPr>
      <w:r>
        <w:rPr>
          <w:rFonts w:ascii="Arial" w:hAnsi="Arial"/>
        </w:rPr>
        <w:t>Η επιτροπή επιλογής θα λάβει υπόψη τα διαφορετικά εκπαιδευτικά συστήματα των κρατών μελών της Ευρωπαϊκής Ένωσης (βλ. Παράρτημα I και Παράρτημα II του παρόντος οδηγού). Τα διπλώματα, είτε εκδίδονται σε κράτος μέλος της ΕΕ είτε σε τρίτη χώρα, πρέπει να αναγνωρίζονται από επίσημη αρχή κράτους μέλους της ΕΕ, όπως το Υπουργείο Παιδείας. Εάν είστε κάτοχοι διπλωμάτων που έχουν εκδοθεί σε τρίτη χώρα πρέπει να επισυνάψετε στην αίτηση υποψηφιότητάς σας απόδειξη ισοτιμίας στην ΕΕ για τα διπλώματά σας</w:t>
      </w:r>
      <w:r w:rsidRPr="00EF6509">
        <w:rPr>
          <w:rFonts w:ascii="Arial" w:hAnsi="Arial" w:cs="Arial"/>
        </w:rPr>
        <w:t xml:space="preserve">. Περισσότερες πληροφορίες σχετικά με την αναγνώριση τίτλων σπουδών που έχουν αποκτηθεί σε τρίτες χώρες διατίθενται στον </w:t>
      </w:r>
      <w:hyperlink r:id="rId12">
        <w:r w:rsidRPr="00EF6509">
          <w:rPr>
            <w:rFonts w:ascii="Arial" w:hAnsi="Arial" w:cs="Arial"/>
            <w:color w:val="0000FF"/>
            <w:u w:val="single" w:color="0000FF"/>
          </w:rPr>
          <w:t>ιστότοπο των δικτύων ENIC-NARIC</w:t>
        </w:r>
      </w:hyperlink>
      <w:r w:rsidRPr="00EF6509">
        <w:rPr>
          <w:rFonts w:ascii="Arial" w:hAnsi="Arial" w:cs="Arial"/>
        </w:rPr>
        <w:t xml:space="preserve"> (h</w:t>
      </w:r>
      <w:hyperlink r:id="rId13">
        <w:r w:rsidRPr="00EF6509">
          <w:rPr>
            <w:rFonts w:ascii="Arial" w:hAnsi="Arial" w:cs="Arial"/>
          </w:rPr>
          <w:t>ttps://w</w:t>
        </w:r>
      </w:hyperlink>
      <w:r w:rsidRPr="00EF6509">
        <w:rPr>
          <w:rFonts w:ascii="Arial" w:hAnsi="Arial" w:cs="Arial"/>
        </w:rPr>
        <w:t>ww.enic</w:t>
      </w:r>
      <w:hyperlink r:id="rId14">
        <w:r w:rsidRPr="00EF6509">
          <w:rPr>
            <w:rFonts w:ascii="Arial" w:hAnsi="Arial" w:cs="Arial"/>
          </w:rPr>
          <w:t>-naric.net/).</w:t>
        </w:r>
      </w:hyperlink>
    </w:p>
    <w:p w14:paraId="6CD535DA" w14:textId="77777777" w:rsidR="00B0586C" w:rsidRPr="00825020" w:rsidRDefault="00B0586C" w:rsidP="00B0586C">
      <w:pPr>
        <w:pStyle w:val="BodyText"/>
        <w:spacing w:before="59" w:line="216" w:lineRule="auto"/>
        <w:ind w:right="176"/>
        <w:jc w:val="both"/>
        <w:rPr>
          <w:rFonts w:ascii="Arial" w:hAnsi="Arial" w:cs="Arial"/>
        </w:rPr>
      </w:pPr>
      <w:r w:rsidRPr="00EF6509">
        <w:rPr>
          <w:rFonts w:ascii="Arial" w:hAnsi="Arial" w:cs="Arial"/>
        </w:rPr>
        <w:t>Όσον αφορά τα διπλώματα μεταδευτεροβάθμιας εκπαίδευσης, πρέπει να παρασχεθούν όσο το δυνατόν πιο λεπτομερείς πληροφορίες, ιδίως όσον αφορά τη διάρκεια και το αντικείμενο των σπουδών, ούτως ώστε η επιτροπή επιλογής να μπορέσει, εφόσον ορίζεται στην προκήρυξη</w:t>
      </w:r>
      <w:r>
        <w:rPr>
          <w:rFonts w:ascii="Arial" w:hAnsi="Arial"/>
        </w:rPr>
        <w:t>, να αξιολογήσει κατά πόσον τα διπλώματα σχετίζονται με τη φύση των προβλεπόμενων καθηκόντων.</w:t>
      </w:r>
    </w:p>
    <w:p w14:paraId="4A7FD086" w14:textId="77777777" w:rsidR="00B0586C" w:rsidRPr="00825020" w:rsidRDefault="00B0586C" w:rsidP="00B0586C">
      <w:pPr>
        <w:pStyle w:val="BodyText"/>
        <w:spacing w:before="115" w:line="216" w:lineRule="auto"/>
        <w:ind w:right="176"/>
        <w:jc w:val="both"/>
        <w:rPr>
          <w:rFonts w:ascii="Arial" w:hAnsi="Arial" w:cs="Arial"/>
        </w:rPr>
      </w:pPr>
      <w:r>
        <w:rPr>
          <w:rFonts w:ascii="Arial" w:hAnsi="Arial"/>
        </w:rPr>
        <w:t xml:space="preserve">Εάν υποβάλετε διπλώματα που αφορούν τεχνική ή επαγγελματική εκπαίδευση, μαθήματα τελειοποίησης ή εξειδίκευσης, πρέπει να δηλώσετε εάν πρόκειται για κύκλους μαθημάτων με πλήρες ή μερικό ωράριο ή για βραδινά μαθήματα, και να αναφέρετε το αντικείμενο και την επίσημη διάρκεια των μαθημάτων. Παρακαλείστε να αναφορτώσετε αυτές τις πληροφορίες σε </w:t>
      </w:r>
      <w:r>
        <w:rPr>
          <w:rFonts w:ascii="Arial" w:hAnsi="Arial"/>
        </w:rPr>
        <w:lastRenderedPageBreak/>
        <w:t>ένα ενιαίο έγγραφο.</w:t>
      </w:r>
    </w:p>
    <w:p w14:paraId="246F86EA" w14:textId="77777777" w:rsidR="00B0586C" w:rsidRPr="00825020" w:rsidRDefault="00B0586C" w:rsidP="00B0586C">
      <w:pPr>
        <w:pStyle w:val="BodyText"/>
        <w:spacing w:before="115" w:line="216" w:lineRule="auto"/>
        <w:ind w:right="176"/>
        <w:jc w:val="both"/>
        <w:rPr>
          <w:rFonts w:ascii="Arial" w:hAnsi="Arial" w:cs="Arial"/>
          <w:lang w:val="en-GB"/>
        </w:rPr>
      </w:pPr>
    </w:p>
    <w:p w14:paraId="65977780" w14:textId="77777777" w:rsidR="00B0586C" w:rsidRPr="00825020" w:rsidRDefault="00B0586C" w:rsidP="00B0586C">
      <w:pPr>
        <w:pStyle w:val="Heading3"/>
        <w:spacing w:before="90"/>
        <w:jc w:val="both"/>
        <w:rPr>
          <w:rFonts w:ascii="Arial" w:hAnsi="Arial" w:cs="Arial"/>
        </w:rPr>
      </w:pPr>
      <w:bookmarkStart w:id="15" w:name="_Toc196467771"/>
      <w:r>
        <w:rPr>
          <w:rFonts w:ascii="Arial" w:hAnsi="Arial"/>
          <w:color w:val="2C4D9C"/>
        </w:rPr>
        <w:t>Επαγγελματική πείρα (εάν απαιτείται)</w:t>
      </w:r>
      <w:bookmarkEnd w:id="15"/>
    </w:p>
    <w:p w14:paraId="7ED0680D" w14:textId="77777777" w:rsidR="00F96B8C" w:rsidRPr="00825020" w:rsidRDefault="00B0586C" w:rsidP="0058722D">
      <w:pPr>
        <w:pStyle w:val="BodyText"/>
        <w:spacing w:before="94" w:line="216" w:lineRule="auto"/>
        <w:jc w:val="both"/>
        <w:rPr>
          <w:rFonts w:ascii="Arial" w:hAnsi="Arial" w:cs="Arial"/>
          <w:spacing w:val="-8"/>
        </w:rPr>
      </w:pPr>
      <w:r>
        <w:rPr>
          <w:rFonts w:ascii="Arial" w:hAnsi="Arial"/>
        </w:rPr>
        <w:t xml:space="preserve">Όλες οι περίοδοι επαγγελματικής πείρας λαμβάνονται υπόψη μόνο εάν η πείρα </w:t>
      </w:r>
      <w:r>
        <w:rPr>
          <w:rFonts w:ascii="Arial" w:hAnsi="Arial"/>
          <w:b/>
          <w:bCs/>
        </w:rPr>
        <w:t>αποκτήθηκε μετά τη λήψη του απαιτούμενου διπλώματος ή τίτλου σπουδών / των απαιτούμενων διπλωμάτων ή τίτλων σπουδών</w:t>
      </w:r>
      <w:r>
        <w:rPr>
          <w:rFonts w:ascii="Arial" w:hAnsi="Arial"/>
        </w:rPr>
        <w:t>.</w:t>
      </w:r>
      <w:r>
        <w:rPr>
          <w:rFonts w:ascii="Arial" w:hAnsi="Arial"/>
          <w:b/>
        </w:rPr>
        <w:t xml:space="preserve"> </w:t>
      </w:r>
      <w:r>
        <w:rPr>
          <w:rFonts w:ascii="Arial" w:hAnsi="Arial"/>
          <w:b/>
          <w:bCs/>
        </w:rPr>
        <w:t>Για να υποστηρίξετε την επαγγελματική σας πείρα</w:t>
      </w:r>
      <w:r>
        <w:rPr>
          <w:rFonts w:ascii="Arial" w:hAnsi="Arial"/>
        </w:rPr>
        <w:t xml:space="preserve">, πρέπει να παράσχετε σχετική τεκμηρίωση που να αποδεικνύει </w:t>
      </w:r>
      <w:r>
        <w:rPr>
          <w:rFonts w:ascii="Arial" w:hAnsi="Arial"/>
          <w:b/>
          <w:bCs/>
        </w:rPr>
        <w:t>τη διάρκεια και το επίπεδο της επαγγελματικής πείρας</w:t>
      </w:r>
      <w:r>
        <w:rPr>
          <w:rFonts w:ascii="Arial" w:hAnsi="Arial"/>
        </w:rPr>
        <w:t xml:space="preserve">, καθώς και να παράσχετε </w:t>
      </w:r>
      <w:r>
        <w:rPr>
          <w:rFonts w:ascii="Arial" w:hAnsi="Arial"/>
          <w:b/>
          <w:bCs/>
        </w:rPr>
        <w:t>λεπτομερή περιγραφή της εργασίας που εκτελέσατε</w:t>
      </w:r>
      <w:r>
        <w:rPr>
          <w:rFonts w:ascii="Arial" w:hAnsi="Arial"/>
        </w:rPr>
        <w:t>.</w:t>
      </w:r>
      <w:r>
        <w:rPr>
          <w:rFonts w:ascii="Arial" w:hAnsi="Arial"/>
          <w:b/>
        </w:rPr>
        <w:t xml:space="preserve"> </w:t>
      </w:r>
      <w:r>
        <w:rPr>
          <w:rFonts w:ascii="Arial" w:hAnsi="Arial"/>
        </w:rPr>
        <w:t xml:space="preserve">Οι πληροφορίες αυτές είναι απαραίτητες προκειμένου η επιτροπή επιλογής να αξιολογήσει </w:t>
      </w:r>
      <w:r>
        <w:rPr>
          <w:rFonts w:ascii="Arial" w:hAnsi="Arial"/>
          <w:b/>
          <w:bCs/>
        </w:rPr>
        <w:t>κατά πόσον η πείρα σας αντιστοιχεί στην περιγραφή της θέσης εργασίας</w:t>
      </w:r>
      <w:r>
        <w:rPr>
          <w:rFonts w:ascii="Arial" w:hAnsi="Arial"/>
        </w:rPr>
        <w:t>. Κάθε περίοδος επαγγελματικής πείρας πρέπει να τεκμηριώνεται με τα κατάλληλα δικαιολογητικά.</w:t>
      </w:r>
    </w:p>
    <w:p w14:paraId="1C34B2E9" w14:textId="77777777" w:rsidR="00F96B8C" w:rsidRPr="00F96B8C" w:rsidRDefault="00F96B8C" w:rsidP="00F96B8C">
      <w:pPr>
        <w:pStyle w:val="BodyText"/>
        <w:spacing w:before="94" w:line="216" w:lineRule="auto"/>
        <w:jc w:val="both"/>
        <w:rPr>
          <w:rFonts w:ascii="Arial" w:hAnsi="Arial" w:cs="Arial"/>
        </w:rPr>
      </w:pPr>
      <w:r>
        <w:rPr>
          <w:rFonts w:ascii="Arial" w:hAnsi="Arial"/>
        </w:rPr>
        <w:t>Επισυνάψτε τα ακόλουθα έγγραφα (μη εξαντλητικός κατάλογος εγγράφων):</w:t>
      </w:r>
    </w:p>
    <w:p w14:paraId="2CC0559C"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Δηλώσεις προηγούμενων ή τρεχόντων εργοδοτών που βεβαιώνουν ότι διαθέτετε την απαιτούμενη επαγγελματική πείρα, όπως ορίζεται στην προκήρυξη.</w:t>
      </w:r>
    </w:p>
    <w:p w14:paraId="69A107A7"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Εάν δεν μπορείτε να υποβάλετε τέτοιες δηλώσεις για λόγους εμπιστευτικότητας, πρέπει να υποβάλετε εναλλακτικά έγγραφα, όπως φωτοαντίγραφα της σύμβασης εργασίας σας με περιγραφή της θέσης εργασίας, επιστολή πρόσληψης, καθώς και το αρχικό και το πιο πρόσφατο δελτίο μισθοδοσίας σας.</w:t>
      </w:r>
    </w:p>
    <w:p w14:paraId="61AF8488"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Για εργασίες που εκτελούνται ανεξάρτητα (π.χ. από αυτοαπασχολούμενο ή ελεύθερο επαγγελματία), γίνονται δεκτά ως αποδεικτικά στοιχεία τα τιμολόγια για τις παρεχόμενες υπηρεσίες ή οποιαδήποτε άλλα επίσημα έγγραφα σχετικά με τις επαγγελματικές σας δραστηριότητες.</w:t>
      </w:r>
    </w:p>
    <w:p w14:paraId="257C40B5" w14:textId="77777777" w:rsidR="00F96B8C" w:rsidRPr="00F96B8C" w:rsidRDefault="00F96B8C" w:rsidP="00F96B8C">
      <w:pPr>
        <w:pStyle w:val="BodyText"/>
        <w:spacing w:before="94" w:line="216" w:lineRule="auto"/>
        <w:jc w:val="both"/>
        <w:rPr>
          <w:rFonts w:ascii="Arial" w:hAnsi="Arial" w:cs="Arial"/>
        </w:rPr>
      </w:pPr>
      <w:r>
        <w:rPr>
          <w:rFonts w:ascii="Arial" w:hAnsi="Arial"/>
        </w:rPr>
        <w:t>Τα έγγραφα αυτά είναι απαραίτητα για την επαλήθευση της πείρας σας και για να διασφαλιστεί ότι η επιτροπή επιλογής μπορεί να αξιολογήσει τη συνάφειά της με την περιγραφή της θέσης εργασίας.</w:t>
      </w:r>
    </w:p>
    <w:p w14:paraId="2ACB176D" w14:textId="77777777" w:rsidR="00F96B8C" w:rsidRPr="00825020" w:rsidRDefault="00F96B8C" w:rsidP="00825020">
      <w:pPr>
        <w:pStyle w:val="BodyText"/>
        <w:spacing w:before="94" w:line="216" w:lineRule="auto"/>
        <w:ind w:left="0"/>
        <w:jc w:val="both"/>
        <w:rPr>
          <w:rFonts w:ascii="Arial" w:hAnsi="Arial" w:cs="Arial"/>
          <w:lang w:val="en-GB"/>
        </w:rPr>
      </w:pPr>
    </w:p>
    <w:p w14:paraId="4C4E88DD"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Κάθε περίοδος επαγγελματικής πείρας λαμβάνεται υπόψη μόνο μία φορά. </w:t>
      </w:r>
      <w:r>
        <w:rPr>
          <w:rFonts w:ascii="Arial" w:hAnsi="Arial"/>
          <w:b/>
        </w:rPr>
        <w:t>Η επαγγελματική πείρα θα πρέπει να είναι συναφής με τα απαιτούμενα καθήκοντα</w:t>
      </w:r>
      <w:r>
        <w:rPr>
          <w:rFonts w:ascii="Arial" w:hAnsi="Arial"/>
        </w:rPr>
        <w:t>, να συνιστά γνήσια και αποτελεσματική εργασία και να είναι αμειβόμενη. Ωστόσο, ορισμένες περιπτώσεις επαγγελματικής πείρας λαμβάνονται υπόψη ως εξής:</w:t>
      </w:r>
    </w:p>
    <w:p w14:paraId="7BE55F12"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επαγγελματική πείρα ως εθελοντής/εθελόντρια: εάν διέπεται από σύμβαση ή ισοδύναμη επίσημη συμφωνία και εάν διαρκεί τουλάχιστον πέντε μήνες πλήρους απασχόλησης. Η συνολική αναγνώριση πείρας εθελοντή/εθελόντριας δεν θα υπερβαίνει το ένα έτος·</w:t>
      </w:r>
    </w:p>
    <w:p w14:paraId="297D3F1C"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αμειβόμενες ή μη αμειβόμενες πρακτικές ασκήσεις: εάν δεν αποτελούν μέρος κύκλου μαθημάτων και εάν διήρκεσαν τουλάχιστον πέντε μήνες πλήρους απασχόλησης. Η συνολική αναγνώριση πείρας για πρακτική άσκηση δεν θα υπερβαίνει το ένα έτος. Μόνο η ελάχιστη διάρκεια πρακτικής άσκησης που πρέπει να ολοκληρωθεί για την πρόσβαση σε ένα επάγγελμα θα θεωρείται συναφής επαγγελματική πείρα και μόνο εφόσον το ενδιαφερόμενο πρόσωπο απέκτησε όντως το δικαίωμα να ασκεί το εν λόγω επάγγελμα·</w:t>
      </w:r>
    </w:p>
    <w:p w14:paraId="44EADB88" w14:textId="77777777" w:rsidR="00B0586C" w:rsidRPr="0082502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υποχρεωτική στρατιωτική θητεία ή εναλλακτική θητεία: αναγνωρίζεται η πραγματική διάρκεια της θητείας. στη συγκεκριμένη περίπτωση, η πείρα αυτή θα ληφθεί υπόψη ανεξάρτητα από την ημερομηνία απόκτησης του διπλώματος που επιτρέπει την πρόσβαση στη σχετική ομάδα καθηκόντων και στον σχετικό βαθμό·</w:t>
      </w:r>
    </w:p>
    <w:p w14:paraId="00F4B964"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άδεια μητρότητας/πατρότητας/υιοθεσίας, γονική/οικογενειακή άδεια: εάν καλύπτεται από σύμβαση εργασίας· θεωρείται 100 % ως εργασία, ανεξάρτητα από το αν ελήφθη πλήρης ή με ημιαπασχόληση·</w:t>
      </w:r>
    </w:p>
    <w:p w14:paraId="4778E1A8" w14:textId="77777777" w:rsidR="00B0586C" w:rsidRPr="007055EB" w:rsidRDefault="00B0586C" w:rsidP="00825020">
      <w:pPr>
        <w:pStyle w:val="ListParagraph"/>
        <w:numPr>
          <w:ilvl w:val="0"/>
          <w:numId w:val="3"/>
        </w:numPr>
        <w:tabs>
          <w:tab w:val="left" w:pos="279"/>
        </w:tabs>
        <w:spacing w:before="88"/>
        <w:ind w:left="279" w:right="82" w:hanging="169"/>
        <w:jc w:val="both"/>
        <w:rPr>
          <w:rFonts w:ascii="Arial" w:hAnsi="Arial" w:cs="Arial"/>
          <w:sz w:val="24"/>
        </w:rPr>
      </w:pPr>
      <w:r>
        <w:rPr>
          <w:rFonts w:ascii="Arial" w:hAnsi="Arial"/>
          <w:sz w:val="24"/>
        </w:rPr>
        <w:t>διδακτορικό δίπλωμα: για μέγιστο χρονικό διάστημα τριών ετών, υπό την προϋπόθεση ότι το διδακτορικό δίπλωμα αποκτήθηκε όντως·</w:t>
      </w:r>
    </w:p>
    <w:p w14:paraId="0375C9F2" w14:textId="77777777" w:rsidR="007055EB" w:rsidRPr="00825020" w:rsidRDefault="007055EB" w:rsidP="00825020">
      <w:pPr>
        <w:pStyle w:val="ListParagraph"/>
        <w:numPr>
          <w:ilvl w:val="0"/>
          <w:numId w:val="3"/>
        </w:numPr>
        <w:tabs>
          <w:tab w:val="left" w:pos="279"/>
        </w:tabs>
        <w:spacing w:before="88"/>
        <w:ind w:left="279" w:right="82" w:hanging="169"/>
        <w:jc w:val="both"/>
        <w:rPr>
          <w:rFonts w:ascii="Arial" w:hAnsi="Arial" w:cs="Arial"/>
          <w:sz w:val="24"/>
        </w:rPr>
      </w:pPr>
      <w:r w:rsidRPr="00EF6509">
        <w:rPr>
          <w:rFonts w:ascii="Arial" w:hAnsi="Arial"/>
          <w:sz w:val="24"/>
          <w:szCs w:val="24"/>
        </w:rPr>
        <w:t xml:space="preserve">μερική απασχόληση: υπολογίζεται κατ’ αναλογία με βάση τον αριθμό των ωρών εργασίας (π.χ. δύο ημέρες ανά πενθήμερη εργάσιμη εβδομάδα για διάστημα 10 μηνών υπολογίζονται ως τέσσερις μήνες). Ωστόσο, κατά τη διακριτική ευχέρεια της επιτροπής επιλογής, μπορεί μια περίοδος επαγγελματικής πείρας που πραγματοποιήθηκε τουλάχιστον σε επίπεδο ημιαπασχόλησης, να θεωρηθεί ως πλήρης απασχόληση. Αυτό σημαίνει ότι επαγγελματική πείρα ίση ή μεγαλύτερη του 50 % του κανονικού χρόνου εργασίας σε σύγκριση με εργασία πλήρους </w:t>
      </w:r>
      <w:r w:rsidRPr="00EF6509">
        <w:rPr>
          <w:rFonts w:ascii="Arial" w:hAnsi="Arial"/>
          <w:sz w:val="24"/>
          <w:szCs w:val="24"/>
        </w:rPr>
        <w:lastRenderedPageBreak/>
        <w:t>απασχόλησης μπορεί να υπολογιστεί ως πλήρης απασχόληση (δηλαδή 100 %).</w:t>
      </w:r>
    </w:p>
    <w:p w14:paraId="58D0F4AC" w14:textId="77777777" w:rsidR="00B0586C" w:rsidRPr="00825020" w:rsidRDefault="00B0586C" w:rsidP="00B0586C">
      <w:pPr>
        <w:pStyle w:val="BodyText"/>
        <w:spacing w:before="59" w:line="216" w:lineRule="auto"/>
        <w:ind w:left="280" w:right="120"/>
        <w:rPr>
          <w:rFonts w:ascii="Arial" w:hAnsi="Arial" w:cs="Arial"/>
          <w:lang w:val="en-GB"/>
        </w:rPr>
      </w:pPr>
    </w:p>
    <w:p w14:paraId="63474752" w14:textId="77777777" w:rsidR="00B0586C" w:rsidRPr="00825020" w:rsidRDefault="00B0586C" w:rsidP="00B0586C">
      <w:pPr>
        <w:pStyle w:val="Heading3"/>
        <w:spacing w:before="90"/>
        <w:rPr>
          <w:rFonts w:ascii="Arial" w:hAnsi="Arial" w:cs="Arial"/>
        </w:rPr>
      </w:pPr>
      <w:bookmarkStart w:id="16" w:name="_Toc196467772"/>
      <w:r>
        <w:rPr>
          <w:rFonts w:ascii="Arial" w:hAnsi="Arial"/>
          <w:color w:val="2C4D9C"/>
        </w:rPr>
        <w:t>Γλωσσικές γνώσεις</w:t>
      </w:r>
      <w:bookmarkEnd w:id="16"/>
    </w:p>
    <w:p w14:paraId="4087F0A7" w14:textId="77777777" w:rsidR="00B0586C" w:rsidRPr="00825020" w:rsidRDefault="00B0586C" w:rsidP="00B0586C">
      <w:pPr>
        <w:pStyle w:val="BodyText"/>
        <w:spacing w:before="5" w:line="216" w:lineRule="auto"/>
        <w:ind w:right="176"/>
        <w:rPr>
          <w:rFonts w:ascii="Arial" w:hAnsi="Arial" w:cs="Arial"/>
          <w:lang w:val="en-GB"/>
        </w:rPr>
      </w:pPr>
    </w:p>
    <w:p w14:paraId="3A2804AB" w14:textId="77777777" w:rsidR="00B0586C" w:rsidRPr="00825020" w:rsidRDefault="00B0586C" w:rsidP="0055310F">
      <w:pPr>
        <w:pStyle w:val="BodyText"/>
        <w:spacing w:before="5" w:line="216" w:lineRule="auto"/>
        <w:ind w:left="0"/>
        <w:jc w:val="both"/>
        <w:rPr>
          <w:rFonts w:ascii="Arial" w:hAnsi="Arial" w:cs="Arial"/>
          <w:b/>
          <w:bCs/>
          <w:spacing w:val="-10"/>
        </w:rPr>
      </w:pPr>
      <w:r>
        <w:rPr>
          <w:rFonts w:ascii="Arial" w:hAnsi="Arial"/>
        </w:rPr>
        <w:t xml:space="preserve">Πρέπει να αναφέρετε τη </w:t>
      </w:r>
      <w:r>
        <w:rPr>
          <w:rFonts w:ascii="Arial" w:hAnsi="Arial"/>
          <w:b/>
          <w:bCs/>
        </w:rPr>
        <w:t>γλώσσα 1</w:t>
      </w:r>
      <w:r>
        <w:rPr>
          <w:rFonts w:ascii="Arial" w:hAnsi="Arial"/>
        </w:rPr>
        <w:t xml:space="preserve"> και το αντίστοιχο επίπεδο γνώσεών σας, τη </w:t>
      </w:r>
      <w:r>
        <w:rPr>
          <w:rFonts w:ascii="Arial" w:hAnsi="Arial"/>
          <w:b/>
          <w:bCs/>
        </w:rPr>
        <w:t>γλώσσα 2</w:t>
      </w:r>
      <w:r>
        <w:rPr>
          <w:rFonts w:ascii="Arial" w:hAnsi="Arial"/>
        </w:rPr>
        <w:t xml:space="preserve"> και το αντίστοιχο επίπεδο γνώσεών σας, καθώς και κάθε άλλη γλώσσα που κατέχετε. </w:t>
      </w:r>
      <w:r>
        <w:rPr>
          <w:rFonts w:ascii="Arial" w:hAnsi="Arial"/>
          <w:b/>
        </w:rPr>
        <w:t>Επισημαίνεται ότι η γλώσσα 1 πρέπει να είναι διαφορετική από τη γλώσσα 2.</w:t>
      </w:r>
    </w:p>
    <w:p w14:paraId="2C47F155" w14:textId="77777777" w:rsidR="003D0315" w:rsidRPr="00825020" w:rsidRDefault="003D0315" w:rsidP="00825020">
      <w:pPr>
        <w:pStyle w:val="BodyText"/>
        <w:spacing w:before="5" w:line="216" w:lineRule="auto"/>
        <w:ind w:left="0"/>
        <w:jc w:val="both"/>
        <w:rPr>
          <w:rFonts w:ascii="Arial" w:hAnsi="Arial" w:cs="Arial"/>
          <w:b/>
          <w:bCs/>
          <w:lang w:val="en-GB"/>
        </w:rPr>
      </w:pPr>
    </w:p>
    <w:p w14:paraId="5F022238" w14:textId="77777777" w:rsidR="00B0586C" w:rsidRPr="00EF6509" w:rsidRDefault="00B0586C" w:rsidP="00825020">
      <w:pPr>
        <w:jc w:val="both"/>
        <w:rPr>
          <w:rFonts w:ascii="Arial" w:hAnsi="Arial" w:cs="Arial"/>
          <w:sz w:val="24"/>
          <w:szCs w:val="24"/>
        </w:rPr>
      </w:pPr>
      <w:r w:rsidRPr="00EF6509">
        <w:rPr>
          <w:rFonts w:ascii="Arial" w:hAnsi="Arial" w:cs="Arial"/>
          <w:sz w:val="24"/>
          <w:szCs w:val="24"/>
        </w:rPr>
        <w:t>Επισημαίνεται ότι τα ανωτέρω απαιτούμενα ελάχιστα επίπεδα ισχύουν για κάθε τομέα γλωσσικής δεξιότητας (ομιλία, γραφή, ανάγνωση, ακρόαση) που αναφέρεται στο έντυπο της αίτησης. Το επίπεδο C2 είναι το υψηλότερο επίπεδο στο πλαίσιο, ενώ το επίπεδο A1 είναι το χαμηλότερο. Οι δεξιότητες αυτές αντιστοιχούν σε εκείνες που καθορίζονται στο Κοινό Ευρωπαϊκό Πλαίσιο Αναφοράς για τα γλωσσικά προσόντα (</w:t>
      </w:r>
      <w:hyperlink r:id="rId15" w:history="1">
        <w:r w:rsidRPr="00EF6509">
          <w:rPr>
            <w:rFonts w:ascii="Arial" w:hAnsi="Arial" w:cs="Arial"/>
            <w:sz w:val="24"/>
            <w:szCs w:val="24"/>
          </w:rPr>
          <w:t>https://europa.eu/europass/el/common-european-framework-reference-language-skills</w:t>
        </w:r>
      </w:hyperlink>
      <w:r w:rsidRPr="00EF6509">
        <w:rPr>
          <w:rFonts w:ascii="Arial" w:hAnsi="Arial" w:cs="Arial"/>
          <w:sz w:val="24"/>
          <w:szCs w:val="24"/>
        </w:rPr>
        <w:t xml:space="preserve">). </w:t>
      </w:r>
    </w:p>
    <w:p w14:paraId="6FE79E19" w14:textId="77777777" w:rsidR="00B0586C" w:rsidRPr="00EF6509" w:rsidRDefault="00B0586C" w:rsidP="00825020">
      <w:pPr>
        <w:pStyle w:val="BodyText"/>
        <w:spacing w:before="97" w:line="216" w:lineRule="auto"/>
        <w:ind w:left="0"/>
        <w:jc w:val="both"/>
        <w:rPr>
          <w:rFonts w:ascii="Arial" w:hAnsi="Arial" w:cs="Arial"/>
        </w:rPr>
      </w:pPr>
      <w:r w:rsidRPr="00EF6509">
        <w:rPr>
          <w:rFonts w:ascii="Arial" w:hAnsi="Arial" w:cs="Arial"/>
        </w:rPr>
        <w:t>Δεν απαιτείται κανένα έγγραφο για να αποδείξετε ότι γνωρίζετε τις γλώσσες που αναφέρονται στην αίτηση υποψηφιότητάς σας.</w:t>
      </w:r>
    </w:p>
    <w:p w14:paraId="23A92A88" w14:textId="77777777" w:rsidR="00B0586C" w:rsidRPr="00825020" w:rsidRDefault="00B0586C" w:rsidP="00B0586C">
      <w:pPr>
        <w:pStyle w:val="BodyText"/>
        <w:spacing w:before="97" w:line="216" w:lineRule="auto"/>
        <w:jc w:val="both"/>
        <w:rPr>
          <w:rFonts w:ascii="Arial" w:hAnsi="Arial" w:cs="Arial"/>
          <w:lang w:val="en-GB"/>
        </w:rPr>
      </w:pPr>
    </w:p>
    <w:p w14:paraId="2BD16A37" w14:textId="77777777"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17" w:name="_Toc196467773"/>
      <w:r>
        <w:rPr>
          <w:rFonts w:ascii="Arial" w:hAnsi="Arial"/>
          <w:color w:val="2C4D9C"/>
        </w:rPr>
        <w:t>ΣΤΑΔΙΑ ΤΗΣ ΔΙΑΔΙΚΑΣΙΑΣ</w:t>
      </w:r>
      <w:bookmarkEnd w:id="17"/>
    </w:p>
    <w:p w14:paraId="1BE48C69" w14:textId="77777777" w:rsidR="00133E45" w:rsidRPr="00825020" w:rsidRDefault="00D94D6E">
      <w:pPr>
        <w:pStyle w:val="Heading2"/>
        <w:numPr>
          <w:ilvl w:val="1"/>
          <w:numId w:val="6"/>
        </w:numPr>
        <w:tabs>
          <w:tab w:val="left" w:pos="598"/>
        </w:tabs>
        <w:spacing w:before="160"/>
        <w:ind w:left="598" w:hanging="488"/>
        <w:rPr>
          <w:rFonts w:ascii="Arial" w:hAnsi="Arial" w:cs="Arial"/>
        </w:rPr>
      </w:pPr>
      <w:bookmarkStart w:id="18" w:name="_Toc196467774"/>
      <w:r>
        <w:rPr>
          <w:rFonts w:ascii="Arial" w:hAnsi="Arial"/>
          <w:color w:val="2C4D9C"/>
        </w:rPr>
        <w:t xml:space="preserve">Αποδοχή και αξιολόγηση των προσόντων </w:t>
      </w:r>
      <w:r>
        <w:rPr>
          <w:rFonts w:ascii="Arial" w:hAnsi="Arial"/>
          <w:color w:val="2C4D9C"/>
          <w:sz w:val="24"/>
        </w:rPr>
        <w:t>(1η φάση)</w:t>
      </w:r>
      <w:bookmarkEnd w:id="18"/>
    </w:p>
    <w:p w14:paraId="29EB561D" w14:textId="77777777" w:rsidR="001A18C8" w:rsidRPr="007055EB" w:rsidRDefault="0058722D" w:rsidP="0058722D">
      <w:pPr>
        <w:pStyle w:val="BodyText"/>
        <w:spacing w:before="181" w:line="216" w:lineRule="auto"/>
        <w:ind w:left="0" w:firstLine="110"/>
        <w:jc w:val="both"/>
        <w:rPr>
          <w:rFonts w:ascii="Arial" w:hAnsi="Arial" w:cs="Arial"/>
          <w:b/>
        </w:rPr>
      </w:pPr>
      <w:r w:rsidRPr="007055EB">
        <w:rPr>
          <w:rFonts w:ascii="Arial" w:hAnsi="Arial"/>
          <w:b/>
        </w:rPr>
        <w:t>3.1.1 Αποδοχή</w:t>
      </w:r>
    </w:p>
    <w:p w14:paraId="44535254" w14:textId="77777777" w:rsidR="00C87357" w:rsidRPr="00825020" w:rsidRDefault="00B304F0" w:rsidP="0058722D">
      <w:pPr>
        <w:pStyle w:val="BodyText"/>
        <w:spacing w:before="181" w:line="216" w:lineRule="auto"/>
        <w:jc w:val="both"/>
        <w:rPr>
          <w:rFonts w:ascii="Arial" w:hAnsi="Arial" w:cs="Arial"/>
        </w:rPr>
      </w:pPr>
      <w:r>
        <w:rPr>
          <w:rFonts w:ascii="Arial" w:hAnsi="Arial"/>
        </w:rPr>
        <w:t xml:space="preserve">Η αρμόδια για τους διορισμούς αρχή καταρτίζει κατάλογο των υποψηφίων που δηλώνουν ότι πληρούν τα γενικά κριτήρια εντός της προθεσμίας που ορίζεται στην προκήρυξη. Ο κατάλογος αυτός θα αποσταλεί στον/στην πρόεδρο της επιτροπής επιλογής. </w:t>
      </w:r>
    </w:p>
    <w:p w14:paraId="4B8A3868" w14:textId="77777777" w:rsidR="00133E45" w:rsidRPr="00825020" w:rsidRDefault="00D96A29" w:rsidP="0058722D">
      <w:pPr>
        <w:pStyle w:val="BodyText"/>
        <w:spacing w:before="181" w:line="216" w:lineRule="auto"/>
        <w:jc w:val="both"/>
        <w:rPr>
          <w:rFonts w:ascii="Arial" w:hAnsi="Arial" w:cs="Arial"/>
        </w:rPr>
      </w:pPr>
      <w:r>
        <w:rPr>
          <w:rFonts w:ascii="Arial" w:hAnsi="Arial"/>
        </w:rPr>
        <w:t xml:space="preserve">Η επιτροπή επιλογής θα αξιολογήσει τα ειδικά κριτήρια εφαρμόζοντας αυστηρά τα κριτήρια της προκήρυξης κατά τη λήψη απόφασης σχετικά με την αποδοχή κάθε υποψηφίου/υποψήφιας. Κάθε προκήρυξη είναι ανεξάρτητη και η προηγούμενη αποδοχή σε μία διαδικασία επιλογής δεν εγγυάται την αποδοχή σας σε οποιαδήποτε άλλη. </w:t>
      </w:r>
    </w:p>
    <w:p w14:paraId="10A2CA19" w14:textId="77777777" w:rsidR="001A18C8" w:rsidRPr="00AF09B4" w:rsidRDefault="0058722D" w:rsidP="0058722D">
      <w:pPr>
        <w:pStyle w:val="BodyText"/>
        <w:spacing w:before="181" w:line="216" w:lineRule="auto"/>
        <w:ind w:left="0" w:firstLine="110"/>
        <w:jc w:val="both"/>
        <w:rPr>
          <w:rFonts w:ascii="Arial" w:hAnsi="Arial" w:cs="Arial"/>
          <w:b/>
        </w:rPr>
      </w:pPr>
      <w:r w:rsidRPr="00AF09B4">
        <w:rPr>
          <w:rFonts w:ascii="Arial" w:hAnsi="Arial"/>
          <w:b/>
        </w:rPr>
        <w:t>3.1.2. Αξιολόγηση των προσόντων</w:t>
      </w:r>
    </w:p>
    <w:p w14:paraId="502FCC2A" w14:textId="77777777" w:rsidR="00D94D6E" w:rsidRPr="00825020" w:rsidRDefault="00D94D6E" w:rsidP="00EF6509">
      <w:pPr>
        <w:pStyle w:val="BodyText"/>
        <w:spacing w:before="181" w:line="216" w:lineRule="auto"/>
        <w:ind w:left="142" w:hanging="32"/>
        <w:jc w:val="both"/>
        <w:rPr>
          <w:rFonts w:ascii="Arial" w:hAnsi="Arial" w:cs="Arial"/>
        </w:rPr>
      </w:pPr>
      <w:r>
        <w:rPr>
          <w:rFonts w:ascii="Arial" w:hAnsi="Arial"/>
        </w:rPr>
        <w:t xml:space="preserve">Η επιτροπή επιλογής θα αξιολογήσει τα προσόντα κάθε υποψηφίου/υποψήφιας που έγινε δεκτός/δεκτή. </w:t>
      </w:r>
    </w:p>
    <w:p w14:paraId="54B8521B" w14:textId="77777777" w:rsidR="00D94D6E" w:rsidRPr="00825020" w:rsidRDefault="00D94D6E" w:rsidP="0058722D">
      <w:pPr>
        <w:pStyle w:val="BodyText"/>
        <w:spacing w:before="181" w:line="216" w:lineRule="auto"/>
        <w:jc w:val="both"/>
        <w:rPr>
          <w:rFonts w:ascii="Arial" w:hAnsi="Arial" w:cs="Arial"/>
        </w:rPr>
      </w:pPr>
      <w:r>
        <w:rPr>
          <w:rFonts w:ascii="Arial" w:hAnsi="Arial"/>
        </w:rPr>
        <w:t>Η επιτροπή επιλογής θα καταρτίσει κατάλογο των υποψηφίων που θα προσκληθούν στις δοκιμασίες, συμπεριλαμβανομένων των υποψηφίων που ισοψήφισαν στην τελευταία θέση προεπιλογής. Ο αριθμός των υποψηφίων που θα κληθούν στις δοκιμασίες καθορίζεται στην προκήρυξη.</w:t>
      </w:r>
    </w:p>
    <w:p w14:paraId="3E32B066" w14:textId="77777777" w:rsidR="0031170B" w:rsidRPr="00825020" w:rsidRDefault="0031170B" w:rsidP="00825020">
      <w:pPr>
        <w:pStyle w:val="BodyText"/>
        <w:spacing w:before="181" w:line="216" w:lineRule="auto"/>
        <w:ind w:left="0"/>
        <w:jc w:val="both"/>
        <w:rPr>
          <w:rFonts w:ascii="Arial" w:hAnsi="Arial" w:cs="Arial"/>
          <w:lang w:val="en-GB"/>
        </w:rPr>
      </w:pPr>
    </w:p>
    <w:p w14:paraId="39A603AF" w14:textId="77777777" w:rsidR="00B304F0" w:rsidRPr="00825020" w:rsidRDefault="00B304F0" w:rsidP="00B304F0">
      <w:pPr>
        <w:pStyle w:val="Heading2"/>
        <w:numPr>
          <w:ilvl w:val="1"/>
          <w:numId w:val="6"/>
        </w:numPr>
        <w:tabs>
          <w:tab w:val="left" w:pos="598"/>
        </w:tabs>
        <w:spacing w:before="160"/>
        <w:ind w:left="598" w:hanging="488"/>
        <w:rPr>
          <w:rFonts w:ascii="Arial" w:hAnsi="Arial" w:cs="Arial"/>
        </w:rPr>
      </w:pPr>
      <w:bookmarkStart w:id="19" w:name="_Toc196467775"/>
      <w:r>
        <w:rPr>
          <w:rFonts w:ascii="Arial" w:hAnsi="Arial"/>
          <w:color w:val="2C4D9C"/>
        </w:rPr>
        <w:t xml:space="preserve">Δοκιμασίες </w:t>
      </w:r>
      <w:r>
        <w:rPr>
          <w:rFonts w:ascii="Arial" w:hAnsi="Arial"/>
          <w:color w:val="2C4D9C"/>
          <w:sz w:val="24"/>
        </w:rPr>
        <w:t>(2η φάση)</w:t>
      </w:r>
      <w:bookmarkEnd w:id="19"/>
    </w:p>
    <w:p w14:paraId="30E8271E" w14:textId="77777777" w:rsidR="0026118D" w:rsidRPr="00825020" w:rsidRDefault="00B304F0" w:rsidP="0058722D">
      <w:pPr>
        <w:pStyle w:val="BodyText"/>
        <w:spacing w:before="144" w:line="216" w:lineRule="auto"/>
        <w:jc w:val="both"/>
        <w:rPr>
          <w:rFonts w:ascii="Arial" w:hAnsi="Arial" w:cs="Arial"/>
        </w:rPr>
      </w:pPr>
      <w:r>
        <w:rPr>
          <w:rFonts w:ascii="Arial" w:hAnsi="Arial"/>
        </w:rPr>
        <w:t xml:space="preserve">Όλες οι δοκιμασίες είναι υποχρεωτικές και προαπαιτούμενες. Λαμβάνουν χώρα την ίδια ημέρα ή σε δύο διαδοχικές ημέρες και μπορούν να οργανωθούν με φυσική παρουσία ή διαδικτυακά. Οι μέγιστοι αριθμοί που γίνονται δεκτοί στις δοκιμασίες, οι λεπτομέρειες των δοκιμασιών και οι βαθμοί που μπορούν να χορηγηθούν για αυτές καθορίζονται στην προκήρυξη. </w:t>
      </w:r>
    </w:p>
    <w:p w14:paraId="55317BDE" w14:textId="77777777" w:rsidR="00133E45" w:rsidRPr="00825020" w:rsidRDefault="00AE766A" w:rsidP="0058722D">
      <w:pPr>
        <w:pStyle w:val="BodyText"/>
        <w:spacing w:before="161"/>
        <w:jc w:val="both"/>
        <w:rPr>
          <w:rFonts w:ascii="Arial" w:hAnsi="Arial" w:cs="Arial"/>
        </w:rPr>
      </w:pPr>
      <w:r>
        <w:rPr>
          <w:rFonts w:ascii="Arial" w:hAnsi="Arial"/>
        </w:rPr>
        <w:t>Οι γραπτές δοκιμασίες μπορούν να διεξάγονται είτε με φυσική παρουσία είτε εξ αποστάσεως. Εάν διεξαχθούν με φυσική παρουσία, θα κληθείτε στους χώρους του Ευρωπαϊκού Κοινοβουλίου. Εάν διεξαχθούν εξ αποστάσεως, θα σας ζητηθεί να χρησιμοποιήσετε την πλατφόρμα TestWe και να ακολουθήσετε τις παρακάτω οδηγίες.</w:t>
      </w:r>
    </w:p>
    <w:p w14:paraId="6669E8E9" w14:textId="77777777" w:rsidR="00133E45" w:rsidRPr="00825020" w:rsidRDefault="00AE766A" w:rsidP="0058722D">
      <w:pPr>
        <w:spacing w:before="107" w:line="213" w:lineRule="auto"/>
        <w:ind w:left="110"/>
        <w:jc w:val="both"/>
        <w:rPr>
          <w:rFonts w:ascii="Arial" w:hAnsi="Arial" w:cs="Arial"/>
          <w:b/>
          <w:sz w:val="24"/>
          <w:u w:val="single"/>
        </w:rPr>
      </w:pPr>
      <w:r w:rsidRPr="007055EB">
        <w:rPr>
          <w:rFonts w:ascii="Arial" w:hAnsi="Arial"/>
          <w:b/>
          <w:sz w:val="24"/>
          <w:u w:val="single"/>
        </w:rPr>
        <w:t>Το λογισμικό που χρησιμοποιείται τις διαδικτυακές δοκιμασίες δεν είναι επί του παρόντος ψηφιακά προσβάσιμο (βλ. ενότητα 3.1.1 του παρόντος οδηγού για περισσότερες πληροφορίες).</w:t>
      </w:r>
    </w:p>
    <w:p w14:paraId="081916C1" w14:textId="77777777" w:rsidR="00BE31A4" w:rsidRPr="00825020" w:rsidRDefault="00BE31A4" w:rsidP="00825020">
      <w:pPr>
        <w:spacing w:before="107" w:line="213" w:lineRule="auto"/>
        <w:jc w:val="both"/>
        <w:rPr>
          <w:rFonts w:ascii="Arial" w:hAnsi="Arial" w:cs="Arial"/>
          <w:b/>
          <w:sz w:val="24"/>
          <w:lang w:val="en-GB"/>
        </w:rPr>
      </w:pPr>
    </w:p>
    <w:p w14:paraId="458A9100" w14:textId="77777777" w:rsidR="00133E45" w:rsidRPr="00825020" w:rsidRDefault="007D29CE" w:rsidP="0058722D">
      <w:pPr>
        <w:pStyle w:val="BodyText"/>
        <w:spacing w:before="115" w:line="216" w:lineRule="auto"/>
        <w:jc w:val="both"/>
        <w:rPr>
          <w:rFonts w:ascii="Arial" w:hAnsi="Arial" w:cs="Arial"/>
        </w:rPr>
      </w:pPr>
      <w:r>
        <w:rPr>
          <w:rFonts w:ascii="Arial" w:hAnsi="Arial"/>
        </w:rPr>
        <w:lastRenderedPageBreak/>
        <w:t xml:space="preserve">Εάν μπορείτε να χρησιμοποιήσετε το λογισμικό για να υποβληθείτε στη δοκιμασία, θα χρειαστείτε έναν </w:t>
      </w:r>
      <w:r>
        <w:rPr>
          <w:rFonts w:ascii="Arial" w:hAnsi="Arial"/>
          <w:b/>
          <w:bCs/>
        </w:rPr>
        <w:t>προσωπικό υπολογιστή</w:t>
      </w:r>
      <w:r>
        <w:rPr>
          <w:rFonts w:ascii="Arial" w:hAnsi="Arial"/>
        </w:rPr>
        <w:t xml:space="preserve"> (επιτραπέζιο ή φορητό) με:</w:t>
      </w:r>
    </w:p>
    <w:p w14:paraId="6FE99140" w14:textId="77777777" w:rsidR="00133E45" w:rsidRPr="00825020"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λειτουργικό σύστημα Microsoft Windows 10 ή μεταγενέστερο ή Apple OS X 10.13 ή μεταγενέστερο για Mac·</w:t>
      </w:r>
    </w:p>
    <w:p w14:paraId="6E7645CC"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χωρητικότητα 1 GB ελεύθερου χώρου στον σκληρό δίσκο·</w:t>
      </w:r>
    </w:p>
    <w:p w14:paraId="4A60A58F"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εμπρόσθια κάμερα, συνδεδεμένη με τον υπολογιστή σας ή ενσωματωμένη σε αυτόν·</w:t>
      </w:r>
    </w:p>
    <w:p w14:paraId="78BC41ED" w14:textId="77777777" w:rsidR="00133E45" w:rsidRPr="00825020"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σύνδεση με το διαδίκτυο·</w:t>
      </w:r>
    </w:p>
    <w:p w14:paraId="693A1F46"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RAM.</w:t>
      </w:r>
    </w:p>
    <w:p w14:paraId="75CEBC22" w14:textId="77777777" w:rsidR="00133E45" w:rsidRPr="00825020" w:rsidRDefault="007D29CE" w:rsidP="0058722D">
      <w:pPr>
        <w:pStyle w:val="BodyText"/>
        <w:spacing w:before="108" w:line="216" w:lineRule="auto"/>
        <w:jc w:val="both"/>
        <w:rPr>
          <w:rFonts w:ascii="Arial" w:hAnsi="Arial" w:cs="Arial"/>
        </w:rPr>
      </w:pPr>
      <w:r>
        <w:rPr>
          <w:rFonts w:ascii="Arial" w:hAnsi="Arial"/>
        </w:rPr>
        <w:t>Θα ενημερωθείτε πριν από τη δοκιμασία σχετικά με τυχόν αλλαγές στις προαναφερόμενες ελάχιστες τεχνικές απαιτήσεις που προκύπτουν από αναβαθμίσεις λογισμικού.</w:t>
      </w:r>
    </w:p>
    <w:p w14:paraId="17146049" w14:textId="77777777" w:rsidR="00133E45" w:rsidRPr="00825020" w:rsidRDefault="007D29CE" w:rsidP="0058722D">
      <w:pPr>
        <w:pStyle w:val="BodyText"/>
        <w:spacing w:before="115" w:line="216" w:lineRule="auto"/>
        <w:jc w:val="both"/>
        <w:rPr>
          <w:rFonts w:ascii="Arial" w:hAnsi="Arial" w:cs="Arial"/>
        </w:rPr>
      </w:pPr>
      <w:r>
        <w:rPr>
          <w:rFonts w:ascii="Arial" w:hAnsi="Arial"/>
        </w:rPr>
        <w:t>Δεν είναι κατάλληλα τα λειτουργικά συστήματα XP, Vista και παλαιότερα, Windows 10 S, Windows ARM (RT), MacOS παλαιότερα του 10.11, iOS (iPad, iPhone), Android, Chromebook, Virtual Machine, Linux (Debian, Ubuntu κ.λπ.), καθώς και τα λειτουργικά συστήματα στα 32 bit.</w:t>
      </w:r>
    </w:p>
    <w:p w14:paraId="03BE94C9" w14:textId="77777777" w:rsidR="00133E45" w:rsidRPr="00825020" w:rsidRDefault="007D29CE" w:rsidP="0058722D">
      <w:pPr>
        <w:pStyle w:val="BodyText"/>
        <w:spacing w:before="115" w:line="216" w:lineRule="auto"/>
        <w:jc w:val="both"/>
        <w:rPr>
          <w:rFonts w:ascii="Arial" w:hAnsi="Arial" w:cs="Arial"/>
        </w:rPr>
      </w:pPr>
      <w:r>
        <w:rPr>
          <w:rFonts w:ascii="Arial" w:hAnsi="Arial"/>
        </w:rPr>
        <w:t>Θα πρέπει επίσης να έχετε δικαιώματα διαχειριστή για τον επιτραπέζιο ή τον φορητό υπολογιστή που χρησιμοποιείτε, προκειμένου να μπλοκάρετε την πρόσβαση σε όλες τις εφαρμογές (έγγραφα, άλλα λογισμικά, ιστότοποι, κ.λπ.) εκτός της εφαρμογής του παρόχου υπηρεσιών, κατά τη διάρκεια της δοκιμασίας.</w:t>
      </w:r>
    </w:p>
    <w:p w14:paraId="415E8257" w14:textId="77777777" w:rsidR="00133E45" w:rsidRPr="00825020" w:rsidRDefault="007D29CE" w:rsidP="0058722D">
      <w:pPr>
        <w:pStyle w:val="BodyText"/>
        <w:spacing w:before="114" w:line="216" w:lineRule="auto"/>
        <w:jc w:val="both"/>
        <w:rPr>
          <w:rFonts w:ascii="Arial" w:hAnsi="Arial" w:cs="Arial"/>
        </w:rPr>
      </w:pPr>
      <w:r>
        <w:rPr>
          <w:rFonts w:ascii="Arial" w:hAnsi="Arial"/>
        </w:rPr>
        <w:t>Θα πρέπει να βεβαιωθείτε ότι ο υπολογιστής σας είναι ρυθμισμένος στη σωστή ημερομηνία και ώρα και ότι η ευκρίνεια της οθόνης σας είναι σωστή.</w:t>
      </w:r>
    </w:p>
    <w:p w14:paraId="61BB1A98" w14:textId="77777777" w:rsidR="00133E45" w:rsidRPr="00EF6509" w:rsidRDefault="007D29CE" w:rsidP="0058722D">
      <w:pPr>
        <w:spacing w:before="114" w:line="213" w:lineRule="auto"/>
        <w:ind w:left="110"/>
        <w:jc w:val="both"/>
        <w:rPr>
          <w:rFonts w:ascii="Arial" w:hAnsi="Arial" w:cs="Arial"/>
          <w:sz w:val="24"/>
          <w:szCs w:val="24"/>
        </w:rPr>
      </w:pPr>
      <w:r w:rsidRPr="00EF6509">
        <w:rPr>
          <w:rFonts w:ascii="Arial" w:hAnsi="Arial" w:cs="Arial"/>
          <w:b/>
          <w:bCs/>
          <w:sz w:val="24"/>
          <w:szCs w:val="24"/>
        </w:rPr>
        <w:t>Πρέπει να κατεβάσετε, να εγκαταστήσετε, να ελέγξετε και να δοκιμάσετε την πλατφόρμα το συντομότερο δυνατόν (τουλάχιστον μία εβδομάδα πριν από τη δοκιμασία).</w:t>
      </w:r>
      <w:r w:rsidRPr="00EF6509">
        <w:rPr>
          <w:rFonts w:ascii="Arial" w:hAnsi="Arial" w:cs="Arial"/>
          <w:sz w:val="24"/>
          <w:szCs w:val="24"/>
        </w:rPr>
        <w:t xml:space="preserve"> Για να μπορέσετε να δοκιμάσετε την εφαρμογή μετά την εγκατάσταση, θα κληθείτε να περάσετε από μια δοκιμασία τεχνικών απαιτήσεων κατά την πρόσβασή σας σε αυτή. Αυτή η δοκιμασία τεχνικών απαιτήσεων είναι </w:t>
      </w:r>
      <w:r w:rsidRPr="00EF6509">
        <w:rPr>
          <w:rFonts w:ascii="Arial" w:hAnsi="Arial" w:cs="Arial"/>
          <w:b/>
          <w:sz w:val="24"/>
          <w:szCs w:val="24"/>
        </w:rPr>
        <w:t>υποχρεωτική</w:t>
      </w:r>
      <w:r w:rsidRPr="00EF6509">
        <w:rPr>
          <w:rFonts w:ascii="Arial" w:hAnsi="Arial" w:cs="Arial"/>
          <w:sz w:val="24"/>
          <w:szCs w:val="24"/>
        </w:rPr>
        <w:t xml:space="preserve"> και πρέπει να διενεργηθεί </w:t>
      </w:r>
      <w:r w:rsidRPr="00EF6509">
        <w:rPr>
          <w:rFonts w:ascii="Arial" w:hAnsi="Arial" w:cs="Arial"/>
          <w:b/>
          <w:sz w:val="24"/>
          <w:szCs w:val="24"/>
        </w:rPr>
        <w:t>στον υπολογιστή που θα χρησιμοποιηθεί την ημέρα της δοκιμασίας</w:t>
      </w:r>
      <w:r w:rsidRPr="00EF6509">
        <w:rPr>
          <w:rFonts w:ascii="Arial" w:hAnsi="Arial" w:cs="Arial"/>
          <w:sz w:val="24"/>
          <w:szCs w:val="24"/>
        </w:rPr>
        <w:t xml:space="preserve">. Δεν θα συνυπολογιστεί στην τελική βαθμολογία σας. Θα σας δώσει </w:t>
      </w:r>
      <w:bookmarkStart w:id="20" w:name="2.2_Assessment_of_compliance_with_the_el"/>
      <w:bookmarkStart w:id="21" w:name="2.3_List_of_suitable_candidates"/>
      <w:bookmarkEnd w:id="20"/>
      <w:bookmarkEnd w:id="21"/>
      <w:r w:rsidRPr="00EF6509">
        <w:rPr>
          <w:rFonts w:ascii="Arial" w:hAnsi="Arial" w:cs="Arial"/>
          <w:sz w:val="24"/>
          <w:szCs w:val="24"/>
        </w:rPr>
        <w:t>τη δυνατότητα να εξοικειωθείτε με την πλατφόρμα και με τη χρήση της.</w:t>
      </w:r>
    </w:p>
    <w:p w14:paraId="61F83500" w14:textId="77777777" w:rsidR="00133E45" w:rsidRPr="00825020" w:rsidRDefault="007D29CE" w:rsidP="0058722D">
      <w:pPr>
        <w:pStyle w:val="Heading4"/>
        <w:spacing w:line="213" w:lineRule="auto"/>
        <w:jc w:val="both"/>
        <w:rPr>
          <w:rFonts w:ascii="Arial" w:hAnsi="Arial" w:cs="Arial"/>
        </w:rPr>
      </w:pPr>
      <w:r w:rsidRPr="00EF6509">
        <w:rPr>
          <w:rFonts w:ascii="Arial" w:hAnsi="Arial" w:cs="Arial"/>
          <w:b w:val="0"/>
        </w:rPr>
        <w:t>Όλα τα αντιιικά προγράμματα στον φορητό ή επιτραπέζιο υπολογιστή</w:t>
      </w:r>
      <w:r>
        <w:rPr>
          <w:rFonts w:ascii="Arial" w:hAnsi="Arial"/>
          <w:b w:val="0"/>
        </w:rPr>
        <w:t xml:space="preserve"> σας</w:t>
      </w:r>
      <w:r>
        <w:rPr>
          <w:rFonts w:ascii="Arial" w:hAnsi="Arial"/>
        </w:rPr>
        <w:t xml:space="preserve"> πρέπει να είναι απενεργοποιημένα</w:t>
      </w:r>
      <w:r w:rsidR="00AF09B4">
        <w:rPr>
          <w:rFonts w:ascii="Arial" w:hAnsi="Arial"/>
        </w:rPr>
        <w:t xml:space="preserve"> </w:t>
      </w:r>
      <w:r>
        <w:rPr>
          <w:rFonts w:ascii="Arial" w:hAnsi="Arial"/>
          <w:b w:val="0"/>
        </w:rPr>
        <w:t>κατά τη διάρκεια της χρήσης της πλατφόρμας.</w:t>
      </w:r>
    </w:p>
    <w:p w14:paraId="0A161D8A"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Περισσότερες πληροφορίες και οδηγίες σχετικά με τη δοκιμασία θα σας αποσταλούν μέσω του ηλεκτρονικού μηνύματος με το οποίο θα προσκληθείτε στη δοκιμασία.</w:t>
      </w:r>
    </w:p>
    <w:p w14:paraId="0D77F720"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 xml:space="preserve">Αν προκύψει πρόβλημα κατά τη διάρκεια της δοκιμασίας, </w:t>
      </w:r>
      <w:r>
        <w:rPr>
          <w:rFonts w:ascii="Arial" w:hAnsi="Arial"/>
          <w:b/>
          <w:sz w:val="24"/>
        </w:rPr>
        <w:t>καλέστε αμέσως τον πάροχο της υπηρεσίας στον αριθμό +33 1 76 41 14 88</w:t>
      </w:r>
      <w:r>
        <w:rPr>
          <w:rFonts w:ascii="Arial" w:hAnsi="Arial"/>
          <w:sz w:val="24"/>
        </w:rPr>
        <w:t xml:space="preserve"> για να επιλύσει το πρόβλημα και να μπορέσετε να συνεχίσετε τη δοκιμασία σας.</w:t>
      </w:r>
    </w:p>
    <w:p w14:paraId="4E503EBF" w14:textId="77777777" w:rsidR="00133E45" w:rsidRPr="00825020" w:rsidRDefault="0036586D" w:rsidP="0058722D">
      <w:pPr>
        <w:pStyle w:val="BodyText"/>
        <w:spacing w:before="89"/>
        <w:ind w:left="0" w:firstLine="110"/>
        <w:jc w:val="both"/>
        <w:rPr>
          <w:rFonts w:ascii="Arial" w:hAnsi="Arial" w:cs="Arial"/>
        </w:rPr>
      </w:pPr>
      <w:r>
        <w:rPr>
          <w:rFonts w:ascii="Arial" w:hAnsi="Arial"/>
        </w:rPr>
        <w:t>Σε περίπτωση εγκατάλειψης, η δοκιμασία δεν θα βαθμολογηθεί.</w:t>
      </w:r>
    </w:p>
    <w:p w14:paraId="77840119" w14:textId="77777777" w:rsidR="005725E9" w:rsidRPr="00825020" w:rsidRDefault="007D29CE" w:rsidP="0058722D">
      <w:pPr>
        <w:spacing w:before="107" w:line="213" w:lineRule="auto"/>
        <w:ind w:left="110"/>
        <w:jc w:val="both"/>
        <w:rPr>
          <w:rFonts w:ascii="Arial" w:hAnsi="Arial" w:cs="Arial"/>
          <w:b/>
          <w:sz w:val="24"/>
        </w:rPr>
      </w:pPr>
      <w:r>
        <w:rPr>
          <w:rFonts w:ascii="Arial" w:hAnsi="Arial"/>
          <w:sz w:val="24"/>
        </w:rPr>
        <w:t xml:space="preserve">Η ημερομηνία και η ώρα που αναφέρονται στην πρόσκληση στη δοκιμασία είναι </w:t>
      </w:r>
      <w:r>
        <w:rPr>
          <w:rFonts w:ascii="Arial" w:hAnsi="Arial"/>
          <w:b/>
          <w:sz w:val="24"/>
        </w:rPr>
        <w:t xml:space="preserve">οι μόνες δυνατές. </w:t>
      </w:r>
      <w:r>
        <w:rPr>
          <w:rFonts w:ascii="Arial" w:hAnsi="Arial"/>
          <w:sz w:val="24"/>
        </w:rPr>
        <w:t xml:space="preserve">Εάν δεν μπορέσετε να συμμετάσχετε στη δοκιμασία, </w:t>
      </w:r>
      <w:r>
        <w:rPr>
          <w:rFonts w:ascii="Arial" w:hAnsi="Arial"/>
          <w:b/>
          <w:sz w:val="24"/>
        </w:rPr>
        <w:t>δεν θα σας δοθεί άλλη δυνατότητα συμμετοχής.</w:t>
      </w:r>
    </w:p>
    <w:p w14:paraId="1E2B0283" w14:textId="77777777" w:rsidR="0054583B" w:rsidRPr="00825020" w:rsidRDefault="00AE766A" w:rsidP="0058722D">
      <w:pPr>
        <w:pStyle w:val="BodyText"/>
        <w:spacing w:before="1"/>
        <w:ind w:left="0" w:firstLine="110"/>
        <w:rPr>
          <w:rFonts w:ascii="Arial" w:hAnsi="Arial" w:cs="Arial"/>
        </w:rPr>
      </w:pPr>
      <w:r>
        <w:rPr>
          <w:rFonts w:ascii="Arial" w:hAnsi="Arial"/>
        </w:rPr>
        <w:t xml:space="preserve">Οι προφορικές δοκιμασίες μπορούν να διεξάγονται με φυσική παρουσία ή εξ αποστάσεως. </w:t>
      </w:r>
    </w:p>
    <w:p w14:paraId="730C1AC0" w14:textId="77777777" w:rsidR="005E5255" w:rsidRPr="009C31EF" w:rsidRDefault="005E5255" w:rsidP="00825020">
      <w:pPr>
        <w:spacing w:before="107" w:line="213" w:lineRule="auto"/>
        <w:jc w:val="both"/>
        <w:rPr>
          <w:lang w:val="en-GB"/>
        </w:rPr>
      </w:pPr>
    </w:p>
    <w:p w14:paraId="326B3CAD" w14:textId="77777777" w:rsidR="00133E45" w:rsidRPr="00825020" w:rsidRDefault="007D29CE">
      <w:pPr>
        <w:pStyle w:val="Heading2"/>
        <w:numPr>
          <w:ilvl w:val="1"/>
          <w:numId w:val="6"/>
        </w:numPr>
        <w:tabs>
          <w:tab w:val="left" w:pos="598"/>
        </w:tabs>
        <w:ind w:left="598" w:hanging="488"/>
        <w:rPr>
          <w:rFonts w:ascii="Arial" w:hAnsi="Arial" w:cs="Arial"/>
        </w:rPr>
      </w:pPr>
      <w:bookmarkStart w:id="22" w:name="_Toc196467776"/>
      <w:r>
        <w:rPr>
          <w:rFonts w:ascii="Arial" w:hAnsi="Arial"/>
          <w:color w:val="2C4D9C"/>
        </w:rPr>
        <w:t>Κατάλογος κατάλληλων υποψηφίων</w:t>
      </w:r>
      <w:bookmarkEnd w:id="22"/>
    </w:p>
    <w:p w14:paraId="57037550" w14:textId="77777777" w:rsidR="00133E45" w:rsidRPr="00825020" w:rsidRDefault="007D29CE" w:rsidP="0058722D">
      <w:pPr>
        <w:pStyle w:val="BodyText"/>
        <w:spacing w:before="119"/>
        <w:ind w:left="0" w:firstLine="110"/>
        <w:jc w:val="both"/>
        <w:rPr>
          <w:rFonts w:ascii="Arial" w:hAnsi="Arial" w:cs="Arial"/>
        </w:rPr>
      </w:pPr>
      <w:r>
        <w:rPr>
          <w:rFonts w:ascii="Arial" w:hAnsi="Arial"/>
        </w:rPr>
        <w:t>Ο κατάλογος κατάλληλων υποψηφίων θα διανεμηθεί σύμφωνα με τις διατάξεις της προκήρυξης.</w:t>
      </w:r>
    </w:p>
    <w:p w14:paraId="3AB86E4E" w14:textId="77777777" w:rsidR="00133E45" w:rsidRPr="00825020" w:rsidRDefault="003D7A24" w:rsidP="0058722D">
      <w:pPr>
        <w:pStyle w:val="BodyText"/>
        <w:spacing w:before="108" w:line="216" w:lineRule="auto"/>
        <w:jc w:val="both"/>
        <w:rPr>
          <w:rFonts w:ascii="Arial" w:hAnsi="Arial" w:cs="Arial"/>
        </w:rPr>
      </w:pPr>
      <w:r>
        <w:rPr>
          <w:rFonts w:ascii="Arial" w:hAnsi="Arial"/>
        </w:rPr>
        <w:t xml:space="preserve">Το γεγονός ότι το όνομα ενός υποψήφιου/μιας υποψήφιας περιλαμβάνεται στον κατάλογο κατάλληλων υποψηφίων σημαίνει ότι μπορεί να προσκληθεί σε συνέντευξη από μία από τις Γενικές Διευθύνσεις του Κοινοβουλίου, αλλά δεν συνιστά ούτε δικαίωμα ούτε εγγύηση πρόσληψης.  Η ισχύς του καταλόγου προσδιορίζεται στην προκήρυξη. </w:t>
      </w:r>
    </w:p>
    <w:p w14:paraId="506C83EC" w14:textId="77777777" w:rsidR="0003084A" w:rsidRPr="00825020" w:rsidRDefault="0003084A" w:rsidP="00825020">
      <w:pPr>
        <w:pStyle w:val="BodyText"/>
        <w:spacing w:before="108" w:line="216" w:lineRule="auto"/>
        <w:ind w:left="0"/>
        <w:jc w:val="both"/>
        <w:rPr>
          <w:rFonts w:ascii="Arial" w:hAnsi="Arial" w:cs="Arial"/>
          <w:lang w:val="en-GB"/>
        </w:rPr>
      </w:pPr>
    </w:p>
    <w:p w14:paraId="6E0DC98D" w14:textId="77777777" w:rsidR="009B6C55" w:rsidRPr="009B6C55" w:rsidRDefault="007D29CE" w:rsidP="009B6C55">
      <w:pPr>
        <w:pStyle w:val="Heading1"/>
        <w:numPr>
          <w:ilvl w:val="0"/>
          <w:numId w:val="6"/>
        </w:numPr>
        <w:tabs>
          <w:tab w:val="left" w:pos="504"/>
        </w:tabs>
        <w:spacing w:line="240" w:lineRule="auto"/>
        <w:rPr>
          <w:rFonts w:ascii="Arial" w:hAnsi="Arial" w:cs="Arial"/>
        </w:rPr>
      </w:pPr>
      <w:bookmarkStart w:id="23" w:name="3._HOW_TO_APPLY"/>
      <w:bookmarkStart w:id="24" w:name="3.1_General_remarks"/>
      <w:bookmarkStart w:id="25" w:name="3.1.1_Reasonable_accommodation"/>
      <w:bookmarkStart w:id="26" w:name="3.2_How_to_submit_the_complete_applicati"/>
      <w:bookmarkStart w:id="27" w:name="3.3_Supporting_documents_to_be_attached_"/>
      <w:bookmarkStart w:id="28" w:name="3.3.1_General_remarks"/>
      <w:bookmarkStart w:id="29" w:name="3.3.2_Supporting_documents_for_the_gener"/>
      <w:bookmarkStart w:id="30" w:name="3.3.3_Other_supporting_documents_"/>
      <w:bookmarkStart w:id="31" w:name="4._DISQUALIFICATION_"/>
      <w:bookmarkStart w:id="32" w:name="5._NOTICE"/>
      <w:bookmarkStart w:id="33" w:name="_Toc196467777"/>
      <w:bookmarkEnd w:id="23"/>
      <w:bookmarkEnd w:id="24"/>
      <w:bookmarkEnd w:id="25"/>
      <w:bookmarkEnd w:id="26"/>
      <w:bookmarkEnd w:id="27"/>
      <w:bookmarkEnd w:id="28"/>
      <w:bookmarkEnd w:id="29"/>
      <w:bookmarkEnd w:id="30"/>
      <w:bookmarkEnd w:id="31"/>
      <w:bookmarkEnd w:id="32"/>
      <w:r w:rsidRPr="009B6C55">
        <w:rPr>
          <w:rFonts w:ascii="Arial" w:hAnsi="Arial"/>
          <w:color w:val="2C4D9C"/>
        </w:rPr>
        <w:t>ΛΟΓΟΙ ΑΠΟΚΛΕΙΣΜΟΥ</w:t>
      </w:r>
      <w:bookmarkEnd w:id="33"/>
    </w:p>
    <w:p w14:paraId="21FA17BE" w14:textId="77777777" w:rsidR="00133E45" w:rsidRPr="00825020" w:rsidRDefault="007D29CE" w:rsidP="0058722D">
      <w:pPr>
        <w:pStyle w:val="BodyText"/>
        <w:spacing w:before="155"/>
        <w:ind w:left="0" w:firstLine="110"/>
        <w:rPr>
          <w:rFonts w:ascii="Arial" w:hAnsi="Arial" w:cs="Arial"/>
        </w:rPr>
      </w:pPr>
      <w:r>
        <w:rPr>
          <w:rFonts w:ascii="Arial" w:hAnsi="Arial"/>
        </w:rPr>
        <w:t>Θα αποκλειστείτε σε οποιοδήποτε στάδιο της διαδικασίας επιλογής εάν:</w:t>
      </w:r>
    </w:p>
    <w:p w14:paraId="126D8EB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έχετε δημιουργήσει περισσότερους από έναν λογαριασμούς·</w:t>
      </w:r>
    </w:p>
    <w:p w14:paraId="1007FEC3"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έχετε προβεί σε ψευδείς δηλώσεις ή έχετε υποβάλει πλαστά έγγραφα·</w:t>
      </w:r>
    </w:p>
    <w:p w14:paraId="1DC525E1"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lastRenderedPageBreak/>
        <w:t>δεν ανταποκριθείτε σε πρόσκληση ή δεν είναι δυνατή η επικοινωνία μαζί σας μέσω ηλεκτρονικού ταχυδρομείου·</w:t>
      </w:r>
    </w:p>
    <w:p w14:paraId="2F4AF491"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δεν έχετε συμμετάσχει στις δοκιμασίες·</w:t>
      </w:r>
    </w:p>
    <w:p w14:paraId="6995319F"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έχετε χρησιμοποιήσει αθέμιτες μεθόδους κατά τη διάρκεια των δοκιμασιών·</w:t>
      </w:r>
    </w:p>
    <w:p w14:paraId="1B9D7D87"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δεν συμμορφωθείτε με τις δοθείσες οδηγίες για τις διαδικτυακές δοκιμασίες·</w:t>
      </w:r>
    </w:p>
    <w:p w14:paraId="03E55294"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rPr>
        <w:t>έχετε προσπαθήσει να επικοινωνήσετε με μέλος της επιτροπής επιλογής με ανεπίτρεπτο τρόπο, είτε άμεσα είτε έμμεσα·</w:t>
      </w:r>
    </w:p>
    <w:p w14:paraId="0F9DA387"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έχετε θέσει την υπογραφή σας ή μια διακριτική σήμανση στις γραπτές δοκιμασίες σας, οι οποίες απαιτούν διόρθωση υπό συνθήκες ανωνυμίας.</w:t>
      </w:r>
    </w:p>
    <w:p w14:paraId="2D972884" w14:textId="77777777" w:rsidR="00133E45" w:rsidRPr="00825020" w:rsidRDefault="00133E45">
      <w:pPr>
        <w:pStyle w:val="BodyText"/>
        <w:spacing w:before="82"/>
        <w:rPr>
          <w:rFonts w:ascii="Arial" w:hAnsi="Arial" w:cs="Arial"/>
          <w:lang w:val="en-GB"/>
        </w:rPr>
      </w:pPr>
    </w:p>
    <w:p w14:paraId="1AFA2BD1" w14:textId="77777777" w:rsidR="005725E9" w:rsidRDefault="007D29CE" w:rsidP="0058722D">
      <w:pPr>
        <w:pStyle w:val="BodyText"/>
        <w:spacing w:before="108" w:line="216" w:lineRule="auto"/>
        <w:ind w:right="-60"/>
        <w:rPr>
          <w:rFonts w:ascii="Arial" w:hAnsi="Arial"/>
        </w:rPr>
      </w:pPr>
      <w:r>
        <w:rPr>
          <w:rFonts w:ascii="Arial" w:hAnsi="Arial"/>
        </w:rPr>
        <w:t>Πρέπει να επιδείξετε τη μεγαλύτερη δυνατή ακεραιότητα. Κάθε απάτη ή απόπειρα απάτης θα επισύρει κυρώσεις.</w:t>
      </w:r>
    </w:p>
    <w:p w14:paraId="0A6FBEEE" w14:textId="77777777" w:rsidR="009B6C55" w:rsidRDefault="009B6C55" w:rsidP="0058722D">
      <w:pPr>
        <w:pStyle w:val="BodyText"/>
        <w:spacing w:before="108" w:line="216" w:lineRule="auto"/>
        <w:ind w:right="-60"/>
        <w:rPr>
          <w:rFonts w:ascii="Arial" w:hAnsi="Arial"/>
        </w:rPr>
      </w:pPr>
    </w:p>
    <w:p w14:paraId="7BFC674E" w14:textId="77777777" w:rsidR="009B6C55" w:rsidRPr="009B6C55" w:rsidRDefault="009B6C55" w:rsidP="009B6C55">
      <w:pPr>
        <w:pStyle w:val="Heading1"/>
        <w:numPr>
          <w:ilvl w:val="0"/>
          <w:numId w:val="6"/>
        </w:numPr>
        <w:tabs>
          <w:tab w:val="left" w:pos="504"/>
        </w:tabs>
        <w:spacing w:line="240" w:lineRule="auto"/>
        <w:rPr>
          <w:rFonts w:ascii="Arial" w:hAnsi="Arial" w:cs="Arial"/>
        </w:rPr>
      </w:pPr>
      <w:r>
        <w:rPr>
          <w:rFonts w:ascii="Arial" w:hAnsi="Arial" w:cs="Arial"/>
        </w:rPr>
        <w:tab/>
      </w:r>
      <w:bookmarkStart w:id="34" w:name="_Toc196467778"/>
      <w:r>
        <w:rPr>
          <w:rFonts w:ascii="Arial" w:hAnsi="Arial"/>
          <w:color w:val="2C4D9C"/>
        </w:rPr>
        <w:t>ΓΕΝΙΚΕΣ ΠΛΗΡΟΦΟΡΙΕΣ</w:t>
      </w:r>
      <w:bookmarkEnd w:id="34"/>
    </w:p>
    <w:p w14:paraId="1D141A0B" w14:textId="77777777" w:rsidR="00870D53" w:rsidRDefault="00870D53" w:rsidP="003F2051">
      <w:pPr>
        <w:pStyle w:val="Heading1"/>
        <w:tabs>
          <w:tab w:val="left" w:pos="504"/>
        </w:tabs>
        <w:ind w:left="110" w:firstLine="0"/>
        <w:rPr>
          <w:rFonts w:ascii="Arial" w:hAnsi="Arial" w:cs="Arial"/>
          <w:lang w:val="en-GB"/>
        </w:rPr>
      </w:pPr>
      <w:bookmarkStart w:id="35" w:name="6._GENERAL_INFORMATION"/>
      <w:bookmarkStart w:id="36" w:name="6.1_Equal_opportunities"/>
      <w:bookmarkStart w:id="37" w:name="6.2_Requests_from_candidates_for_access_"/>
      <w:bookmarkStart w:id="38" w:name="6.3_Protection_of_personal_data"/>
      <w:bookmarkStart w:id="39" w:name="7._REQUESTS_FOR_REVIEW_–_COMPLAINTS_AND_"/>
      <w:bookmarkEnd w:id="35"/>
      <w:bookmarkEnd w:id="36"/>
      <w:bookmarkEnd w:id="37"/>
      <w:bookmarkEnd w:id="38"/>
      <w:bookmarkEnd w:id="39"/>
    </w:p>
    <w:p w14:paraId="2737D178" w14:textId="77777777" w:rsidR="009B6C55" w:rsidRPr="004E76F3" w:rsidRDefault="009B6C55" w:rsidP="009B6C55">
      <w:pPr>
        <w:pStyle w:val="ListParagraph"/>
        <w:numPr>
          <w:ilvl w:val="1"/>
          <w:numId w:val="6"/>
        </w:numPr>
        <w:tabs>
          <w:tab w:val="left" w:pos="598"/>
        </w:tabs>
        <w:spacing w:after="480"/>
        <w:ind w:left="598" w:hanging="598"/>
        <w:outlineLvl w:val="1"/>
        <w:rPr>
          <w:rFonts w:ascii="Arial" w:hAnsi="Arial" w:cs="Arial"/>
          <w:b/>
          <w:bCs/>
          <w:vanish/>
          <w:color w:val="2C4D9C"/>
          <w:spacing w:val="-4"/>
          <w:sz w:val="32"/>
          <w:szCs w:val="32"/>
          <w:lang w:val="en-GB"/>
        </w:rPr>
      </w:pPr>
      <w:bookmarkStart w:id="40" w:name="_Toc196467779"/>
      <w:r w:rsidRPr="004E76F3">
        <w:rPr>
          <w:rFonts w:ascii="Arial" w:hAnsi="Arial" w:cs="Arial"/>
          <w:color w:val="2C4D9C"/>
          <w:spacing w:val="-4"/>
          <w:sz w:val="32"/>
          <w:szCs w:val="32"/>
        </w:rPr>
        <w:t>Οικονομική συμμετοχή στα έξοδα ταξιδίου και διαμονής / επιστροφή των εξόδων αποστολής στο πλαίσιο δοκιμασιών που οργανώνονται δια ζώσης</w:t>
      </w:r>
      <w:bookmarkEnd w:id="40"/>
      <w:r w:rsidRPr="004E76F3">
        <w:rPr>
          <w:rFonts w:ascii="Arial" w:hAnsi="Arial" w:cs="Arial"/>
          <w:color w:val="2C4D9C"/>
          <w:spacing w:val="-4"/>
          <w:sz w:val="32"/>
          <w:szCs w:val="32"/>
        </w:rPr>
        <w:t xml:space="preserve"> </w:t>
      </w:r>
    </w:p>
    <w:p w14:paraId="236BA849" w14:textId="77777777" w:rsidR="0033662F" w:rsidRPr="00825020" w:rsidRDefault="0033662F" w:rsidP="0058722D">
      <w:pPr>
        <w:ind w:left="110"/>
        <w:jc w:val="both"/>
        <w:rPr>
          <w:rFonts w:ascii="Arial" w:hAnsi="Arial" w:cs="Arial"/>
          <w:sz w:val="24"/>
          <w:szCs w:val="24"/>
        </w:rPr>
      </w:pPr>
      <w:r>
        <w:rPr>
          <w:rFonts w:ascii="Arial" w:hAnsi="Arial"/>
          <w:b/>
          <w:sz w:val="24"/>
        </w:rPr>
        <w:t>Για τους εσωτερικούς υποψηφίους:</w:t>
      </w:r>
      <w:r>
        <w:rPr>
          <w:rFonts w:ascii="Arial" w:hAnsi="Arial"/>
          <w:sz w:val="24"/>
        </w:rPr>
        <w:t xml:space="preserve"> Οι υπάλληλοι και το λοιπό προσωπικό που υπάγονται στον κανονισμό υπηρεσιακής κατάστασης των υπαλλήλων ή στο καθεστώς που εφαρμόζεται στο λοιπό προσωπικό, και υπηρετούν στο Ευρωπαϊκό Κοινοβούλιο, οι οποίοι καλούνται να συμμετάσχουν σε διά ζώσης δοκιμασίες, ενδέχεται να δικαιούνται επιστροφή των εξόδων αποστολής, σύμφωνα με τα άρθρα 11 έως 13 του παραρτήματος VII του κανονισμού υπηρεσιακής κατάστασης. </w:t>
      </w:r>
    </w:p>
    <w:p w14:paraId="7423BB21" w14:textId="77777777" w:rsidR="00E34A39" w:rsidRPr="00825020" w:rsidRDefault="00E34A39" w:rsidP="0055310F">
      <w:pPr>
        <w:jc w:val="both"/>
        <w:rPr>
          <w:rFonts w:ascii="Arial" w:hAnsi="Arial" w:cs="Arial"/>
          <w:sz w:val="24"/>
          <w:szCs w:val="24"/>
        </w:rPr>
      </w:pPr>
    </w:p>
    <w:p w14:paraId="19CECD30" w14:textId="77777777" w:rsidR="001C61BC" w:rsidRPr="00825020" w:rsidRDefault="0033662F" w:rsidP="0058722D">
      <w:pPr>
        <w:ind w:left="110"/>
        <w:jc w:val="both"/>
        <w:rPr>
          <w:rFonts w:ascii="Arial" w:hAnsi="Arial" w:cs="Arial"/>
          <w:sz w:val="24"/>
          <w:szCs w:val="24"/>
        </w:rPr>
      </w:pPr>
      <w:r>
        <w:rPr>
          <w:rFonts w:ascii="Arial" w:hAnsi="Arial"/>
          <w:b/>
          <w:sz w:val="24"/>
        </w:rPr>
        <w:t>Για τους υποψηφίους που δεν υπηρετούν πλέον στο Ευρωπαϊκό Κοινοβούλιο:</w:t>
      </w:r>
      <w:r>
        <w:rPr>
          <w:rFonts w:ascii="Arial" w:hAnsi="Arial"/>
          <w:sz w:val="24"/>
        </w:rPr>
        <w:t xml:space="preserve"> θα μπορούσε να χορηγηθεί οικονομική συμμετοχή στα </w:t>
      </w:r>
      <w:r>
        <w:rPr>
          <w:rFonts w:ascii="Arial" w:hAnsi="Arial"/>
          <w:b/>
          <w:bCs/>
          <w:sz w:val="24"/>
        </w:rPr>
        <w:t>έξοδα ταξιδίου και διαμονής</w:t>
      </w:r>
      <w:r>
        <w:rPr>
          <w:rFonts w:ascii="Arial" w:hAnsi="Arial"/>
          <w:sz w:val="24"/>
        </w:rPr>
        <w:t xml:space="preserve"> των υποψηφίων που καλούνται να συμμετάσχουν δια ζώσης στις δοκιμασίες. </w:t>
      </w:r>
    </w:p>
    <w:p w14:paraId="2DA26901" w14:textId="77777777" w:rsidR="001C61BC" w:rsidRPr="00825020" w:rsidRDefault="001C61BC" w:rsidP="0055310F">
      <w:pPr>
        <w:jc w:val="both"/>
        <w:rPr>
          <w:rFonts w:ascii="Arial" w:hAnsi="Arial" w:cs="Arial"/>
          <w:sz w:val="24"/>
          <w:szCs w:val="24"/>
        </w:rPr>
      </w:pPr>
    </w:p>
    <w:p w14:paraId="4AA3188A" w14:textId="77777777" w:rsidR="001C61BC" w:rsidRPr="00825020" w:rsidRDefault="0033662F" w:rsidP="0058722D">
      <w:pPr>
        <w:ind w:firstLine="110"/>
        <w:jc w:val="both"/>
        <w:rPr>
          <w:rFonts w:ascii="Arial" w:hAnsi="Arial" w:cs="Arial"/>
          <w:sz w:val="24"/>
          <w:szCs w:val="24"/>
        </w:rPr>
      </w:pPr>
      <w:r>
        <w:rPr>
          <w:rFonts w:ascii="Arial" w:hAnsi="Arial"/>
          <w:sz w:val="24"/>
        </w:rPr>
        <w:t xml:space="preserve">Οι υποψήφιοι θα λάβουν λεπτομερή στοιχεία σχετικά με τη διαδικασία στην πρόσκληση συμμετοχής στις δοκιμασίες. </w:t>
      </w:r>
    </w:p>
    <w:p w14:paraId="6DF1436B" w14:textId="77777777" w:rsidR="001C61BC" w:rsidRPr="00825020" w:rsidRDefault="001C61BC" w:rsidP="0055310F">
      <w:pPr>
        <w:jc w:val="both"/>
        <w:rPr>
          <w:rFonts w:ascii="Arial" w:hAnsi="Arial" w:cs="Arial"/>
          <w:sz w:val="24"/>
          <w:szCs w:val="24"/>
        </w:rPr>
      </w:pPr>
    </w:p>
    <w:p w14:paraId="5BB43F2E" w14:textId="77777777" w:rsidR="005725E9" w:rsidRPr="00825020" w:rsidRDefault="0033662F" w:rsidP="0058722D">
      <w:pPr>
        <w:ind w:left="110"/>
        <w:jc w:val="both"/>
        <w:rPr>
          <w:rFonts w:ascii="Arial" w:hAnsi="Arial" w:cs="Arial"/>
          <w:sz w:val="24"/>
          <w:szCs w:val="24"/>
        </w:rPr>
      </w:pPr>
      <w:r>
        <w:rPr>
          <w:rFonts w:ascii="Arial" w:hAnsi="Arial"/>
          <w:sz w:val="24"/>
        </w:rPr>
        <w:t>Η διεύθυνση που αναγράφεται στην αίτηση υποψηφιότητας στην πλατφόρμα Apply4EP θα θεωρηθεί ο τόπος από τον οποίο ο υποψήφιος αναχωρεί για να συμμετάσχει στις δοκιμασίες. Η αλλαγή διεύθυνσης που κοινοποιείται από υποψήφιο/υποψήφια μετά την αποστολή των προσκλήσεων στις δοκιμασίες από το Ευρωπαϊκό Κοινοβούλιο δεν λαμβάνεται υπόψη, εκτός εάν το Κοινοβούλιο κρίνει ότι οι περιστάσεις που επικαλείται ο υποψήφιος/η υποψήφια συνιστούν ανωτέρα βία ή οι περιστάσεις είναι εντελώς εξαιρετικές. Είναι ευθύνη των υποψηφίων να διασφαλίζουν ότι η διεύθυνσή τους στον λογαριασμό τους στην πλατφόρμα Apply4EP είναι πάντα επικαιροποιημένη.</w:t>
      </w:r>
    </w:p>
    <w:p w14:paraId="2CE8A35A" w14:textId="77777777" w:rsidR="0003084A" w:rsidRPr="009C31EF" w:rsidRDefault="0003084A" w:rsidP="00825020">
      <w:pPr>
        <w:jc w:val="both"/>
        <w:rPr>
          <w:lang w:val="en-GB"/>
        </w:rPr>
      </w:pPr>
    </w:p>
    <w:p w14:paraId="73CF6CCA" w14:textId="77777777" w:rsidR="00133E45" w:rsidRPr="00825020" w:rsidRDefault="007D29CE" w:rsidP="009B6C55">
      <w:pPr>
        <w:pStyle w:val="Heading2"/>
        <w:numPr>
          <w:ilvl w:val="1"/>
          <w:numId w:val="6"/>
        </w:numPr>
        <w:tabs>
          <w:tab w:val="left" w:pos="598"/>
        </w:tabs>
        <w:ind w:left="720" w:hanging="610"/>
        <w:rPr>
          <w:rFonts w:ascii="Arial" w:hAnsi="Arial" w:cs="Arial"/>
        </w:rPr>
      </w:pPr>
      <w:bookmarkStart w:id="41" w:name="_Toc176258004"/>
      <w:bookmarkStart w:id="42" w:name="_Toc192664407"/>
      <w:bookmarkStart w:id="43" w:name="_Toc196235404"/>
      <w:bookmarkStart w:id="44" w:name="_Toc196235473"/>
      <w:bookmarkStart w:id="45" w:name="_Toc196235588"/>
      <w:bookmarkStart w:id="46" w:name="_Toc196235980"/>
      <w:bookmarkStart w:id="47" w:name="_Toc196397987"/>
      <w:bookmarkStart w:id="48" w:name="_Toc196467780"/>
      <w:bookmarkEnd w:id="41"/>
      <w:bookmarkEnd w:id="42"/>
      <w:bookmarkEnd w:id="43"/>
      <w:bookmarkEnd w:id="44"/>
      <w:bookmarkEnd w:id="45"/>
      <w:bookmarkEnd w:id="46"/>
      <w:bookmarkEnd w:id="47"/>
      <w:r>
        <w:rPr>
          <w:rFonts w:ascii="Arial" w:hAnsi="Arial"/>
          <w:color w:val="2C4D9C"/>
        </w:rPr>
        <w:t>Αιτήσεις πρόσβασης των υποψηφίων σε πληροφορίες που τους/τις αφορούν</w:t>
      </w:r>
      <w:bookmarkEnd w:id="48"/>
    </w:p>
    <w:p w14:paraId="778D6AF4" w14:textId="77777777" w:rsidR="00133E45" w:rsidRDefault="007D29CE" w:rsidP="0058722D">
      <w:pPr>
        <w:pStyle w:val="BodyText"/>
        <w:spacing w:before="145" w:line="216" w:lineRule="auto"/>
        <w:jc w:val="both"/>
        <w:rPr>
          <w:rFonts w:ascii="Arial" w:hAnsi="Arial" w:cs="Arial"/>
        </w:rPr>
      </w:pPr>
      <w:r>
        <w:rPr>
          <w:rFonts w:ascii="Arial" w:hAnsi="Arial"/>
        </w:rPr>
        <w:t xml:space="preserve">Οι υποψήφιοι/υποψήφιες έχουν το ειδικό δικαίωμα να έχουν πρόσβαση, υπό τους όρους που εκτίθενται κατωτέρω, σε ορισμένες πληροφορίες που τους/τις αφορούν άμεσα και ατομικά. Το Ευρωπαϊκό Κοινοβούλιο μπορεί, κατά συνέπεια, να διαβιβάσει στους υποψηφίους που δεν περιλαμβάνονται στον κατάλογο κατάλληλων υποψηφίων, κατόπιν αίτησης τους, δήλωση σχετικά με τη βαθμολογία που έλαβαν σε καθεμία από τις ενότητες των δοκιμασιών. Οι αιτήσεις πρέπει να υποβληθούν μέσω του λογαριασμού τους στην πλατφόρμα Apply4EP εντός </w:t>
      </w:r>
      <w:r>
        <w:rPr>
          <w:rFonts w:ascii="Arial" w:hAnsi="Arial"/>
          <w:b/>
        </w:rPr>
        <w:t>ενός μηνός</w:t>
      </w:r>
      <w:r>
        <w:rPr>
          <w:rFonts w:ascii="Arial" w:hAnsi="Arial"/>
        </w:rPr>
        <w:t xml:space="preserve"> από την ημερομηνία αποστολής του ηλεκτρονικού μηνύματος με το οποίο κοινοποιείται το αποτέλεσμα. </w:t>
      </w:r>
    </w:p>
    <w:p w14:paraId="074D104D" w14:textId="77777777" w:rsidR="00F9020B" w:rsidRDefault="00F9020B" w:rsidP="0058722D">
      <w:pPr>
        <w:pStyle w:val="BodyText"/>
        <w:spacing w:before="145" w:line="216" w:lineRule="auto"/>
        <w:jc w:val="both"/>
        <w:rPr>
          <w:rFonts w:ascii="Arial" w:hAnsi="Arial" w:cs="Arial"/>
        </w:rPr>
      </w:pPr>
      <w:r>
        <w:rPr>
          <w:rFonts w:ascii="Arial" w:hAnsi="Arial"/>
        </w:rPr>
        <w:t xml:space="preserve">Η αίτηση πρόσβασης σε πληροφορίες συνδέεται πάντοτε με τελική απόφαση της επιτροπής </w:t>
      </w:r>
      <w:r>
        <w:rPr>
          <w:rFonts w:ascii="Arial" w:hAnsi="Arial"/>
        </w:rPr>
        <w:lastRenderedPageBreak/>
        <w:t>επιλογής. Κατά συνέπεια:</w:t>
      </w:r>
    </w:p>
    <w:p w14:paraId="3276FE9D" w14:textId="77777777" w:rsidR="00F9020B" w:rsidRDefault="00F9020B" w:rsidP="00F9020B">
      <w:pPr>
        <w:pStyle w:val="BodyText"/>
        <w:numPr>
          <w:ilvl w:val="0"/>
          <w:numId w:val="11"/>
        </w:numPr>
        <w:spacing w:before="145" w:line="216" w:lineRule="auto"/>
        <w:jc w:val="both"/>
        <w:rPr>
          <w:rFonts w:ascii="Arial" w:hAnsi="Arial" w:cs="Arial"/>
        </w:rPr>
      </w:pPr>
      <w:r>
        <w:rPr>
          <w:rFonts w:ascii="Arial" w:hAnsi="Arial"/>
        </w:rPr>
        <w:t>Δεν πρέπει να περιμένετε πληροφορίες πριν υποβάλετε αίτηση επανεξέτασης (βλ. σημείο 6 κατωτέρω), δεδομένου ότι η Μονάδα Επιλογής Ταλέντων και Ανάπτυξης Επαφών δεν θα είναι σε θέση να διεκπεραιώσει το αίτημά σας για πρόσβαση σε πληροφορίες έως ότου παρέλθει η προθεσμία για την υποβολή αίτησης επανεξέτασης</w:t>
      </w:r>
    </w:p>
    <w:p w14:paraId="1A12A00F" w14:textId="77777777" w:rsidR="00F9020B" w:rsidRPr="00F9020B" w:rsidRDefault="00F9020B" w:rsidP="00825020">
      <w:pPr>
        <w:pStyle w:val="BodyText"/>
        <w:numPr>
          <w:ilvl w:val="0"/>
          <w:numId w:val="11"/>
        </w:numPr>
        <w:spacing w:before="145" w:line="216" w:lineRule="auto"/>
        <w:jc w:val="both"/>
        <w:rPr>
          <w:rFonts w:ascii="Arial" w:hAnsi="Arial" w:cs="Arial"/>
        </w:rPr>
      </w:pPr>
      <w:r>
        <w:rPr>
          <w:rFonts w:ascii="Arial" w:hAnsi="Arial"/>
        </w:rPr>
        <w:t xml:space="preserve">Εάν έχετε υποβάλει αίτηση επανεξέτασης των αξιολογήσεών σας, θα πρέπει να περιμένετε έως ότου λάβετε την απάντηση της επιτροπής επιλογής στην εν λόγω αίτηση επανεξέτασης (δηλαδή την τελική απόφαση) προτού υποβάλετε αίτηση πρόσβασης σε πληροφορίες. </w:t>
      </w:r>
    </w:p>
    <w:p w14:paraId="57931CD0" w14:textId="77777777" w:rsidR="00F9020B" w:rsidRPr="00825020" w:rsidRDefault="00F9020B" w:rsidP="00825020">
      <w:pPr>
        <w:pStyle w:val="BodyText"/>
        <w:spacing w:before="145" w:line="216" w:lineRule="auto"/>
        <w:ind w:left="360"/>
        <w:jc w:val="both"/>
        <w:rPr>
          <w:rFonts w:ascii="Arial" w:hAnsi="Arial" w:cs="Arial"/>
          <w:lang w:val="en-GB"/>
        </w:rPr>
      </w:pPr>
    </w:p>
    <w:p w14:paraId="41C54EB3" w14:textId="77777777" w:rsidR="0054583B" w:rsidRDefault="00F9020B" w:rsidP="0058722D">
      <w:pPr>
        <w:pStyle w:val="BodyText"/>
        <w:spacing w:before="112" w:line="216" w:lineRule="auto"/>
        <w:ind w:left="0"/>
        <w:jc w:val="both"/>
        <w:rPr>
          <w:rFonts w:ascii="Arial" w:hAnsi="Arial" w:cs="Arial"/>
        </w:rPr>
      </w:pPr>
      <w:r>
        <w:rPr>
          <w:rFonts w:ascii="Arial" w:hAnsi="Arial"/>
        </w:rPr>
        <w:t xml:space="preserve">Οι αιτήσεις πρόσβασης σε πληροφορίες πρέπει να διεκπεραιώνονται σύμφωνα με την απαίτηση να είναι απόρρητες οι εργασίες της επιτροπής επιλογής, όπως ορίζεται στον κανονισμό υπηρεσιακής κατάστασης των υπαλλήλων της Ευρωπαϊκής Ένωσης (παράρτημα III άρθρο 6), γεγονός που αποκλείει τόσο τη δημοσιοποίηση των απόψεων της επιτροπής επιλογής όσο και τη δημοσιοποίηση κάθε πληροφορίας σχετικά με τις προσωπικές ή συγκριτικές αξιολογήσεις των υποψηφίων. </w:t>
      </w:r>
    </w:p>
    <w:p w14:paraId="4968FB86" w14:textId="77777777" w:rsidR="007D128C" w:rsidRPr="00825020" w:rsidRDefault="0036586D" w:rsidP="00825020">
      <w:pPr>
        <w:pStyle w:val="BodyText"/>
        <w:spacing w:before="112" w:line="216" w:lineRule="auto"/>
        <w:ind w:left="0"/>
        <w:jc w:val="both"/>
        <w:rPr>
          <w:rFonts w:ascii="Arial" w:hAnsi="Arial" w:cs="Arial"/>
        </w:rPr>
      </w:pPr>
      <w:r>
        <w:rPr>
          <w:rFonts w:ascii="Arial" w:hAnsi="Arial"/>
        </w:rPr>
        <w:t>Η αίτηση αυτή πρέπει επίσης να υποβάλλεται σε επεξεργασία σύμφωνα με τους κανόνες για την προστασία των φυσικών προσώπων όσον αφορά την επεξεργασία δεδομένων προσωπικού χαρακτήρα. Το Κοινοβούλιο θα απαντήσει στις αιτήσεις πρόσβασης σε πληροφορίες εντός ενός μηνός από την παραλαβή τους.</w:t>
      </w:r>
    </w:p>
    <w:p w14:paraId="5B861CFE" w14:textId="77777777" w:rsidR="00133E45" w:rsidRDefault="00133E45">
      <w:pPr>
        <w:pStyle w:val="BodyText"/>
        <w:ind w:left="0"/>
        <w:rPr>
          <w:rFonts w:ascii="Arial" w:hAnsi="Arial" w:cs="Arial"/>
          <w:lang w:val="en-GB"/>
        </w:rPr>
      </w:pPr>
    </w:p>
    <w:p w14:paraId="431329E5" w14:textId="77777777" w:rsidR="00F9020B" w:rsidRDefault="00F9020B">
      <w:pPr>
        <w:pStyle w:val="BodyText"/>
        <w:ind w:left="0"/>
        <w:rPr>
          <w:rFonts w:ascii="Arial" w:hAnsi="Arial" w:cs="Arial"/>
        </w:rPr>
      </w:pPr>
      <w:r>
        <w:rPr>
          <w:rFonts w:ascii="Arial" w:hAnsi="Arial"/>
        </w:rPr>
        <w:t>Μπορείτε να ζητήσετε τις ακόλουθες πληροφορίες:</w:t>
      </w:r>
    </w:p>
    <w:p w14:paraId="513B0610" w14:textId="77777777" w:rsidR="00F9020B" w:rsidRDefault="00F9020B" w:rsidP="00F9020B">
      <w:pPr>
        <w:pStyle w:val="BodyText"/>
        <w:numPr>
          <w:ilvl w:val="0"/>
          <w:numId w:val="12"/>
        </w:numPr>
        <w:rPr>
          <w:rFonts w:ascii="Arial" w:hAnsi="Arial" w:cs="Arial"/>
        </w:rPr>
      </w:pPr>
      <w:r>
        <w:rPr>
          <w:rFonts w:ascii="Arial" w:hAnsi="Arial"/>
        </w:rPr>
        <w:t>Για την αξιολόγηση των προσόντων: τους βαθμούς που λάβατε για καθένα από τα κύρια κριτήρια αξιολόγησης·</w:t>
      </w:r>
    </w:p>
    <w:p w14:paraId="606485C7" w14:textId="77777777" w:rsidR="00F9020B" w:rsidRDefault="00F9020B" w:rsidP="00F9020B">
      <w:pPr>
        <w:pStyle w:val="BodyText"/>
        <w:numPr>
          <w:ilvl w:val="0"/>
          <w:numId w:val="12"/>
        </w:numPr>
        <w:rPr>
          <w:rFonts w:ascii="Arial" w:hAnsi="Arial" w:cs="Arial"/>
        </w:rPr>
      </w:pPr>
      <w:r>
        <w:rPr>
          <w:rFonts w:ascii="Arial" w:hAnsi="Arial"/>
        </w:rPr>
        <w:t xml:space="preserve">Μη διορθωμένο αντίγραφο της γραπτής δοκιμασίας σας· </w:t>
      </w:r>
    </w:p>
    <w:p w14:paraId="0B6D07B3" w14:textId="77777777" w:rsidR="00F9020B" w:rsidRDefault="00F9020B" w:rsidP="00F9020B">
      <w:pPr>
        <w:pStyle w:val="BodyText"/>
        <w:numPr>
          <w:ilvl w:val="0"/>
          <w:numId w:val="12"/>
        </w:numPr>
        <w:rPr>
          <w:rFonts w:ascii="Arial" w:hAnsi="Arial" w:cs="Arial"/>
        </w:rPr>
      </w:pPr>
      <w:r>
        <w:rPr>
          <w:rFonts w:ascii="Arial" w:hAnsi="Arial"/>
        </w:rPr>
        <w:t xml:space="preserve">Το ατομικό σας δελτίο αξιολόγησης (με τη βαθμολογία που λάβατε για καθένα από τα κύρια κριτήρια αξιολόγησης) για κάθε δοκιμασία στην οποία κληθήκατε. </w:t>
      </w:r>
    </w:p>
    <w:p w14:paraId="70CD20C9" w14:textId="77777777" w:rsidR="00F9020B" w:rsidRDefault="00F9020B" w:rsidP="00F9020B">
      <w:pPr>
        <w:pStyle w:val="BodyText"/>
        <w:rPr>
          <w:rFonts w:ascii="Arial" w:hAnsi="Arial" w:cs="Arial"/>
          <w:lang w:val="en-GB"/>
        </w:rPr>
      </w:pPr>
    </w:p>
    <w:p w14:paraId="086FB928" w14:textId="77777777" w:rsidR="007055EB" w:rsidRDefault="00F9020B" w:rsidP="007055EB">
      <w:pPr>
        <w:ind w:left="110"/>
        <w:jc w:val="both"/>
        <w:rPr>
          <w:rFonts w:ascii="Arial" w:hAnsi="Arial" w:cs="Arial"/>
          <w:sz w:val="24"/>
          <w:szCs w:val="24"/>
        </w:rPr>
      </w:pPr>
      <w:r>
        <w:rPr>
          <w:rFonts w:ascii="Arial" w:hAnsi="Arial"/>
        </w:rPr>
        <w:t>Εάν έχετε συμπεριληφθεί στον κατάλογο κατάλληλων υποψηφίων, μπορείτε να υποβάλετε αίτηση πρόσβασης σε πληροφορίες μόνο αφού ενημερωθείτε ότι το όνομά σας έχει συμπεριληφθεί στον κατάλογο.</w:t>
      </w:r>
    </w:p>
    <w:p w14:paraId="411EEA01" w14:textId="77777777" w:rsidR="00613CE8" w:rsidRPr="00825020" w:rsidRDefault="00613CE8" w:rsidP="00825020">
      <w:pPr>
        <w:pStyle w:val="BodyText"/>
        <w:rPr>
          <w:rFonts w:ascii="Arial" w:hAnsi="Arial" w:cs="Arial"/>
          <w:lang w:val="en-GB"/>
        </w:rPr>
      </w:pPr>
    </w:p>
    <w:p w14:paraId="5A040439" w14:textId="77777777" w:rsidR="00133E45" w:rsidRPr="00825020" w:rsidRDefault="007D29CE">
      <w:pPr>
        <w:pStyle w:val="Heading2"/>
        <w:numPr>
          <w:ilvl w:val="1"/>
          <w:numId w:val="6"/>
        </w:numPr>
        <w:tabs>
          <w:tab w:val="left" w:pos="598"/>
        </w:tabs>
        <w:spacing w:before="1"/>
        <w:ind w:left="598" w:hanging="488"/>
        <w:rPr>
          <w:rFonts w:ascii="Arial" w:hAnsi="Arial" w:cs="Arial"/>
        </w:rPr>
      </w:pPr>
      <w:bookmarkStart w:id="49" w:name="_Toc196467781"/>
      <w:r>
        <w:rPr>
          <w:rFonts w:ascii="Arial" w:hAnsi="Arial"/>
          <w:color w:val="2C4D9C"/>
        </w:rPr>
        <w:t>Προστασία των δεδομένων προσωπικού χαρακτήρα</w:t>
      </w:r>
      <w:bookmarkEnd w:id="49"/>
    </w:p>
    <w:p w14:paraId="6722F312" w14:textId="77777777" w:rsidR="00133E45" w:rsidRPr="00825020" w:rsidRDefault="007D29CE" w:rsidP="00825020">
      <w:pPr>
        <w:pStyle w:val="BodyText"/>
        <w:spacing w:before="144" w:line="216" w:lineRule="auto"/>
        <w:ind w:left="0"/>
        <w:jc w:val="both"/>
        <w:rPr>
          <w:rFonts w:ascii="Arial" w:hAnsi="Arial" w:cs="Arial"/>
        </w:rPr>
      </w:pPr>
      <w:r>
        <w:rPr>
          <w:rFonts w:ascii="Arial" w:hAnsi="Arial"/>
        </w:rPr>
        <w:t>Το Ευρωπαϊκό Κοινοβούλιο, ως αρμόδιο για την οργάνωση των διαγωνισμών/διαδικασιών επιλογής, μεριμνά ώστε τα δεδομένα προσωπικού χαρακτήρα των υποψηφίων να εξετάζονται με πλήρη τήρηση του κανονισμού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w:t>
      </w:r>
      <w:r>
        <w:rPr>
          <w:rFonts w:ascii="Arial" w:hAnsi="Arial"/>
          <w:vertAlign w:val="superscript"/>
        </w:rPr>
        <w:t>1</w:t>
      </w:r>
      <w:r>
        <w:rPr>
          <w:rFonts w:ascii="Arial" w:hAnsi="Arial"/>
        </w:rPr>
        <w:t>, ιδίως όσον αφορά την εμπιστευτικότητα και την ασφάλειά τους.</w:t>
      </w:r>
    </w:p>
    <w:p w14:paraId="42D3D6C0" w14:textId="77777777" w:rsidR="00E34A39" w:rsidRPr="00825020" w:rsidRDefault="00E34A39" w:rsidP="00825020">
      <w:pPr>
        <w:pStyle w:val="BodyText"/>
        <w:spacing w:before="2" w:line="216" w:lineRule="auto"/>
        <w:ind w:left="0"/>
        <w:jc w:val="both"/>
        <w:rPr>
          <w:rFonts w:ascii="Arial" w:hAnsi="Arial" w:cs="Arial"/>
        </w:rPr>
      </w:pPr>
    </w:p>
    <w:p w14:paraId="53E25C17" w14:textId="77777777" w:rsidR="00133E45" w:rsidRPr="00825020" w:rsidRDefault="00133E45">
      <w:pPr>
        <w:pStyle w:val="BodyText"/>
        <w:spacing w:before="227"/>
        <w:ind w:left="0"/>
        <w:rPr>
          <w:rFonts w:ascii="Arial" w:hAnsi="Arial" w:cs="Arial"/>
          <w:lang w:val="en-GB"/>
        </w:rPr>
      </w:pPr>
    </w:p>
    <w:p w14:paraId="2DF3BE1E" w14:textId="77777777" w:rsidR="00133E45" w:rsidRPr="00825020" w:rsidRDefault="007D29CE" w:rsidP="00FE6822">
      <w:pPr>
        <w:pStyle w:val="Heading1"/>
        <w:numPr>
          <w:ilvl w:val="0"/>
          <w:numId w:val="8"/>
        </w:numPr>
        <w:tabs>
          <w:tab w:val="left" w:pos="504"/>
        </w:tabs>
        <w:spacing w:line="213" w:lineRule="auto"/>
        <w:ind w:right="317"/>
        <w:rPr>
          <w:rFonts w:ascii="Arial" w:hAnsi="Arial" w:cs="Arial"/>
        </w:rPr>
      </w:pPr>
      <w:bookmarkStart w:id="50" w:name="_Toc196467782"/>
      <w:r>
        <w:rPr>
          <w:rFonts w:ascii="Arial" w:hAnsi="Arial"/>
          <w:color w:val="2C4D9C"/>
        </w:rPr>
        <w:t>ΑΙΤΗΣΕΙΣ ΕΠΑΝΕΞΕΤΑΣΗΣ – ΕΝΣΤΑΣΕΙΣ ΚΑΙ ΠΡΟΣΦΥΓΕΣ – ΑΝΑΦΟΡΕΣ ΠΡΟΣ ΤΟΝ ΕΥΡΩΠΑΙΟ ΔΙΑΜΕΣΟΛΑΒΗΤΗ</w:t>
      </w:r>
      <w:bookmarkEnd w:id="50"/>
    </w:p>
    <w:p w14:paraId="7AD13D9E" w14:textId="77777777" w:rsidR="00133E45" w:rsidRPr="00825020" w:rsidRDefault="007D29CE">
      <w:pPr>
        <w:pStyle w:val="BodyText"/>
        <w:spacing w:before="193" w:line="216" w:lineRule="auto"/>
        <w:rPr>
          <w:rFonts w:ascii="Arial" w:hAnsi="Arial" w:cs="Arial"/>
        </w:rPr>
      </w:pPr>
      <w:r>
        <w:rPr>
          <w:rFonts w:ascii="Arial" w:hAnsi="Arial"/>
        </w:rPr>
        <w:t>Οι πληροφορίες σχετικά με τις αιτήσεις επανεξέτασης, τις ενστάσεις, τις προσφυγές και τις αναφορές προς τον Ευρωπαίο Διαμεσολαβητή περιλαμβάνονται στο παράρτημα ΙΙΙ του παρόντος οδηγού.</w:t>
      </w:r>
    </w:p>
    <w:p w14:paraId="4835C37E" w14:textId="77777777" w:rsidR="00133E45" w:rsidRPr="00825020" w:rsidRDefault="00133E45">
      <w:pPr>
        <w:pStyle w:val="BodyText"/>
        <w:ind w:left="0"/>
        <w:rPr>
          <w:rFonts w:ascii="Arial" w:hAnsi="Arial" w:cs="Arial"/>
          <w:sz w:val="20"/>
          <w:lang w:val="en-GB"/>
        </w:rPr>
      </w:pPr>
    </w:p>
    <w:p w14:paraId="5199A498" w14:textId="77777777" w:rsidR="00133E45" w:rsidRPr="00825020" w:rsidRDefault="00133E45">
      <w:pPr>
        <w:pStyle w:val="BodyText"/>
        <w:ind w:left="0"/>
        <w:rPr>
          <w:rFonts w:ascii="Arial" w:hAnsi="Arial" w:cs="Arial"/>
          <w:sz w:val="20"/>
          <w:lang w:val="en-GB"/>
        </w:rPr>
      </w:pPr>
    </w:p>
    <w:p w14:paraId="0E4C43AC" w14:textId="77777777" w:rsidR="00133E45" w:rsidRPr="00825020" w:rsidRDefault="007D29CE">
      <w:pPr>
        <w:pStyle w:val="BodyText"/>
        <w:spacing w:before="203"/>
        <w:ind w:left="0"/>
        <w:rPr>
          <w:rFonts w:ascii="Arial" w:hAnsi="Arial" w:cs="Arial"/>
          <w:sz w:val="20"/>
        </w:rPr>
      </w:pPr>
      <w:r>
        <w:rPr>
          <w:rFonts w:ascii="Arial" w:hAnsi="Arial"/>
          <w:noProof/>
          <w:lang w:val="en-GB" w:eastAsia="en-GB"/>
        </w:rPr>
        <mc:AlternateContent>
          <mc:Choice Requires="wps">
            <w:drawing>
              <wp:anchor distT="0" distB="0" distL="0" distR="0" simplePos="0" relativeHeight="487588352" behindDoc="1" locked="0" layoutInCell="1" allowOverlap="1" wp14:anchorId="177B43F7" wp14:editId="6EEB06D3">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2B0B7F" id="Graphic 4" o:spid="_x0000_s1026"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path="m,l914400,e" filled="f" strokeweight="1pt">
                <v:path arrowok="t"/>
                <w10:wrap type="topAndBottom" anchorx="page"/>
              </v:shape>
            </w:pict>
          </mc:Fallback>
        </mc:AlternateContent>
      </w:r>
    </w:p>
    <w:p w14:paraId="1ECCD8E8" w14:textId="77777777" w:rsidR="00133E45" w:rsidRPr="00825020" w:rsidRDefault="007D29CE">
      <w:pPr>
        <w:spacing w:before="13"/>
        <w:ind w:left="110"/>
        <w:rPr>
          <w:rFonts w:ascii="Arial" w:hAnsi="Arial" w:cs="Arial"/>
          <w:sz w:val="20"/>
        </w:rPr>
      </w:pPr>
      <w:r>
        <w:rPr>
          <w:rFonts w:ascii="Arial" w:hAnsi="Arial"/>
          <w:sz w:val="20"/>
          <w:vertAlign w:val="superscript"/>
        </w:rPr>
        <w:t>1</w:t>
      </w:r>
      <w:r>
        <w:rPr>
          <w:rFonts w:ascii="Arial" w:hAnsi="Arial"/>
          <w:sz w:val="20"/>
        </w:rPr>
        <w:t xml:space="preserve"> ΕΕ L 295 της 21.11.2018, σ. 39.</w:t>
      </w:r>
    </w:p>
    <w:p w14:paraId="33A9F155" w14:textId="77777777" w:rsidR="00133E45" w:rsidRPr="000C1EAC" w:rsidRDefault="00133E45">
      <w:pPr>
        <w:rPr>
          <w:sz w:val="20"/>
          <w:lang w:val="en-GB"/>
        </w:rPr>
        <w:sectPr w:rsidR="00133E45" w:rsidRPr="000C1EAC">
          <w:pgSz w:w="11910" w:h="16840"/>
          <w:pgMar w:top="700" w:right="740" w:bottom="640" w:left="740" w:header="0" w:footer="288" w:gutter="0"/>
          <w:cols w:space="720"/>
        </w:sectPr>
      </w:pPr>
    </w:p>
    <w:p w14:paraId="199C146F" w14:textId="77777777" w:rsidR="00133E45" w:rsidRPr="00825020" w:rsidRDefault="007D29CE">
      <w:pPr>
        <w:pStyle w:val="Heading1"/>
        <w:ind w:left="110" w:firstLine="0"/>
        <w:rPr>
          <w:rFonts w:ascii="Arial" w:hAnsi="Arial" w:cs="Arial"/>
        </w:rPr>
      </w:pPr>
      <w:bookmarkStart w:id="51" w:name="ANNEX_I"/>
      <w:bookmarkStart w:id="52" w:name="_Toc196467783"/>
      <w:bookmarkEnd w:id="51"/>
      <w:r>
        <w:rPr>
          <w:rFonts w:ascii="Arial" w:hAnsi="Arial"/>
          <w:color w:val="2C4D9C"/>
        </w:rPr>
        <w:lastRenderedPageBreak/>
        <w:t>ΠΑΡΑΡΤΗΜΑ Ι</w:t>
      </w:r>
      <w:bookmarkEnd w:id="52"/>
    </w:p>
    <w:p w14:paraId="13C8B5E7" w14:textId="77777777" w:rsidR="00133E45" w:rsidRPr="00825020" w:rsidRDefault="007D29CE">
      <w:pPr>
        <w:spacing w:before="173" w:line="216" w:lineRule="auto"/>
        <w:ind w:left="110" w:right="176"/>
        <w:rPr>
          <w:rFonts w:ascii="Arial" w:hAnsi="Arial" w:cs="Arial"/>
        </w:rPr>
      </w:pPr>
      <w:r>
        <w:rPr>
          <w:rFonts w:ascii="Arial" w:hAnsi="Arial"/>
          <w:b/>
          <w:bCs/>
          <w:u w:val="single"/>
        </w:rPr>
        <w:t>Ενδεικτικός</w:t>
      </w:r>
      <w:r>
        <w:rPr>
          <w:rFonts w:ascii="Arial" w:hAnsi="Arial"/>
        </w:rPr>
        <w:t xml:space="preserve"> πίνακας διπλωμάτων της </w:t>
      </w:r>
      <w:r>
        <w:rPr>
          <w:rFonts w:ascii="Arial" w:hAnsi="Arial"/>
          <w:b/>
          <w:bCs/>
        </w:rPr>
        <w:t>Ευρωπαϊκής Ένωσης</w:t>
      </w:r>
      <w:r>
        <w:rPr>
          <w:rFonts w:ascii="Arial" w:hAnsi="Arial"/>
        </w:rPr>
        <w:t xml:space="preserve"> που επιτρέπουν τη συμμετοχή στους διαγωνισμούς/στις διαδικασίες επιλογής της ομάδας καθηκόντων AD</w:t>
      </w:r>
      <w:r>
        <w:rPr>
          <w:rFonts w:ascii="Arial" w:hAnsi="Arial"/>
          <w:vertAlign w:val="superscript"/>
        </w:rPr>
        <w:t>2</w:t>
      </w:r>
      <w:r>
        <w:rPr>
          <w:rFonts w:ascii="Arial" w:hAnsi="Arial"/>
        </w:rPr>
        <w:t xml:space="preserve"> (εκτιμάται κατά περίπτωση):</w:t>
      </w:r>
    </w:p>
    <w:p w14:paraId="15F70EA6" w14:textId="77777777" w:rsidR="00133E45" w:rsidRPr="00825020" w:rsidRDefault="00133E45">
      <w:pPr>
        <w:pStyle w:val="BodyText"/>
        <w:spacing w:before="11" w:after="1"/>
        <w:ind w:left="0"/>
        <w:rPr>
          <w:rFonts w:ascii="Arial" w:hAnsi="Arial" w:cs="Arial"/>
          <w:sz w:val="10"/>
          <w:lang w:val="en-GB"/>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ED785A" w14:paraId="2326E5B5" w14:textId="77777777" w:rsidTr="00825020">
        <w:trPr>
          <w:trHeight w:val="555"/>
        </w:trPr>
        <w:tc>
          <w:tcPr>
            <w:tcW w:w="2219" w:type="dxa"/>
            <w:shd w:val="clear" w:color="auto" w:fill="E6E6E6"/>
          </w:tcPr>
          <w:p w14:paraId="41F9C4D4" w14:textId="77777777" w:rsidR="006F4C4B" w:rsidRPr="00825020" w:rsidRDefault="006F4C4B">
            <w:pPr>
              <w:pStyle w:val="TableParagraph"/>
              <w:spacing w:before="130"/>
              <w:rPr>
                <w:rFonts w:ascii="Arial" w:hAnsi="Arial" w:cs="Arial"/>
                <w:b/>
              </w:rPr>
            </w:pPr>
            <w:r>
              <w:rPr>
                <w:rFonts w:ascii="Arial" w:hAnsi="Arial"/>
                <w:b/>
              </w:rPr>
              <w:t>ΧΩΡΑ</w:t>
            </w:r>
          </w:p>
        </w:tc>
        <w:tc>
          <w:tcPr>
            <w:tcW w:w="4821" w:type="dxa"/>
            <w:shd w:val="clear" w:color="auto" w:fill="E6E6E6"/>
          </w:tcPr>
          <w:p w14:paraId="2600E0A5" w14:textId="77777777" w:rsidR="006F4C4B" w:rsidRPr="00825020" w:rsidRDefault="006F4C4B">
            <w:pPr>
              <w:pStyle w:val="TableParagraph"/>
              <w:spacing w:before="25" w:line="213" w:lineRule="auto"/>
              <w:ind w:right="64"/>
              <w:rPr>
                <w:rFonts w:ascii="Arial" w:hAnsi="Arial" w:cs="Arial"/>
                <w:b/>
              </w:rPr>
            </w:pPr>
            <w:r>
              <w:rPr>
                <w:rFonts w:ascii="Arial" w:hAnsi="Arial"/>
                <w:b/>
              </w:rPr>
              <w:t>Εκπαίδευση πανεπιστημιακού επιπέδου – 4 ή περισσότερα έτη</w:t>
            </w:r>
          </w:p>
        </w:tc>
        <w:tc>
          <w:tcPr>
            <w:tcW w:w="3489" w:type="dxa"/>
            <w:shd w:val="clear" w:color="auto" w:fill="E6E6E6"/>
          </w:tcPr>
          <w:p w14:paraId="0AB6D570" w14:textId="77777777" w:rsidR="006F4C4B" w:rsidRPr="00825020" w:rsidRDefault="006F4C4B">
            <w:pPr>
              <w:pStyle w:val="TableParagraph"/>
              <w:spacing w:before="25" w:line="213" w:lineRule="auto"/>
              <w:ind w:left="81" w:right="181"/>
              <w:rPr>
                <w:rFonts w:ascii="Arial" w:hAnsi="Arial" w:cs="Arial"/>
                <w:b/>
              </w:rPr>
            </w:pPr>
            <w:r>
              <w:rPr>
                <w:rFonts w:ascii="Arial" w:hAnsi="Arial"/>
                <w:b/>
              </w:rPr>
              <w:t>Εκπαίδευση πανεπιστημιακού επιπέδου – 3 ή περισσότερα έτη</w:t>
            </w:r>
          </w:p>
        </w:tc>
      </w:tr>
      <w:tr w:rsidR="006F4C4B" w:rsidRPr="00ED785A" w14:paraId="5E93365D" w14:textId="77777777" w:rsidTr="00825020">
        <w:trPr>
          <w:trHeight w:val="4284"/>
        </w:trPr>
        <w:tc>
          <w:tcPr>
            <w:tcW w:w="2219" w:type="dxa"/>
          </w:tcPr>
          <w:p w14:paraId="26471730" w14:textId="77777777" w:rsidR="006F4C4B" w:rsidRPr="00825020" w:rsidRDefault="006F4C4B">
            <w:pPr>
              <w:pStyle w:val="TableParagraph"/>
              <w:ind w:left="0"/>
              <w:rPr>
                <w:rFonts w:ascii="Arial" w:hAnsi="Arial" w:cs="Arial"/>
                <w:lang w:val="en-GB"/>
              </w:rPr>
            </w:pPr>
          </w:p>
          <w:p w14:paraId="10515C64" w14:textId="77777777" w:rsidR="006F4C4B" w:rsidRPr="00825020" w:rsidRDefault="006F4C4B">
            <w:pPr>
              <w:pStyle w:val="TableParagraph"/>
              <w:ind w:left="0"/>
              <w:rPr>
                <w:rFonts w:ascii="Arial" w:hAnsi="Arial" w:cs="Arial"/>
                <w:lang w:val="en-GB"/>
              </w:rPr>
            </w:pPr>
          </w:p>
          <w:p w14:paraId="1C52148A" w14:textId="77777777" w:rsidR="006F4C4B" w:rsidRPr="00825020" w:rsidRDefault="006F4C4B">
            <w:pPr>
              <w:pStyle w:val="TableParagraph"/>
              <w:ind w:left="0"/>
              <w:rPr>
                <w:rFonts w:ascii="Arial" w:hAnsi="Arial" w:cs="Arial"/>
                <w:lang w:val="en-GB"/>
              </w:rPr>
            </w:pPr>
          </w:p>
          <w:p w14:paraId="13EAAC0E" w14:textId="77777777" w:rsidR="006F4C4B" w:rsidRPr="00825020" w:rsidRDefault="006F4C4B">
            <w:pPr>
              <w:pStyle w:val="TableParagraph"/>
              <w:ind w:left="0"/>
              <w:rPr>
                <w:rFonts w:ascii="Arial" w:hAnsi="Arial" w:cs="Arial"/>
                <w:lang w:val="en-GB"/>
              </w:rPr>
            </w:pPr>
          </w:p>
          <w:p w14:paraId="2CD75839" w14:textId="77777777" w:rsidR="006F4C4B" w:rsidRPr="00825020" w:rsidRDefault="006F4C4B">
            <w:pPr>
              <w:pStyle w:val="TableParagraph"/>
              <w:ind w:left="0"/>
              <w:rPr>
                <w:rFonts w:ascii="Arial" w:hAnsi="Arial" w:cs="Arial"/>
                <w:lang w:val="en-GB"/>
              </w:rPr>
            </w:pPr>
          </w:p>
          <w:p w14:paraId="5C6052F4" w14:textId="77777777" w:rsidR="006F4C4B" w:rsidRPr="00825020" w:rsidRDefault="006F4C4B">
            <w:pPr>
              <w:pStyle w:val="TableParagraph"/>
              <w:spacing w:before="206"/>
              <w:ind w:left="0"/>
              <w:rPr>
                <w:rFonts w:ascii="Arial" w:hAnsi="Arial" w:cs="Arial"/>
                <w:lang w:val="en-GB"/>
              </w:rPr>
            </w:pPr>
          </w:p>
          <w:p w14:paraId="765B4915" w14:textId="77777777" w:rsidR="006F4C4B" w:rsidRPr="00825020" w:rsidRDefault="006F4C4B">
            <w:pPr>
              <w:pStyle w:val="TableParagraph"/>
              <w:spacing w:line="213" w:lineRule="auto"/>
              <w:rPr>
                <w:rFonts w:ascii="Arial" w:hAnsi="Arial" w:cs="Arial"/>
                <w:b/>
              </w:rPr>
            </w:pPr>
            <w:r>
              <w:rPr>
                <w:rFonts w:ascii="Arial" w:hAnsi="Arial"/>
                <w:b/>
              </w:rPr>
              <w:t>Belgique – België – Belgien</w:t>
            </w:r>
          </w:p>
        </w:tc>
        <w:tc>
          <w:tcPr>
            <w:tcW w:w="4821" w:type="dxa"/>
          </w:tcPr>
          <w:p w14:paraId="270FA0CB" w14:textId="77777777" w:rsidR="006F4C4B" w:rsidRPr="00825020" w:rsidRDefault="006F4C4B">
            <w:pPr>
              <w:pStyle w:val="TableParagraph"/>
              <w:spacing w:before="21" w:line="216" w:lineRule="auto"/>
              <w:ind w:right="64"/>
              <w:rPr>
                <w:rFonts w:ascii="Arial" w:hAnsi="Arial" w:cs="Arial"/>
              </w:rPr>
            </w:pPr>
            <w:r>
              <w:rPr>
                <w:rFonts w:ascii="Arial" w:hAnsi="Arial"/>
              </w:rPr>
              <w:t>Licence / Licentiaat / Diplôme d’études approfondies (DEA) / Diplôme d’études spécialisées (DES) / Diplôme d’études supérieures spécialisées (DESS) / Gediplomeerde in de Voortgezette Studies (GVS) / Gediplomeerde</w:t>
            </w:r>
          </w:p>
          <w:p w14:paraId="1D985075" w14:textId="77777777" w:rsidR="006F4C4B" w:rsidRPr="00825020" w:rsidRDefault="006F4C4B">
            <w:pPr>
              <w:pStyle w:val="TableParagraph"/>
              <w:spacing w:before="2" w:line="216" w:lineRule="auto"/>
              <w:ind w:right="64"/>
              <w:rPr>
                <w:rFonts w:ascii="Arial" w:hAnsi="Arial" w:cs="Arial"/>
              </w:rPr>
            </w:pPr>
            <w:r>
              <w:rPr>
                <w:rFonts w:ascii="Arial" w:hAnsi="Arial"/>
              </w:rPr>
              <w:t>in de Gespecialiseerde Studies (GGS) / Gediplomeerde in de Aanvullende Studies (GAS)</w:t>
            </w:r>
          </w:p>
          <w:p w14:paraId="775361A2" w14:textId="77777777" w:rsidR="006F4C4B" w:rsidRPr="00825020" w:rsidRDefault="006F4C4B">
            <w:pPr>
              <w:pStyle w:val="TableParagraph"/>
              <w:spacing w:before="114" w:line="216" w:lineRule="auto"/>
              <w:ind w:right="64"/>
              <w:rPr>
                <w:rFonts w:ascii="Arial" w:hAnsi="Arial" w:cs="Arial"/>
              </w:rPr>
            </w:pPr>
            <w:r>
              <w:rPr>
                <w:rFonts w:ascii="Arial" w:hAnsi="Arial"/>
              </w:rPr>
              <w:t>Agrégation de l’enseignement secondaire supérieur (AESS)/ Aggregaat</w:t>
            </w:r>
          </w:p>
          <w:p w14:paraId="54D5687B" w14:textId="77777777" w:rsidR="006F4C4B" w:rsidRPr="00825020" w:rsidRDefault="006F4C4B">
            <w:pPr>
              <w:pStyle w:val="TableParagraph"/>
              <w:spacing w:before="115" w:line="216" w:lineRule="auto"/>
              <w:ind w:right="118"/>
              <w:rPr>
                <w:rFonts w:ascii="Arial" w:hAnsi="Arial" w:cs="Arial"/>
              </w:rPr>
            </w:pPr>
            <w:r>
              <w:rPr>
                <w:rFonts w:ascii="Arial" w:hAnsi="Arial"/>
              </w:rPr>
              <w:t>Ingénieur industriel/Industrïeel ingenieur / Master — 60/120 ECTS / Master complémentaire</w:t>
            </w:r>
          </w:p>
          <w:p w14:paraId="1A160E6D" w14:textId="77777777" w:rsidR="006F4C4B" w:rsidRPr="00825020" w:rsidRDefault="006F4C4B">
            <w:pPr>
              <w:pStyle w:val="TableParagraph"/>
              <w:spacing w:line="270" w:lineRule="exact"/>
              <w:rPr>
                <w:rFonts w:ascii="Arial" w:hAnsi="Arial" w:cs="Arial"/>
              </w:rPr>
            </w:pPr>
            <w:r>
              <w:rPr>
                <w:rFonts w:ascii="Arial" w:hAnsi="Arial"/>
              </w:rPr>
              <w:t>— 60 ECTS ou plus</w:t>
            </w:r>
          </w:p>
          <w:p w14:paraId="5B3439F9" w14:textId="77777777" w:rsidR="006F4C4B" w:rsidRPr="00825020" w:rsidRDefault="006F4C4B">
            <w:pPr>
              <w:pStyle w:val="TableParagraph"/>
              <w:spacing w:before="108" w:line="216" w:lineRule="auto"/>
              <w:ind w:right="64"/>
              <w:rPr>
                <w:rFonts w:ascii="Arial" w:hAnsi="Arial" w:cs="Arial"/>
              </w:rPr>
            </w:pPr>
            <w:r>
              <w:rPr>
                <w:rFonts w:ascii="Arial" w:hAnsi="Arial"/>
              </w:rPr>
              <w:t>Agrégation de l’enseignement secondaire supérieur (AESS) — 30 ECTS</w:t>
            </w:r>
          </w:p>
          <w:p w14:paraId="7DA0DF25" w14:textId="77777777" w:rsidR="006F4C4B" w:rsidRPr="00825020" w:rsidRDefault="006F4C4B">
            <w:pPr>
              <w:pStyle w:val="TableParagraph"/>
              <w:spacing w:before="90"/>
              <w:rPr>
                <w:rFonts w:ascii="Arial" w:hAnsi="Arial" w:cs="Arial"/>
              </w:rPr>
            </w:pPr>
            <w:r>
              <w:rPr>
                <w:rFonts w:ascii="Arial" w:hAnsi="Arial"/>
              </w:rPr>
              <w:t>Doctorat/Doctoraal Diploma</w:t>
            </w:r>
          </w:p>
        </w:tc>
        <w:tc>
          <w:tcPr>
            <w:tcW w:w="3489" w:type="dxa"/>
          </w:tcPr>
          <w:p w14:paraId="1F9D788B" w14:textId="77777777" w:rsidR="006F4C4B" w:rsidRPr="00825020" w:rsidRDefault="006F4C4B">
            <w:pPr>
              <w:pStyle w:val="TableParagraph"/>
              <w:ind w:left="0"/>
              <w:rPr>
                <w:rFonts w:ascii="Arial" w:hAnsi="Arial" w:cs="Arial"/>
                <w:lang w:val="fr-FR"/>
              </w:rPr>
            </w:pPr>
          </w:p>
          <w:p w14:paraId="772627C3" w14:textId="77777777" w:rsidR="006F4C4B" w:rsidRPr="00825020" w:rsidRDefault="006F4C4B">
            <w:pPr>
              <w:pStyle w:val="TableParagraph"/>
              <w:ind w:left="0"/>
              <w:rPr>
                <w:rFonts w:ascii="Arial" w:hAnsi="Arial" w:cs="Arial"/>
                <w:lang w:val="fr-FR"/>
              </w:rPr>
            </w:pPr>
          </w:p>
          <w:p w14:paraId="0DD057AF" w14:textId="77777777" w:rsidR="006F4C4B" w:rsidRPr="00825020" w:rsidRDefault="006F4C4B">
            <w:pPr>
              <w:pStyle w:val="TableParagraph"/>
              <w:ind w:left="0"/>
              <w:rPr>
                <w:rFonts w:ascii="Arial" w:hAnsi="Arial" w:cs="Arial"/>
                <w:lang w:val="fr-FR"/>
              </w:rPr>
            </w:pPr>
          </w:p>
          <w:p w14:paraId="0CC08129" w14:textId="77777777" w:rsidR="006F4C4B" w:rsidRPr="00825020" w:rsidRDefault="006F4C4B">
            <w:pPr>
              <w:pStyle w:val="TableParagraph"/>
              <w:ind w:left="0"/>
              <w:rPr>
                <w:rFonts w:ascii="Arial" w:hAnsi="Arial" w:cs="Arial"/>
                <w:lang w:val="fr-FR"/>
              </w:rPr>
            </w:pPr>
          </w:p>
          <w:p w14:paraId="5027B84B" w14:textId="77777777" w:rsidR="006F4C4B" w:rsidRPr="00825020" w:rsidRDefault="006F4C4B">
            <w:pPr>
              <w:pStyle w:val="TableParagraph"/>
              <w:spacing w:before="178"/>
              <w:ind w:left="0"/>
              <w:rPr>
                <w:rFonts w:ascii="Arial" w:hAnsi="Arial" w:cs="Arial"/>
                <w:lang w:val="fr-FR"/>
              </w:rPr>
            </w:pPr>
          </w:p>
          <w:p w14:paraId="1ED5EA24" w14:textId="77777777" w:rsidR="006F4C4B" w:rsidRPr="00825020" w:rsidRDefault="006F4C4B">
            <w:pPr>
              <w:pStyle w:val="TableParagraph"/>
              <w:spacing w:before="1" w:line="216" w:lineRule="auto"/>
              <w:ind w:left="81" w:right="181"/>
              <w:rPr>
                <w:rFonts w:ascii="Arial" w:hAnsi="Arial" w:cs="Arial"/>
              </w:rPr>
            </w:pPr>
            <w:r>
              <w:rPr>
                <w:rFonts w:ascii="Arial" w:hAnsi="Arial"/>
              </w:rPr>
              <w:t>Bachelor académique (dit «de transition») - 180 ECTS</w:t>
            </w:r>
          </w:p>
          <w:p w14:paraId="0F843934" w14:textId="77777777" w:rsidR="006F4C4B" w:rsidRPr="00825020" w:rsidRDefault="006F4C4B">
            <w:pPr>
              <w:pStyle w:val="TableParagraph"/>
              <w:spacing w:before="114" w:line="216" w:lineRule="auto"/>
              <w:ind w:left="81" w:right="181"/>
              <w:rPr>
                <w:rFonts w:ascii="Arial" w:hAnsi="Arial" w:cs="Arial"/>
              </w:rPr>
            </w:pPr>
            <w:r>
              <w:rPr>
                <w:rFonts w:ascii="Arial" w:hAnsi="Arial"/>
              </w:rPr>
              <w:t>Academisch gerichte Bachelor - 180 ECTS</w:t>
            </w:r>
          </w:p>
        </w:tc>
      </w:tr>
      <w:tr w:rsidR="006F4C4B" w:rsidRPr="00ED785A" w14:paraId="6E96D4EE" w14:textId="77777777" w:rsidTr="00825020">
        <w:trPr>
          <w:trHeight w:val="1425"/>
        </w:trPr>
        <w:tc>
          <w:tcPr>
            <w:tcW w:w="2219" w:type="dxa"/>
          </w:tcPr>
          <w:p w14:paraId="509969A6" w14:textId="77777777" w:rsidR="006F4C4B" w:rsidRPr="00825020" w:rsidRDefault="006F4C4B">
            <w:pPr>
              <w:pStyle w:val="TableParagraph"/>
              <w:spacing w:before="290"/>
              <w:ind w:left="0"/>
              <w:rPr>
                <w:rFonts w:ascii="Arial" w:hAnsi="Arial" w:cs="Arial"/>
                <w:lang w:val="en-GB"/>
              </w:rPr>
            </w:pPr>
          </w:p>
          <w:p w14:paraId="2876D34F" w14:textId="77777777" w:rsidR="006F4C4B" w:rsidRPr="00825020" w:rsidRDefault="006F4C4B">
            <w:pPr>
              <w:pStyle w:val="TableParagraph"/>
              <w:rPr>
                <w:rFonts w:ascii="Arial" w:hAnsi="Arial" w:cs="Arial"/>
                <w:b/>
              </w:rPr>
            </w:pPr>
            <w:r>
              <w:rPr>
                <w:rFonts w:ascii="Arial" w:hAnsi="Arial"/>
                <w:b/>
              </w:rPr>
              <w:t>България</w:t>
            </w:r>
          </w:p>
        </w:tc>
        <w:tc>
          <w:tcPr>
            <w:tcW w:w="4821" w:type="dxa"/>
          </w:tcPr>
          <w:p w14:paraId="7195348B" w14:textId="77777777" w:rsidR="006F4C4B" w:rsidRPr="00825020" w:rsidRDefault="006F4C4B">
            <w:pPr>
              <w:pStyle w:val="TableParagraph"/>
              <w:spacing w:before="26" w:line="216" w:lineRule="auto"/>
              <w:ind w:right="64"/>
              <w:rPr>
                <w:rFonts w:ascii="Arial" w:hAnsi="Arial" w:cs="Arial"/>
              </w:rPr>
            </w:pPr>
            <w:r>
              <w:rPr>
                <w:rFonts w:ascii="Arial" w:hAnsi="Arial"/>
              </w:rPr>
              <w:t>Диплома за висше образование Бакалавър — 240 ECTS / Магистър — 300 ECTS / Доктор</w:t>
            </w:r>
          </w:p>
          <w:p w14:paraId="040DB734" w14:textId="77777777" w:rsidR="006F4C4B" w:rsidRPr="00825020" w:rsidRDefault="006F4C4B">
            <w:pPr>
              <w:pStyle w:val="TableParagraph"/>
              <w:spacing w:before="114" w:line="216" w:lineRule="auto"/>
              <w:ind w:right="64"/>
              <w:rPr>
                <w:rFonts w:ascii="Arial" w:hAnsi="Arial" w:cs="Arial"/>
              </w:rPr>
            </w:pPr>
            <w:r>
              <w:rPr>
                <w:rFonts w:ascii="Arial" w:hAnsi="Arial"/>
              </w:rPr>
              <w:t>Магистър след Бакалавър — 60 ECTS / Магистър след Професионален бакалавър по</w:t>
            </w:r>
          </w:p>
          <w:p w14:paraId="1D39FF5D" w14:textId="77777777" w:rsidR="006F4C4B" w:rsidRPr="00825020" w:rsidRDefault="006F4C4B">
            <w:pPr>
              <w:pStyle w:val="TableParagraph"/>
              <w:spacing w:line="270" w:lineRule="exact"/>
              <w:rPr>
                <w:rFonts w:ascii="Arial" w:hAnsi="Arial" w:cs="Arial"/>
              </w:rPr>
            </w:pPr>
            <w:r>
              <w:rPr>
                <w:rFonts w:ascii="Arial" w:hAnsi="Arial"/>
              </w:rPr>
              <w:t>… — 120 ECTS</w:t>
            </w:r>
          </w:p>
        </w:tc>
        <w:tc>
          <w:tcPr>
            <w:tcW w:w="3489" w:type="dxa"/>
          </w:tcPr>
          <w:p w14:paraId="55065279" w14:textId="77777777" w:rsidR="006F4C4B" w:rsidRPr="00825020" w:rsidRDefault="006F4C4B">
            <w:pPr>
              <w:pStyle w:val="TableParagraph"/>
              <w:ind w:left="0"/>
              <w:rPr>
                <w:rFonts w:ascii="Arial" w:hAnsi="Arial" w:cs="Arial"/>
                <w:sz w:val="20"/>
                <w:lang w:val="en-GB"/>
              </w:rPr>
            </w:pPr>
          </w:p>
        </w:tc>
      </w:tr>
      <w:tr w:rsidR="006F4C4B" w:rsidRPr="00ED785A" w14:paraId="0D6ACEC9" w14:textId="77777777" w:rsidTr="00825020">
        <w:trPr>
          <w:trHeight w:val="555"/>
        </w:trPr>
        <w:tc>
          <w:tcPr>
            <w:tcW w:w="2219" w:type="dxa"/>
          </w:tcPr>
          <w:p w14:paraId="2B739AA9" w14:textId="77777777" w:rsidR="006F4C4B" w:rsidRPr="00825020" w:rsidRDefault="006F4C4B">
            <w:pPr>
              <w:pStyle w:val="TableParagraph"/>
              <w:spacing w:before="130"/>
              <w:rPr>
                <w:rFonts w:ascii="Arial" w:hAnsi="Arial" w:cs="Arial"/>
                <w:b/>
              </w:rPr>
            </w:pPr>
            <w:r>
              <w:rPr>
                <w:rFonts w:ascii="Arial" w:hAnsi="Arial"/>
                <w:b/>
              </w:rPr>
              <w:t>Česká republika</w:t>
            </w:r>
          </w:p>
        </w:tc>
        <w:tc>
          <w:tcPr>
            <w:tcW w:w="4821" w:type="dxa"/>
          </w:tcPr>
          <w:p w14:paraId="0D0103F7" w14:textId="77777777" w:rsidR="006F4C4B" w:rsidRPr="00825020" w:rsidRDefault="006F4C4B">
            <w:pPr>
              <w:pStyle w:val="TableParagraph"/>
              <w:spacing w:before="26" w:line="216" w:lineRule="auto"/>
              <w:ind w:right="64"/>
              <w:rPr>
                <w:rFonts w:ascii="Arial" w:hAnsi="Arial" w:cs="Arial"/>
              </w:rPr>
            </w:pPr>
            <w:r>
              <w:rPr>
                <w:rFonts w:ascii="Arial" w:hAnsi="Arial"/>
              </w:rPr>
              <w:t>Diplom o ukončení vysokoškolského studia / Magistr / Doktor</w:t>
            </w:r>
          </w:p>
        </w:tc>
        <w:tc>
          <w:tcPr>
            <w:tcW w:w="3489" w:type="dxa"/>
          </w:tcPr>
          <w:p w14:paraId="7B01C18A" w14:textId="77777777" w:rsidR="006F4C4B" w:rsidRPr="00825020" w:rsidRDefault="006F4C4B">
            <w:pPr>
              <w:pStyle w:val="TableParagraph"/>
              <w:spacing w:before="26" w:line="216" w:lineRule="auto"/>
              <w:ind w:left="81" w:right="181"/>
              <w:rPr>
                <w:rFonts w:ascii="Arial" w:hAnsi="Arial" w:cs="Arial"/>
              </w:rPr>
            </w:pPr>
            <w:r>
              <w:rPr>
                <w:rFonts w:ascii="Arial" w:hAnsi="Arial"/>
              </w:rPr>
              <w:t>Diplom o ukončení bakalářského studia (Bakalář)</w:t>
            </w:r>
          </w:p>
        </w:tc>
      </w:tr>
      <w:tr w:rsidR="006F4C4B" w:rsidRPr="00ED785A" w14:paraId="4A0238B0" w14:textId="77777777" w:rsidTr="00825020">
        <w:trPr>
          <w:trHeight w:val="808"/>
        </w:trPr>
        <w:tc>
          <w:tcPr>
            <w:tcW w:w="2219" w:type="dxa"/>
          </w:tcPr>
          <w:p w14:paraId="558BAE0A" w14:textId="77777777" w:rsidR="006F4C4B" w:rsidRPr="00825020" w:rsidRDefault="006F4C4B">
            <w:pPr>
              <w:pStyle w:val="TableParagraph"/>
              <w:spacing w:before="262"/>
              <w:rPr>
                <w:rFonts w:ascii="Arial" w:hAnsi="Arial" w:cs="Arial"/>
                <w:b/>
              </w:rPr>
            </w:pPr>
            <w:r>
              <w:rPr>
                <w:rFonts w:ascii="Arial" w:hAnsi="Arial"/>
                <w:b/>
              </w:rPr>
              <w:t>Danmark</w:t>
            </w:r>
          </w:p>
        </w:tc>
        <w:tc>
          <w:tcPr>
            <w:tcW w:w="4821" w:type="dxa"/>
          </w:tcPr>
          <w:p w14:paraId="6AA0983C" w14:textId="77777777" w:rsidR="006F4C4B" w:rsidRPr="00825020" w:rsidRDefault="006F4C4B">
            <w:pPr>
              <w:pStyle w:val="TableParagraph"/>
              <w:spacing w:before="158" w:line="216" w:lineRule="auto"/>
              <w:ind w:right="118"/>
              <w:rPr>
                <w:rFonts w:ascii="Arial" w:hAnsi="Arial" w:cs="Arial"/>
              </w:rPr>
            </w:pPr>
            <w:r>
              <w:rPr>
                <w:rFonts w:ascii="Arial" w:hAnsi="Arial"/>
              </w:rPr>
              <w:t>Kandidatgrad/Candidatus / Master/Magistergrad (Mag.Art) / Licenciatgrad / Ph.d.-grad</w:t>
            </w:r>
          </w:p>
        </w:tc>
        <w:tc>
          <w:tcPr>
            <w:tcW w:w="3489" w:type="dxa"/>
          </w:tcPr>
          <w:p w14:paraId="2DFD3780" w14:textId="77777777" w:rsidR="006F4C4B" w:rsidRPr="00825020" w:rsidRDefault="006F4C4B">
            <w:pPr>
              <w:pStyle w:val="TableParagraph"/>
              <w:spacing w:before="2" w:line="278" w:lineRule="exact"/>
              <w:ind w:left="81"/>
              <w:rPr>
                <w:rFonts w:ascii="Arial" w:hAnsi="Arial" w:cs="Arial"/>
              </w:rPr>
            </w:pPr>
            <w:r>
              <w:rPr>
                <w:rFonts w:ascii="Arial" w:hAnsi="Arial"/>
              </w:rPr>
              <w:t>Bachelorgrad (B.A or B. Sc)</w:t>
            </w:r>
          </w:p>
          <w:p w14:paraId="6646ED15" w14:textId="77777777" w:rsidR="006F4C4B" w:rsidRPr="00825020" w:rsidRDefault="006F4C4B">
            <w:pPr>
              <w:pStyle w:val="TableParagraph"/>
              <w:spacing w:before="9" w:line="216" w:lineRule="auto"/>
              <w:ind w:left="81" w:right="774"/>
              <w:rPr>
                <w:rFonts w:ascii="Arial" w:hAnsi="Arial" w:cs="Arial"/>
              </w:rPr>
            </w:pPr>
            <w:r>
              <w:rPr>
                <w:rFonts w:ascii="Arial" w:hAnsi="Arial"/>
              </w:rPr>
              <w:t>/ Professionsbachelorgrad / Diplomingeniør</w:t>
            </w:r>
          </w:p>
        </w:tc>
      </w:tr>
      <w:tr w:rsidR="006F4C4B" w:rsidRPr="00825020" w14:paraId="19FDAC30" w14:textId="77777777" w:rsidTr="00825020">
        <w:trPr>
          <w:trHeight w:val="1172"/>
        </w:trPr>
        <w:tc>
          <w:tcPr>
            <w:tcW w:w="2219" w:type="dxa"/>
          </w:tcPr>
          <w:p w14:paraId="52458DA8" w14:textId="77777777" w:rsidR="006F4C4B" w:rsidRPr="00825020" w:rsidRDefault="006F4C4B">
            <w:pPr>
              <w:pStyle w:val="TableParagraph"/>
              <w:spacing w:before="158"/>
              <w:ind w:left="0"/>
              <w:rPr>
                <w:rFonts w:ascii="Arial" w:hAnsi="Arial" w:cs="Arial"/>
                <w:lang w:val="en-GB"/>
              </w:rPr>
            </w:pPr>
          </w:p>
          <w:p w14:paraId="51583814" w14:textId="77777777" w:rsidR="006F4C4B" w:rsidRPr="00825020" w:rsidRDefault="006F4C4B">
            <w:pPr>
              <w:pStyle w:val="TableParagraph"/>
              <w:rPr>
                <w:rFonts w:ascii="Arial" w:hAnsi="Arial" w:cs="Arial"/>
                <w:b/>
              </w:rPr>
            </w:pPr>
            <w:r>
              <w:rPr>
                <w:rFonts w:ascii="Arial" w:hAnsi="Arial"/>
                <w:b/>
              </w:rPr>
              <w:t>Deutschland</w:t>
            </w:r>
          </w:p>
        </w:tc>
        <w:tc>
          <w:tcPr>
            <w:tcW w:w="4821" w:type="dxa"/>
          </w:tcPr>
          <w:p w14:paraId="406C2D22" w14:textId="77777777" w:rsidR="006F4C4B" w:rsidRPr="00825020" w:rsidRDefault="006F4C4B">
            <w:pPr>
              <w:pStyle w:val="TableParagraph"/>
              <w:spacing w:before="53"/>
              <w:ind w:left="0"/>
              <w:rPr>
                <w:rFonts w:ascii="Arial" w:hAnsi="Arial" w:cs="Arial"/>
                <w:lang w:val="en-GB"/>
              </w:rPr>
            </w:pPr>
          </w:p>
          <w:p w14:paraId="110C5157" w14:textId="77777777" w:rsidR="006F4C4B" w:rsidRPr="00825020" w:rsidRDefault="006F4C4B">
            <w:pPr>
              <w:pStyle w:val="TableParagraph"/>
              <w:spacing w:before="1" w:line="216" w:lineRule="auto"/>
              <w:ind w:right="64"/>
              <w:rPr>
                <w:rFonts w:ascii="Arial" w:hAnsi="Arial" w:cs="Arial"/>
              </w:rPr>
            </w:pPr>
            <w:r>
              <w:rPr>
                <w:rFonts w:ascii="Arial" w:hAnsi="Arial"/>
              </w:rPr>
              <w:t>Master (alle Hochschulen) / Diplom (Univ.) / Magister / Staatsexamen / Doktorgrad</w:t>
            </w:r>
          </w:p>
        </w:tc>
        <w:tc>
          <w:tcPr>
            <w:tcW w:w="3489" w:type="dxa"/>
          </w:tcPr>
          <w:p w14:paraId="20991DDF" w14:textId="77777777" w:rsidR="006F4C4B" w:rsidRPr="00825020" w:rsidRDefault="006F4C4B">
            <w:pPr>
              <w:pStyle w:val="TableParagraph"/>
              <w:spacing w:before="26" w:line="216" w:lineRule="auto"/>
              <w:ind w:left="81"/>
              <w:rPr>
                <w:rFonts w:ascii="Arial" w:hAnsi="Arial" w:cs="Arial"/>
              </w:rPr>
            </w:pPr>
            <w:r>
              <w:rPr>
                <w:rFonts w:ascii="Arial" w:hAnsi="Arial"/>
              </w:rPr>
              <w:t>Bachelor / Fachhochschulabschluss (FH)</w:t>
            </w:r>
          </w:p>
          <w:p w14:paraId="2D1BAE62" w14:textId="77777777" w:rsidR="006F4C4B" w:rsidRPr="00825020" w:rsidRDefault="006F4C4B">
            <w:pPr>
              <w:pStyle w:val="TableParagraph"/>
              <w:spacing w:before="114" w:line="216" w:lineRule="auto"/>
              <w:ind w:left="81" w:right="181"/>
              <w:rPr>
                <w:rFonts w:ascii="Arial" w:hAnsi="Arial" w:cs="Arial"/>
              </w:rPr>
            </w:pPr>
            <w:r>
              <w:rPr>
                <w:rFonts w:ascii="Arial" w:hAnsi="Arial"/>
              </w:rPr>
              <w:t>Staatsexamen (Regelstudienzeit 3 Jahre)</w:t>
            </w:r>
          </w:p>
        </w:tc>
      </w:tr>
      <w:tr w:rsidR="006F4C4B" w:rsidRPr="00ED785A" w14:paraId="5306A296" w14:textId="77777777" w:rsidTr="00825020">
        <w:trPr>
          <w:trHeight w:val="1316"/>
        </w:trPr>
        <w:tc>
          <w:tcPr>
            <w:tcW w:w="2219" w:type="dxa"/>
          </w:tcPr>
          <w:p w14:paraId="33C364F6" w14:textId="77777777" w:rsidR="006F4C4B" w:rsidRPr="00825020" w:rsidRDefault="006F4C4B">
            <w:pPr>
              <w:pStyle w:val="TableParagraph"/>
              <w:spacing w:before="233"/>
              <w:ind w:left="0"/>
              <w:rPr>
                <w:rFonts w:ascii="Arial" w:hAnsi="Arial" w:cs="Arial"/>
                <w:lang w:val="de-DE"/>
              </w:rPr>
            </w:pPr>
          </w:p>
          <w:p w14:paraId="6A04FBB2" w14:textId="77777777" w:rsidR="006F4C4B" w:rsidRPr="00825020" w:rsidRDefault="006F4C4B">
            <w:pPr>
              <w:pStyle w:val="TableParagraph"/>
              <w:spacing w:before="1"/>
              <w:rPr>
                <w:rFonts w:ascii="Arial" w:hAnsi="Arial" w:cs="Arial"/>
                <w:b/>
              </w:rPr>
            </w:pPr>
            <w:r>
              <w:rPr>
                <w:rFonts w:ascii="Arial" w:hAnsi="Arial"/>
                <w:b/>
              </w:rPr>
              <w:t>Eesti</w:t>
            </w:r>
          </w:p>
        </w:tc>
        <w:tc>
          <w:tcPr>
            <w:tcW w:w="4821" w:type="dxa"/>
          </w:tcPr>
          <w:p w14:paraId="5C38BCB2" w14:textId="77777777" w:rsidR="006F4C4B" w:rsidRPr="00825020" w:rsidRDefault="006F4C4B">
            <w:pPr>
              <w:pStyle w:val="TableParagraph"/>
              <w:spacing w:before="26" w:line="216" w:lineRule="auto"/>
              <w:ind w:right="64"/>
              <w:rPr>
                <w:rFonts w:ascii="Arial" w:hAnsi="Arial" w:cs="Arial"/>
              </w:rPr>
            </w:pPr>
            <w:r>
              <w:rPr>
                <w:rFonts w:ascii="Arial" w:hAnsi="Arial"/>
              </w:rPr>
              <w:t>Rakenduskõrghariduse diplom Bakalaureusekraad (160 ainepunkti) / Magistrikraad / Arstikraad / Hambaarstikraad</w:t>
            </w:r>
          </w:p>
          <w:p w14:paraId="07ABDB20" w14:textId="77777777" w:rsidR="006F4C4B" w:rsidRPr="00825020" w:rsidRDefault="006F4C4B">
            <w:pPr>
              <w:pStyle w:val="TableParagraph"/>
              <w:spacing w:before="1" w:line="216" w:lineRule="auto"/>
              <w:ind w:right="64"/>
              <w:rPr>
                <w:rFonts w:ascii="Arial" w:hAnsi="Arial" w:cs="Arial"/>
              </w:rPr>
            </w:pPr>
            <w:r>
              <w:rPr>
                <w:rFonts w:ascii="Arial" w:hAnsi="Arial"/>
              </w:rPr>
              <w:t>/ Loomaarstikraad / Filosoofiadoktor / Doktorikraad (120–160 ainepunkti)</w:t>
            </w:r>
          </w:p>
        </w:tc>
        <w:tc>
          <w:tcPr>
            <w:tcW w:w="3489" w:type="dxa"/>
          </w:tcPr>
          <w:p w14:paraId="670201A9" w14:textId="77777777" w:rsidR="006F4C4B" w:rsidRPr="00825020" w:rsidRDefault="006F4C4B">
            <w:pPr>
              <w:pStyle w:val="TableParagraph"/>
              <w:spacing w:before="290" w:line="216" w:lineRule="auto"/>
              <w:ind w:left="81"/>
              <w:rPr>
                <w:rFonts w:ascii="Arial" w:hAnsi="Arial" w:cs="Arial"/>
              </w:rPr>
            </w:pPr>
            <w:r>
              <w:rPr>
                <w:rFonts w:ascii="Arial" w:hAnsi="Arial"/>
              </w:rPr>
              <w:t>Bakalaureusekraad (min 120 ainepunkti) / Bakalaureusekraad (&lt; 160 ainepunkti)</w:t>
            </w:r>
          </w:p>
        </w:tc>
      </w:tr>
      <w:tr w:rsidR="006F4C4B" w:rsidRPr="00ED785A" w14:paraId="7A4B45EA" w14:textId="77777777" w:rsidTr="00825020">
        <w:trPr>
          <w:trHeight w:val="1425"/>
        </w:trPr>
        <w:tc>
          <w:tcPr>
            <w:tcW w:w="2219" w:type="dxa"/>
          </w:tcPr>
          <w:p w14:paraId="40982770" w14:textId="77777777" w:rsidR="006F4C4B" w:rsidRPr="00825020" w:rsidRDefault="006F4C4B">
            <w:pPr>
              <w:pStyle w:val="TableParagraph"/>
              <w:spacing w:before="290"/>
              <w:ind w:left="0"/>
              <w:rPr>
                <w:rFonts w:ascii="Arial" w:hAnsi="Arial" w:cs="Arial"/>
                <w:lang w:val="en-GB"/>
              </w:rPr>
            </w:pPr>
          </w:p>
          <w:p w14:paraId="282DD073" w14:textId="77777777" w:rsidR="006F4C4B" w:rsidRPr="00825020" w:rsidRDefault="006F4C4B">
            <w:pPr>
              <w:pStyle w:val="TableParagraph"/>
              <w:rPr>
                <w:rFonts w:ascii="Arial" w:hAnsi="Arial" w:cs="Arial"/>
                <w:b/>
              </w:rPr>
            </w:pPr>
            <w:r>
              <w:rPr>
                <w:rFonts w:ascii="Arial" w:hAnsi="Arial"/>
                <w:b/>
              </w:rPr>
              <w:t>Éire/Ireland</w:t>
            </w:r>
          </w:p>
        </w:tc>
        <w:tc>
          <w:tcPr>
            <w:tcW w:w="4821" w:type="dxa"/>
          </w:tcPr>
          <w:p w14:paraId="00A2A0AD" w14:textId="77777777" w:rsidR="006F4C4B" w:rsidRPr="00825020" w:rsidRDefault="006F4C4B">
            <w:pPr>
              <w:pStyle w:val="TableParagraph"/>
              <w:spacing w:before="26" w:line="216" w:lineRule="auto"/>
              <w:ind w:right="64"/>
              <w:rPr>
                <w:rFonts w:ascii="Arial" w:hAnsi="Arial" w:cs="Arial"/>
                <w:i/>
              </w:rPr>
            </w:pPr>
            <w:r>
              <w:rPr>
                <w:rFonts w:ascii="Arial" w:hAnsi="Arial"/>
              </w:rPr>
              <w:t xml:space="preserve">Céim Onórach Bhaitsiléara (4 bliana/240 ECTS) </w:t>
            </w:r>
            <w:r>
              <w:rPr>
                <w:rFonts w:ascii="Arial" w:hAnsi="Arial"/>
                <w:i/>
              </w:rPr>
              <w:t>Honours Bachelor Degree (4 years</w:t>
            </w:r>
            <w:r>
              <w:rPr>
                <w:rFonts w:ascii="Arial" w:hAnsi="Arial"/>
              </w:rPr>
              <w:t xml:space="preserve">/ 240 ECTS) / Céim Ollscoile </w:t>
            </w:r>
            <w:r>
              <w:rPr>
                <w:rFonts w:ascii="Arial" w:hAnsi="Arial"/>
                <w:i/>
              </w:rPr>
              <w:t>University Degree /</w:t>
            </w:r>
          </w:p>
          <w:p w14:paraId="79FAB89A" w14:textId="77777777" w:rsidR="006F4C4B" w:rsidRPr="00825020" w:rsidRDefault="006F4C4B">
            <w:pPr>
              <w:pStyle w:val="TableParagraph"/>
              <w:spacing w:before="112" w:line="218" w:lineRule="auto"/>
              <w:ind w:right="64"/>
              <w:rPr>
                <w:rFonts w:ascii="Arial" w:hAnsi="Arial" w:cs="Arial"/>
                <w:i/>
              </w:rPr>
            </w:pPr>
            <w:r>
              <w:rPr>
                <w:rFonts w:ascii="Arial" w:hAnsi="Arial"/>
              </w:rPr>
              <w:t xml:space="preserve">Céim Mháistir (60-120 ECTS) </w:t>
            </w:r>
            <w:r>
              <w:rPr>
                <w:rFonts w:ascii="Arial" w:hAnsi="Arial"/>
                <w:i/>
              </w:rPr>
              <w:t>Master’s Degree (60- 120 ECTS) / Céim Dochtúra Doctorate</w:t>
            </w:r>
          </w:p>
        </w:tc>
        <w:tc>
          <w:tcPr>
            <w:tcW w:w="3489" w:type="dxa"/>
          </w:tcPr>
          <w:p w14:paraId="2288EF26" w14:textId="77777777" w:rsidR="006F4C4B" w:rsidRPr="00825020" w:rsidRDefault="006F4C4B">
            <w:pPr>
              <w:pStyle w:val="TableParagraph"/>
              <w:spacing w:before="214" w:line="216" w:lineRule="auto"/>
              <w:ind w:left="81" w:right="266"/>
              <w:rPr>
                <w:rFonts w:ascii="Arial" w:hAnsi="Arial" w:cs="Arial"/>
              </w:rPr>
            </w:pPr>
            <w:r>
              <w:rPr>
                <w:rFonts w:ascii="Arial" w:hAnsi="Arial"/>
              </w:rPr>
              <w:t xml:space="preserve">Céim Onórach Bhaitsiléara (3 bliana/180 ECTS) (BA, B.Sc, B. Eng) </w:t>
            </w:r>
            <w:r>
              <w:rPr>
                <w:rFonts w:ascii="Arial" w:hAnsi="Arial"/>
                <w:i/>
              </w:rPr>
              <w:t xml:space="preserve">Honours Bachelor Degree </w:t>
            </w:r>
            <w:r>
              <w:rPr>
                <w:rFonts w:ascii="Arial" w:hAnsi="Arial"/>
              </w:rPr>
              <w:t xml:space="preserve">(3 </w:t>
            </w:r>
            <w:r>
              <w:rPr>
                <w:rFonts w:ascii="Arial" w:hAnsi="Arial"/>
                <w:i/>
              </w:rPr>
              <w:t>years</w:t>
            </w:r>
            <w:r>
              <w:rPr>
                <w:rFonts w:ascii="Arial" w:hAnsi="Arial"/>
              </w:rPr>
              <w:t>/180 ECTS) (BA, B.Sc, B. Eng)</w:t>
            </w:r>
          </w:p>
        </w:tc>
      </w:tr>
    </w:tbl>
    <w:p w14:paraId="34C61C4B" w14:textId="77777777" w:rsidR="00CE2C7A" w:rsidRPr="00825020" w:rsidRDefault="00CE2C7A">
      <w:pPr>
        <w:pStyle w:val="BodyText"/>
        <w:ind w:left="0"/>
        <w:rPr>
          <w:rFonts w:ascii="Arial" w:hAnsi="Arial" w:cs="Arial"/>
          <w:sz w:val="20"/>
          <w:lang w:val="en-GB"/>
        </w:rPr>
      </w:pPr>
    </w:p>
    <w:p w14:paraId="2F382D82" w14:textId="77777777" w:rsidR="00CE2C7A" w:rsidRPr="00825020" w:rsidRDefault="00CE2C7A">
      <w:pPr>
        <w:pStyle w:val="BodyText"/>
        <w:ind w:left="0"/>
        <w:rPr>
          <w:rFonts w:ascii="Arial" w:hAnsi="Arial" w:cs="Arial"/>
          <w:sz w:val="20"/>
          <w:lang w:val="en-GB"/>
        </w:rPr>
      </w:pPr>
    </w:p>
    <w:p w14:paraId="193699EA" w14:textId="77777777" w:rsidR="00133E45" w:rsidRPr="00825020" w:rsidRDefault="007D29CE">
      <w:pPr>
        <w:pStyle w:val="BodyText"/>
        <w:spacing w:before="212"/>
        <w:ind w:left="0"/>
        <w:rPr>
          <w:rFonts w:ascii="Arial" w:hAnsi="Arial" w:cs="Arial"/>
          <w:sz w:val="20"/>
        </w:rPr>
      </w:pPr>
      <w:r>
        <w:rPr>
          <w:rFonts w:ascii="Arial" w:hAnsi="Arial"/>
          <w:noProof/>
          <w:lang w:val="en-GB" w:eastAsia="en-GB"/>
        </w:rPr>
        <mc:AlternateContent>
          <mc:Choice Requires="wps">
            <w:drawing>
              <wp:anchor distT="0" distB="0" distL="0" distR="0" simplePos="0" relativeHeight="487588864" behindDoc="1" locked="0" layoutInCell="1" allowOverlap="1" wp14:anchorId="4971B5AA" wp14:editId="2A53174C">
                <wp:simplePos x="0" y="0"/>
                <wp:positionH relativeFrom="page">
                  <wp:posOffset>540000</wp:posOffset>
                </wp:positionH>
                <wp:positionV relativeFrom="paragraph">
                  <wp:posOffset>318927</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B2763F" id="Graphic 5" o:spid="_x0000_s1026" style="position:absolute;margin-left:42.5pt;margin-top:25.1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" path="m,l914400,e" filled="f" strokeweight="1pt">
                <v:path arrowok="t"/>
                <w10:wrap type="topAndBottom" anchorx="page"/>
              </v:shape>
            </w:pict>
          </mc:Fallback>
        </mc:AlternateContent>
      </w:r>
    </w:p>
    <w:p w14:paraId="5EBB56A2" w14:textId="77777777" w:rsidR="00133E45" w:rsidRPr="00825020" w:rsidRDefault="007D29CE">
      <w:pPr>
        <w:spacing w:before="35" w:line="216" w:lineRule="auto"/>
        <w:ind w:left="110"/>
        <w:rPr>
          <w:rFonts w:ascii="Arial" w:hAnsi="Arial" w:cs="Arial"/>
          <w:sz w:val="20"/>
        </w:rPr>
      </w:pPr>
      <w:r>
        <w:rPr>
          <w:rFonts w:ascii="Arial" w:hAnsi="Arial"/>
          <w:sz w:val="20"/>
          <w:vertAlign w:val="superscript"/>
        </w:rPr>
        <w:t>2</w:t>
      </w:r>
      <w:r>
        <w:rPr>
          <w:rFonts w:ascii="Arial" w:hAnsi="Arial"/>
          <w:sz w:val="20"/>
        </w:rPr>
        <w:t xml:space="preserve"> Η πρόσβαση στους βαθμούς 7 έως 16 της ομάδας καθηκόντων AD υπόκειται στον συμπληρωματικό όρο της απόκτησης κατάλληλης επαγγελματικής πείρας τουλάχιστον ενός έτους.</w:t>
      </w:r>
    </w:p>
    <w:p w14:paraId="53F780A2" w14:textId="77777777" w:rsidR="00133E45" w:rsidRPr="00825020" w:rsidRDefault="00133E45">
      <w:pPr>
        <w:spacing w:line="216" w:lineRule="auto"/>
        <w:rPr>
          <w:rFonts w:ascii="Arial" w:hAnsi="Arial" w:cs="Arial"/>
          <w:sz w:val="20"/>
          <w:lang w:val="en-GB"/>
        </w:rPr>
        <w:sectPr w:rsidR="00133E45" w:rsidRPr="0082502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359EEE5C" w14:textId="77777777">
        <w:trPr>
          <w:trHeight w:val="578"/>
        </w:trPr>
        <w:tc>
          <w:tcPr>
            <w:tcW w:w="2149" w:type="dxa"/>
            <w:shd w:val="clear" w:color="auto" w:fill="E6E6E6"/>
          </w:tcPr>
          <w:p w14:paraId="590EA363" w14:textId="77777777" w:rsidR="00133E45" w:rsidRPr="00825020" w:rsidRDefault="007D29CE">
            <w:pPr>
              <w:pStyle w:val="TableParagraph"/>
              <w:spacing w:before="130"/>
              <w:rPr>
                <w:rFonts w:ascii="Arial" w:hAnsi="Arial" w:cs="Arial"/>
                <w:b/>
              </w:rPr>
            </w:pPr>
            <w:r>
              <w:rPr>
                <w:rFonts w:ascii="Arial" w:hAnsi="Arial"/>
                <w:b/>
              </w:rPr>
              <w:lastRenderedPageBreak/>
              <w:t>ΧΩΡΑ</w:t>
            </w:r>
          </w:p>
        </w:tc>
        <w:tc>
          <w:tcPr>
            <w:tcW w:w="4667" w:type="dxa"/>
            <w:shd w:val="clear" w:color="auto" w:fill="E6E6E6"/>
          </w:tcPr>
          <w:p w14:paraId="219EF352" w14:textId="77777777" w:rsidR="00133E45" w:rsidRPr="00825020" w:rsidRDefault="007D29CE">
            <w:pPr>
              <w:pStyle w:val="TableParagraph"/>
              <w:spacing w:before="25" w:line="213" w:lineRule="auto"/>
              <w:ind w:right="64"/>
              <w:rPr>
                <w:rFonts w:ascii="Arial" w:hAnsi="Arial" w:cs="Arial"/>
                <w:b/>
              </w:rPr>
            </w:pPr>
            <w:r>
              <w:rPr>
                <w:rFonts w:ascii="Arial" w:hAnsi="Arial"/>
                <w:b/>
              </w:rPr>
              <w:t>Εκπαίδευση πανεπιστημιακού επιπέδου – 4 ή περισσότερα έτη</w:t>
            </w:r>
          </w:p>
        </w:tc>
        <w:tc>
          <w:tcPr>
            <w:tcW w:w="3377" w:type="dxa"/>
            <w:shd w:val="clear" w:color="auto" w:fill="E6E6E6"/>
          </w:tcPr>
          <w:p w14:paraId="69E948E8" w14:textId="77777777" w:rsidR="00133E45" w:rsidRPr="00825020" w:rsidRDefault="007D29CE">
            <w:pPr>
              <w:pStyle w:val="TableParagraph"/>
              <w:spacing w:before="25" w:line="213" w:lineRule="auto"/>
              <w:ind w:left="81" w:right="181"/>
              <w:rPr>
                <w:rFonts w:ascii="Arial" w:hAnsi="Arial" w:cs="Arial"/>
                <w:b/>
              </w:rPr>
            </w:pPr>
            <w:r>
              <w:rPr>
                <w:rFonts w:ascii="Arial" w:hAnsi="Arial"/>
                <w:b/>
              </w:rPr>
              <w:t>Εκπαίδευση πανεπιστημιακού επιπέδου – 3 ή περισσότερα έτη</w:t>
            </w:r>
          </w:p>
        </w:tc>
      </w:tr>
      <w:tr w:rsidR="00133E45" w:rsidRPr="00825020" w14:paraId="397E9A87" w14:textId="77777777">
        <w:trPr>
          <w:trHeight w:val="1597"/>
        </w:trPr>
        <w:tc>
          <w:tcPr>
            <w:tcW w:w="2149" w:type="dxa"/>
          </w:tcPr>
          <w:p w14:paraId="2D2AFF7D" w14:textId="77777777" w:rsidR="00133E45" w:rsidRPr="00825020" w:rsidRDefault="00133E45">
            <w:pPr>
              <w:pStyle w:val="TableParagraph"/>
              <w:ind w:left="0"/>
              <w:rPr>
                <w:rFonts w:ascii="Arial" w:hAnsi="Arial" w:cs="Arial"/>
                <w:lang w:val="en-GB"/>
              </w:rPr>
            </w:pPr>
          </w:p>
          <w:p w14:paraId="65981D7F" w14:textId="77777777" w:rsidR="00133E45" w:rsidRPr="00825020" w:rsidRDefault="00133E45">
            <w:pPr>
              <w:pStyle w:val="TableParagraph"/>
              <w:spacing w:before="54"/>
              <w:ind w:left="0"/>
              <w:rPr>
                <w:rFonts w:ascii="Arial" w:hAnsi="Arial" w:cs="Arial"/>
                <w:lang w:val="en-GB"/>
              </w:rPr>
            </w:pPr>
          </w:p>
          <w:p w14:paraId="17B08F18" w14:textId="77777777" w:rsidR="00133E45" w:rsidRPr="00825020" w:rsidRDefault="007D29CE">
            <w:pPr>
              <w:pStyle w:val="TableParagraph"/>
              <w:rPr>
                <w:rFonts w:ascii="Arial" w:hAnsi="Arial" w:cs="Arial"/>
                <w:b/>
              </w:rPr>
            </w:pPr>
            <w:r>
              <w:rPr>
                <w:rFonts w:ascii="Arial" w:hAnsi="Arial"/>
                <w:b/>
              </w:rPr>
              <w:t>Ελλάδα</w:t>
            </w:r>
          </w:p>
        </w:tc>
        <w:tc>
          <w:tcPr>
            <w:tcW w:w="4667" w:type="dxa"/>
          </w:tcPr>
          <w:p w14:paraId="6B6E4C28" w14:textId="77777777" w:rsidR="00133E45" w:rsidRPr="00825020" w:rsidRDefault="007D29CE">
            <w:pPr>
              <w:pStyle w:val="TableParagraph"/>
              <w:spacing w:before="26" w:line="216" w:lineRule="auto"/>
              <w:ind w:right="410"/>
              <w:jc w:val="both"/>
              <w:rPr>
                <w:rFonts w:ascii="Arial" w:hAnsi="Arial" w:cs="Arial"/>
              </w:rPr>
            </w:pPr>
            <w:r>
              <w:rPr>
                <w:rFonts w:ascii="Arial" w:hAnsi="Arial"/>
              </w:rPr>
              <w:t>Πτυχίο (ΑΕI πανεπιστημίου, πολυτεχνείου, ΤΕI υποχρεωτικής τετραετούς φοίτησης) 4 χρόνια (1ος κύκλος)</w:t>
            </w:r>
          </w:p>
          <w:p w14:paraId="016C7C77" w14:textId="77777777" w:rsidR="00133E45" w:rsidRPr="00825020" w:rsidRDefault="007D29CE">
            <w:pPr>
              <w:pStyle w:val="TableParagraph"/>
              <w:spacing w:before="13" w:line="370" w:lineRule="atLeast"/>
              <w:ind w:right="176"/>
              <w:jc w:val="both"/>
              <w:rPr>
                <w:rFonts w:ascii="Arial" w:hAnsi="Arial" w:cs="Arial"/>
              </w:rPr>
            </w:pPr>
            <w:r>
              <w:rPr>
                <w:rFonts w:ascii="Arial" w:hAnsi="Arial"/>
              </w:rPr>
              <w:t>Μεταπτυχιακό Δίπλωμα Ειδίκευσης (2ος κύκλος) Διδακτορικό Δίπλωμα (3ος κύκλος)</w:t>
            </w:r>
          </w:p>
        </w:tc>
        <w:tc>
          <w:tcPr>
            <w:tcW w:w="3377" w:type="dxa"/>
          </w:tcPr>
          <w:p w14:paraId="39EFA44B" w14:textId="77777777" w:rsidR="00133E45" w:rsidRPr="00825020" w:rsidRDefault="00133E45">
            <w:pPr>
              <w:pStyle w:val="TableParagraph"/>
              <w:ind w:left="0"/>
              <w:rPr>
                <w:rFonts w:ascii="Arial" w:hAnsi="Arial" w:cs="Arial"/>
              </w:rPr>
            </w:pPr>
          </w:p>
        </w:tc>
      </w:tr>
      <w:tr w:rsidR="00133E45" w:rsidRPr="00ED785A" w14:paraId="72117581" w14:textId="77777777">
        <w:trPr>
          <w:trHeight w:val="692"/>
        </w:trPr>
        <w:tc>
          <w:tcPr>
            <w:tcW w:w="2149" w:type="dxa"/>
          </w:tcPr>
          <w:p w14:paraId="48FB04B5" w14:textId="77777777" w:rsidR="00133E45" w:rsidRPr="00825020" w:rsidRDefault="007D29CE">
            <w:pPr>
              <w:pStyle w:val="TableParagraph"/>
              <w:spacing w:before="187"/>
              <w:rPr>
                <w:rFonts w:ascii="Arial" w:hAnsi="Arial" w:cs="Arial"/>
                <w:b/>
              </w:rPr>
            </w:pPr>
            <w:r>
              <w:rPr>
                <w:rFonts w:ascii="Arial" w:hAnsi="Arial"/>
                <w:b/>
              </w:rPr>
              <w:t>España</w:t>
            </w:r>
          </w:p>
        </w:tc>
        <w:tc>
          <w:tcPr>
            <w:tcW w:w="4667" w:type="dxa"/>
          </w:tcPr>
          <w:p w14:paraId="60F08186" w14:textId="77777777" w:rsidR="00133E45" w:rsidRPr="00825020" w:rsidRDefault="007D29CE">
            <w:pPr>
              <w:pStyle w:val="TableParagraph"/>
              <w:spacing w:before="82" w:line="216" w:lineRule="auto"/>
              <w:ind w:right="64"/>
              <w:rPr>
                <w:rFonts w:ascii="Arial" w:hAnsi="Arial" w:cs="Arial"/>
              </w:rPr>
            </w:pPr>
            <w:r>
              <w:rPr>
                <w:rFonts w:ascii="Arial" w:hAnsi="Arial"/>
              </w:rPr>
              <w:t>Licenciado / Ingeniero / Arquitecto / Graduado / Máster Universitario / Doctor</w:t>
            </w:r>
          </w:p>
        </w:tc>
        <w:tc>
          <w:tcPr>
            <w:tcW w:w="3377" w:type="dxa"/>
          </w:tcPr>
          <w:p w14:paraId="05A5CF7E" w14:textId="77777777" w:rsidR="00133E45" w:rsidRPr="00825020" w:rsidRDefault="007D29CE">
            <w:pPr>
              <w:pStyle w:val="TableParagraph"/>
              <w:spacing w:before="2"/>
              <w:ind w:left="81"/>
              <w:rPr>
                <w:rFonts w:ascii="Arial" w:hAnsi="Arial" w:cs="Arial"/>
              </w:rPr>
            </w:pPr>
            <w:r>
              <w:rPr>
                <w:rFonts w:ascii="Arial" w:hAnsi="Arial"/>
              </w:rPr>
              <w:t>Diplomado / Ingeniero técnico</w:t>
            </w:r>
          </w:p>
          <w:p w14:paraId="4515D822" w14:textId="77777777" w:rsidR="00133E45" w:rsidRPr="00825020" w:rsidRDefault="007D29CE">
            <w:pPr>
              <w:pStyle w:val="TableParagraph"/>
              <w:spacing w:before="84"/>
              <w:ind w:left="81"/>
              <w:rPr>
                <w:rFonts w:ascii="Arial" w:hAnsi="Arial" w:cs="Arial"/>
              </w:rPr>
            </w:pPr>
            <w:r>
              <w:rPr>
                <w:rFonts w:ascii="Arial" w:hAnsi="Arial"/>
              </w:rPr>
              <w:t>Arquitecto técnico/Maestro</w:t>
            </w:r>
          </w:p>
        </w:tc>
      </w:tr>
      <w:tr w:rsidR="00133E45" w:rsidRPr="00ED785A" w14:paraId="3500C1F3" w14:textId="77777777">
        <w:trPr>
          <w:trHeight w:val="3408"/>
        </w:trPr>
        <w:tc>
          <w:tcPr>
            <w:tcW w:w="2149" w:type="dxa"/>
          </w:tcPr>
          <w:p w14:paraId="22D5B7F2" w14:textId="77777777" w:rsidR="00133E45" w:rsidRPr="00825020" w:rsidRDefault="00133E45">
            <w:pPr>
              <w:pStyle w:val="TableParagraph"/>
              <w:ind w:left="0"/>
              <w:rPr>
                <w:rFonts w:ascii="Arial" w:hAnsi="Arial" w:cs="Arial"/>
                <w:lang w:val="en-GB"/>
              </w:rPr>
            </w:pPr>
          </w:p>
          <w:p w14:paraId="7BFE8FE9" w14:textId="77777777" w:rsidR="00133E45" w:rsidRPr="00825020" w:rsidRDefault="00133E45">
            <w:pPr>
              <w:pStyle w:val="TableParagraph"/>
              <w:ind w:left="0"/>
              <w:rPr>
                <w:rFonts w:ascii="Arial" w:hAnsi="Arial" w:cs="Arial"/>
                <w:lang w:val="en-GB"/>
              </w:rPr>
            </w:pPr>
          </w:p>
          <w:p w14:paraId="6FE3C50B" w14:textId="77777777" w:rsidR="00133E45" w:rsidRPr="00825020" w:rsidRDefault="00133E45">
            <w:pPr>
              <w:pStyle w:val="TableParagraph"/>
              <w:ind w:left="0"/>
              <w:rPr>
                <w:rFonts w:ascii="Arial" w:hAnsi="Arial" w:cs="Arial"/>
                <w:lang w:val="en-GB"/>
              </w:rPr>
            </w:pPr>
          </w:p>
          <w:p w14:paraId="100B2A50" w14:textId="77777777" w:rsidR="00133E45" w:rsidRPr="00825020" w:rsidRDefault="00133E45">
            <w:pPr>
              <w:pStyle w:val="TableParagraph"/>
              <w:ind w:left="0"/>
              <w:rPr>
                <w:rFonts w:ascii="Arial" w:hAnsi="Arial" w:cs="Arial"/>
                <w:lang w:val="en-GB"/>
              </w:rPr>
            </w:pPr>
          </w:p>
          <w:p w14:paraId="17630785" w14:textId="77777777" w:rsidR="00133E45" w:rsidRPr="00825020" w:rsidRDefault="00133E45">
            <w:pPr>
              <w:pStyle w:val="TableParagraph"/>
              <w:spacing w:before="81"/>
              <w:ind w:left="0"/>
              <w:rPr>
                <w:rFonts w:ascii="Arial" w:hAnsi="Arial" w:cs="Arial"/>
                <w:lang w:val="en-GB"/>
              </w:rPr>
            </w:pPr>
          </w:p>
          <w:p w14:paraId="4D244598" w14:textId="77777777" w:rsidR="00133E45" w:rsidRPr="00825020" w:rsidRDefault="007D29CE">
            <w:pPr>
              <w:pStyle w:val="TableParagraph"/>
              <w:rPr>
                <w:rFonts w:ascii="Arial" w:hAnsi="Arial" w:cs="Arial"/>
                <w:b/>
              </w:rPr>
            </w:pPr>
            <w:r>
              <w:rPr>
                <w:rFonts w:ascii="Arial" w:hAnsi="Arial"/>
                <w:b/>
              </w:rPr>
              <w:t>France</w:t>
            </w:r>
          </w:p>
        </w:tc>
        <w:tc>
          <w:tcPr>
            <w:tcW w:w="4667" w:type="dxa"/>
          </w:tcPr>
          <w:p w14:paraId="038EAE9D" w14:textId="77777777" w:rsidR="00133E45" w:rsidRPr="00825020" w:rsidRDefault="007D29CE">
            <w:pPr>
              <w:pStyle w:val="TableParagraph"/>
              <w:spacing w:before="26" w:line="216" w:lineRule="auto"/>
              <w:ind w:right="64"/>
              <w:rPr>
                <w:rFonts w:ascii="Arial" w:hAnsi="Arial" w:cs="Arial"/>
              </w:rPr>
            </w:pPr>
            <w:r>
              <w:rPr>
                <w:rFonts w:ascii="Arial" w:hAnsi="Arial"/>
              </w:rPr>
              <w:t>Maîtrise / MST (maîtrise des sciences et techniques) / MSG (maîtrise des sciences de gestion)</w:t>
            </w:r>
          </w:p>
          <w:p w14:paraId="13CD8113" w14:textId="77777777" w:rsidR="00133E45" w:rsidRPr="00825020" w:rsidRDefault="007D29CE">
            <w:pPr>
              <w:pStyle w:val="TableParagraph"/>
              <w:spacing w:before="91" w:line="278" w:lineRule="exact"/>
              <w:rPr>
                <w:rFonts w:ascii="Arial" w:hAnsi="Arial" w:cs="Arial"/>
              </w:rPr>
            </w:pPr>
            <w:r>
              <w:rPr>
                <w:rFonts w:ascii="Arial" w:hAnsi="Arial"/>
              </w:rPr>
              <w:t>DEST (diplôme d’études supérieures techniques)</w:t>
            </w:r>
          </w:p>
          <w:p w14:paraId="4DDD66AE" w14:textId="77777777" w:rsidR="00133E45" w:rsidRPr="00825020" w:rsidRDefault="007D29CE">
            <w:pPr>
              <w:pStyle w:val="TableParagraph"/>
              <w:spacing w:line="278" w:lineRule="exact"/>
              <w:rPr>
                <w:rFonts w:ascii="Arial" w:hAnsi="Arial" w:cs="Arial"/>
              </w:rPr>
            </w:pPr>
            <w:r>
              <w:rPr>
                <w:rFonts w:ascii="Arial" w:hAnsi="Arial"/>
              </w:rPr>
              <w:t>/ DRT (diplôme de recherche technologique)</w:t>
            </w:r>
          </w:p>
          <w:p w14:paraId="41B90491" w14:textId="77777777" w:rsidR="00133E45" w:rsidRPr="00825020" w:rsidRDefault="007D29CE">
            <w:pPr>
              <w:pStyle w:val="TableParagraph"/>
              <w:spacing w:before="84" w:line="278" w:lineRule="exact"/>
              <w:rPr>
                <w:rFonts w:ascii="Arial" w:hAnsi="Arial" w:cs="Arial"/>
              </w:rPr>
            </w:pPr>
            <w:r>
              <w:rPr>
                <w:rFonts w:ascii="Arial" w:hAnsi="Arial"/>
              </w:rPr>
              <w:t>DESS (diplôme d’études supérieures spécialisées)</w:t>
            </w:r>
          </w:p>
          <w:p w14:paraId="71F102F8" w14:textId="77777777" w:rsidR="00133E45" w:rsidRPr="00825020" w:rsidRDefault="007D29CE">
            <w:pPr>
              <w:pStyle w:val="TableParagraph"/>
              <w:spacing w:line="278" w:lineRule="exact"/>
              <w:rPr>
                <w:rFonts w:ascii="Arial" w:hAnsi="Arial" w:cs="Arial"/>
              </w:rPr>
            </w:pPr>
            <w:r>
              <w:rPr>
                <w:rFonts w:ascii="Arial" w:hAnsi="Arial"/>
              </w:rPr>
              <w:t>/ DEA (diplôme d’études approfondies)</w:t>
            </w:r>
          </w:p>
          <w:p w14:paraId="460BCB32" w14:textId="77777777" w:rsidR="00133E45" w:rsidRPr="00825020" w:rsidRDefault="007D29CE">
            <w:pPr>
              <w:pStyle w:val="TableParagraph"/>
              <w:spacing w:before="109" w:line="216" w:lineRule="auto"/>
              <w:ind w:right="64"/>
              <w:rPr>
                <w:rFonts w:ascii="Arial" w:hAnsi="Arial" w:cs="Arial"/>
              </w:rPr>
            </w:pPr>
            <w:r>
              <w:rPr>
                <w:rFonts w:ascii="Arial" w:hAnsi="Arial"/>
              </w:rPr>
              <w:t>Master 1 / Master 2 professionnel / Master 2 recherche</w:t>
            </w:r>
          </w:p>
          <w:p w14:paraId="4D7F149B" w14:textId="77777777" w:rsidR="00133E45" w:rsidRPr="00825020" w:rsidRDefault="007D29CE">
            <w:pPr>
              <w:pStyle w:val="TableParagraph"/>
              <w:spacing w:before="114" w:line="216" w:lineRule="auto"/>
              <w:ind w:right="64"/>
              <w:rPr>
                <w:rFonts w:ascii="Arial" w:hAnsi="Arial" w:cs="Arial"/>
              </w:rPr>
            </w:pPr>
            <w:r>
              <w:rPr>
                <w:rFonts w:ascii="Arial" w:hAnsi="Arial"/>
              </w:rPr>
              <w:t>Diplôme des grandes écoles / Diplôme d’ingénieur / Doctorat</w:t>
            </w:r>
          </w:p>
        </w:tc>
        <w:tc>
          <w:tcPr>
            <w:tcW w:w="3377" w:type="dxa"/>
          </w:tcPr>
          <w:p w14:paraId="1F46572D" w14:textId="77777777" w:rsidR="00133E45" w:rsidRPr="00825020" w:rsidRDefault="00133E45">
            <w:pPr>
              <w:pStyle w:val="TableParagraph"/>
              <w:ind w:left="0"/>
              <w:rPr>
                <w:rFonts w:ascii="Arial" w:hAnsi="Arial" w:cs="Arial"/>
                <w:lang w:val="fr-FR"/>
              </w:rPr>
            </w:pPr>
          </w:p>
          <w:p w14:paraId="688B1D28" w14:textId="77777777" w:rsidR="00133E45" w:rsidRPr="00825020" w:rsidRDefault="00133E45">
            <w:pPr>
              <w:pStyle w:val="TableParagraph"/>
              <w:ind w:left="0"/>
              <w:rPr>
                <w:rFonts w:ascii="Arial" w:hAnsi="Arial" w:cs="Arial"/>
                <w:lang w:val="fr-FR"/>
              </w:rPr>
            </w:pPr>
          </w:p>
          <w:p w14:paraId="3BEA7022" w14:textId="77777777" w:rsidR="00133E45" w:rsidRPr="00825020" w:rsidRDefault="00133E45">
            <w:pPr>
              <w:pStyle w:val="TableParagraph"/>
              <w:ind w:left="0"/>
              <w:rPr>
                <w:rFonts w:ascii="Arial" w:hAnsi="Arial" w:cs="Arial"/>
                <w:lang w:val="fr-FR"/>
              </w:rPr>
            </w:pPr>
          </w:p>
          <w:p w14:paraId="2BDC91B5" w14:textId="77777777" w:rsidR="00133E45" w:rsidRPr="00825020" w:rsidRDefault="00133E45">
            <w:pPr>
              <w:pStyle w:val="TableParagraph"/>
              <w:ind w:left="0"/>
              <w:rPr>
                <w:rFonts w:ascii="Arial" w:hAnsi="Arial" w:cs="Arial"/>
                <w:lang w:val="fr-FR"/>
              </w:rPr>
            </w:pPr>
          </w:p>
          <w:p w14:paraId="47CE9FED" w14:textId="77777777" w:rsidR="00133E45" w:rsidRPr="00825020" w:rsidRDefault="00133E45">
            <w:pPr>
              <w:pStyle w:val="TableParagraph"/>
              <w:spacing w:before="84"/>
              <w:ind w:left="0"/>
              <w:rPr>
                <w:rFonts w:ascii="Arial" w:hAnsi="Arial" w:cs="Arial"/>
                <w:lang w:val="fr-FR"/>
              </w:rPr>
            </w:pPr>
          </w:p>
          <w:p w14:paraId="5CDA1266" w14:textId="77777777" w:rsidR="00133E45" w:rsidRPr="00825020" w:rsidRDefault="007D29CE">
            <w:pPr>
              <w:pStyle w:val="TableParagraph"/>
              <w:spacing w:before="1"/>
              <w:ind w:left="81"/>
              <w:rPr>
                <w:rFonts w:ascii="Arial" w:hAnsi="Arial" w:cs="Arial"/>
              </w:rPr>
            </w:pPr>
            <w:r>
              <w:rPr>
                <w:rFonts w:ascii="Arial" w:hAnsi="Arial"/>
              </w:rPr>
              <w:t>Licence</w:t>
            </w:r>
          </w:p>
        </w:tc>
      </w:tr>
      <w:tr w:rsidR="00133E45" w:rsidRPr="00825020" w14:paraId="6B69555E" w14:textId="77777777">
        <w:trPr>
          <w:trHeight w:val="1371"/>
        </w:trPr>
        <w:tc>
          <w:tcPr>
            <w:tcW w:w="2149" w:type="dxa"/>
          </w:tcPr>
          <w:p w14:paraId="791D5A85" w14:textId="77777777" w:rsidR="00133E45" w:rsidRPr="00825020" w:rsidRDefault="00133E45">
            <w:pPr>
              <w:pStyle w:val="TableParagraph"/>
              <w:spacing w:before="233"/>
              <w:ind w:left="0"/>
              <w:rPr>
                <w:rFonts w:ascii="Arial" w:hAnsi="Arial" w:cs="Arial"/>
                <w:lang w:val="en-GB"/>
              </w:rPr>
            </w:pPr>
          </w:p>
          <w:p w14:paraId="762698F3" w14:textId="77777777" w:rsidR="00133E45" w:rsidRPr="00825020" w:rsidRDefault="007D29CE">
            <w:pPr>
              <w:pStyle w:val="TableParagraph"/>
              <w:spacing w:before="1"/>
              <w:rPr>
                <w:rFonts w:ascii="Arial" w:hAnsi="Arial" w:cs="Arial"/>
                <w:b/>
              </w:rPr>
            </w:pPr>
            <w:r>
              <w:rPr>
                <w:rFonts w:ascii="Arial" w:hAnsi="Arial"/>
                <w:b/>
              </w:rPr>
              <w:t>Italia</w:t>
            </w:r>
          </w:p>
        </w:tc>
        <w:tc>
          <w:tcPr>
            <w:tcW w:w="4667" w:type="dxa"/>
          </w:tcPr>
          <w:p w14:paraId="41C68D33" w14:textId="77777777" w:rsidR="00133E45" w:rsidRPr="00825020" w:rsidRDefault="007D29CE">
            <w:pPr>
              <w:pStyle w:val="TableParagraph"/>
              <w:spacing w:before="26" w:line="216" w:lineRule="auto"/>
              <w:ind w:right="118"/>
              <w:rPr>
                <w:rFonts w:ascii="Arial" w:hAnsi="Arial" w:cs="Arial"/>
              </w:rPr>
            </w:pPr>
            <w:r>
              <w:rPr>
                <w:rFonts w:ascii="Arial" w:hAnsi="Arial"/>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7923BF28" w14:textId="77777777" w:rsidR="00133E45" w:rsidRPr="00825020" w:rsidRDefault="007D29CE">
            <w:pPr>
              <w:pStyle w:val="TableParagraph"/>
              <w:spacing w:before="158" w:line="216" w:lineRule="auto"/>
              <w:ind w:left="81" w:right="181"/>
              <w:rPr>
                <w:rFonts w:ascii="Arial" w:hAnsi="Arial" w:cs="Arial"/>
              </w:rPr>
            </w:pPr>
            <w:r>
              <w:rPr>
                <w:rFonts w:ascii="Arial" w:hAnsi="Arial"/>
              </w:rPr>
              <w:t>Diploma universitario (3 anni) / Diploma di Scuola diretta a fini speciali (3 anni) / Laurea — L180 crediti</w:t>
            </w:r>
          </w:p>
        </w:tc>
      </w:tr>
      <w:tr w:rsidR="00133E45" w:rsidRPr="00ED785A" w14:paraId="42241F2C" w14:textId="77777777">
        <w:trPr>
          <w:trHeight w:val="692"/>
        </w:trPr>
        <w:tc>
          <w:tcPr>
            <w:tcW w:w="2149" w:type="dxa"/>
          </w:tcPr>
          <w:p w14:paraId="42FCF075" w14:textId="77777777" w:rsidR="00133E45" w:rsidRPr="00825020" w:rsidRDefault="007D29CE">
            <w:pPr>
              <w:pStyle w:val="TableParagraph"/>
              <w:spacing w:before="187"/>
              <w:rPr>
                <w:rFonts w:ascii="Arial" w:hAnsi="Arial" w:cs="Arial"/>
                <w:b/>
              </w:rPr>
            </w:pPr>
            <w:r>
              <w:rPr>
                <w:rFonts w:ascii="Arial" w:hAnsi="Arial"/>
                <w:b/>
              </w:rPr>
              <w:t>Κύπρος</w:t>
            </w:r>
          </w:p>
        </w:tc>
        <w:tc>
          <w:tcPr>
            <w:tcW w:w="4667" w:type="dxa"/>
          </w:tcPr>
          <w:p w14:paraId="7CA19556" w14:textId="77777777" w:rsidR="00133E45" w:rsidRPr="00825020" w:rsidRDefault="007D29CE">
            <w:pPr>
              <w:pStyle w:val="TableParagraph"/>
              <w:spacing w:before="2"/>
              <w:rPr>
                <w:rFonts w:ascii="Arial" w:hAnsi="Arial" w:cs="Arial"/>
              </w:rPr>
            </w:pPr>
            <w:r>
              <w:rPr>
                <w:rFonts w:ascii="Arial" w:hAnsi="Arial"/>
              </w:rPr>
              <w:t>Πανεπιστημιακό Πτυχíο/Bachelor</w:t>
            </w:r>
          </w:p>
          <w:p w14:paraId="5DEB0677" w14:textId="77777777" w:rsidR="00133E45" w:rsidRPr="00825020" w:rsidRDefault="007D29CE">
            <w:pPr>
              <w:pStyle w:val="TableParagraph"/>
              <w:spacing w:before="84"/>
              <w:rPr>
                <w:rFonts w:ascii="Arial" w:hAnsi="Arial" w:cs="Arial"/>
              </w:rPr>
            </w:pPr>
            <w:r>
              <w:rPr>
                <w:rFonts w:ascii="Arial" w:hAnsi="Arial"/>
              </w:rPr>
              <w:t>Master / Doctorat</w:t>
            </w:r>
          </w:p>
        </w:tc>
        <w:tc>
          <w:tcPr>
            <w:tcW w:w="3377" w:type="dxa"/>
          </w:tcPr>
          <w:p w14:paraId="1C63F7BF" w14:textId="77777777" w:rsidR="00133E45" w:rsidRPr="00825020" w:rsidRDefault="00133E45">
            <w:pPr>
              <w:pStyle w:val="TableParagraph"/>
              <w:ind w:left="0"/>
              <w:rPr>
                <w:rFonts w:ascii="Arial" w:hAnsi="Arial" w:cs="Arial"/>
                <w:lang w:val="en-GB"/>
              </w:rPr>
            </w:pPr>
          </w:p>
        </w:tc>
      </w:tr>
      <w:tr w:rsidR="00133E45" w:rsidRPr="00ED785A" w14:paraId="7E99E15C" w14:textId="77777777">
        <w:trPr>
          <w:trHeight w:val="843"/>
        </w:trPr>
        <w:tc>
          <w:tcPr>
            <w:tcW w:w="2149" w:type="dxa"/>
          </w:tcPr>
          <w:p w14:paraId="7ECCAB14" w14:textId="77777777" w:rsidR="00133E45" w:rsidRPr="00825020" w:rsidRDefault="007D29CE">
            <w:pPr>
              <w:pStyle w:val="TableParagraph"/>
              <w:spacing w:before="262"/>
              <w:rPr>
                <w:rFonts w:ascii="Arial" w:hAnsi="Arial" w:cs="Arial"/>
                <w:b/>
              </w:rPr>
            </w:pPr>
            <w:r>
              <w:rPr>
                <w:rFonts w:ascii="Arial" w:hAnsi="Arial"/>
                <w:b/>
              </w:rPr>
              <w:t>Latvija</w:t>
            </w:r>
          </w:p>
        </w:tc>
        <w:tc>
          <w:tcPr>
            <w:tcW w:w="4667" w:type="dxa"/>
          </w:tcPr>
          <w:p w14:paraId="0CCC2524" w14:textId="77777777" w:rsidR="00133E45" w:rsidRPr="00825020" w:rsidRDefault="007D29CE">
            <w:pPr>
              <w:pStyle w:val="TableParagraph"/>
              <w:spacing w:before="26" w:line="216" w:lineRule="auto"/>
              <w:ind w:right="64"/>
              <w:rPr>
                <w:rFonts w:ascii="Arial" w:hAnsi="Arial" w:cs="Arial"/>
              </w:rPr>
            </w:pPr>
            <w:r>
              <w:rPr>
                <w:rFonts w:ascii="Arial" w:hAnsi="Arial"/>
              </w:rPr>
              <w:t>Bakalaura diploms (160 kredīti) / Profesionālā bakalaura diploms / Maģistra diploms / Profesionālā maģistra diploms / Doktora grāds</w:t>
            </w:r>
          </w:p>
        </w:tc>
        <w:tc>
          <w:tcPr>
            <w:tcW w:w="3377" w:type="dxa"/>
          </w:tcPr>
          <w:p w14:paraId="0EB987C2" w14:textId="77777777" w:rsidR="00133E45" w:rsidRPr="00825020" w:rsidRDefault="007D29CE">
            <w:pPr>
              <w:pStyle w:val="TableParagraph"/>
              <w:spacing w:before="158" w:line="216" w:lineRule="auto"/>
              <w:ind w:left="81" w:right="181"/>
              <w:rPr>
                <w:rFonts w:ascii="Arial" w:hAnsi="Arial" w:cs="Arial"/>
              </w:rPr>
            </w:pPr>
            <w:r>
              <w:rPr>
                <w:rFonts w:ascii="Arial" w:hAnsi="Arial"/>
              </w:rPr>
              <w:t>Bakalaura diploms (min. 120 kredīti)</w:t>
            </w:r>
          </w:p>
        </w:tc>
      </w:tr>
      <w:tr w:rsidR="00133E45" w:rsidRPr="00ED785A" w14:paraId="621B8D7F" w14:textId="77777777">
        <w:trPr>
          <w:trHeight w:val="842"/>
        </w:trPr>
        <w:tc>
          <w:tcPr>
            <w:tcW w:w="2149" w:type="dxa"/>
          </w:tcPr>
          <w:p w14:paraId="706775FD" w14:textId="77777777" w:rsidR="00133E45" w:rsidRPr="00825020" w:rsidRDefault="007D29CE">
            <w:pPr>
              <w:pStyle w:val="TableParagraph"/>
              <w:spacing w:before="262"/>
              <w:rPr>
                <w:rFonts w:ascii="Arial" w:hAnsi="Arial" w:cs="Arial"/>
                <w:b/>
              </w:rPr>
            </w:pPr>
            <w:r>
              <w:rPr>
                <w:rFonts w:ascii="Arial" w:hAnsi="Arial"/>
                <w:b/>
              </w:rPr>
              <w:t>Lietuva</w:t>
            </w:r>
          </w:p>
        </w:tc>
        <w:tc>
          <w:tcPr>
            <w:tcW w:w="4667" w:type="dxa"/>
          </w:tcPr>
          <w:p w14:paraId="4C265695" w14:textId="77777777" w:rsidR="00133E45" w:rsidRPr="00825020" w:rsidRDefault="007D29CE">
            <w:pPr>
              <w:pStyle w:val="TableParagraph"/>
              <w:spacing w:before="2" w:line="278" w:lineRule="exact"/>
              <w:rPr>
                <w:rFonts w:ascii="Arial" w:hAnsi="Arial" w:cs="Arial"/>
              </w:rPr>
            </w:pPr>
            <w:r>
              <w:rPr>
                <w:rFonts w:ascii="Arial" w:hAnsi="Arial"/>
              </w:rPr>
              <w:t>Aukštojo mokslo diplomas / Bakalauro diplomas</w:t>
            </w:r>
          </w:p>
          <w:p w14:paraId="75D46CB7" w14:textId="77777777" w:rsidR="00133E45" w:rsidRPr="00825020" w:rsidRDefault="007D29CE">
            <w:pPr>
              <w:pStyle w:val="TableParagraph"/>
              <w:spacing w:before="9" w:line="216" w:lineRule="auto"/>
              <w:ind w:right="64"/>
              <w:rPr>
                <w:rFonts w:ascii="Arial" w:hAnsi="Arial" w:cs="Arial"/>
              </w:rPr>
            </w:pPr>
            <w:r>
              <w:rPr>
                <w:rFonts w:ascii="Arial" w:hAnsi="Arial"/>
              </w:rPr>
              <w:t>/ Magistro diplomas / Daktaro diplomas / Meno licenciato diplomas</w:t>
            </w:r>
          </w:p>
        </w:tc>
        <w:tc>
          <w:tcPr>
            <w:tcW w:w="3377" w:type="dxa"/>
          </w:tcPr>
          <w:p w14:paraId="715B9978" w14:textId="77777777" w:rsidR="00133E45" w:rsidRPr="00825020" w:rsidRDefault="007D29CE">
            <w:pPr>
              <w:pStyle w:val="TableParagraph"/>
              <w:spacing w:before="158" w:line="216" w:lineRule="auto"/>
              <w:ind w:left="81" w:right="181"/>
              <w:rPr>
                <w:rFonts w:ascii="Arial" w:hAnsi="Arial" w:cs="Arial"/>
              </w:rPr>
            </w:pPr>
            <w:r>
              <w:rPr>
                <w:rFonts w:ascii="Arial" w:hAnsi="Arial"/>
              </w:rPr>
              <w:t>Profesinio bakalauro diplomas Aukštojo mokslo diplomas</w:t>
            </w:r>
          </w:p>
        </w:tc>
      </w:tr>
      <w:tr w:rsidR="00133E45" w:rsidRPr="00ED785A" w14:paraId="4F3EE536" w14:textId="77777777">
        <w:trPr>
          <w:trHeight w:val="578"/>
        </w:trPr>
        <w:tc>
          <w:tcPr>
            <w:tcW w:w="2149" w:type="dxa"/>
          </w:tcPr>
          <w:p w14:paraId="5610398C" w14:textId="77777777" w:rsidR="00133E45" w:rsidRPr="00825020" w:rsidRDefault="007D29CE">
            <w:pPr>
              <w:pStyle w:val="TableParagraph"/>
              <w:spacing w:before="130"/>
              <w:rPr>
                <w:rFonts w:ascii="Arial" w:hAnsi="Arial" w:cs="Arial"/>
                <w:b/>
              </w:rPr>
            </w:pPr>
            <w:r>
              <w:rPr>
                <w:rFonts w:ascii="Arial" w:hAnsi="Arial"/>
                <w:b/>
              </w:rPr>
              <w:t>Luxembourg</w:t>
            </w:r>
          </w:p>
        </w:tc>
        <w:tc>
          <w:tcPr>
            <w:tcW w:w="4667" w:type="dxa"/>
          </w:tcPr>
          <w:p w14:paraId="477C85BA" w14:textId="77777777" w:rsidR="00133E45" w:rsidRPr="00825020" w:rsidRDefault="007D29CE">
            <w:pPr>
              <w:pStyle w:val="TableParagraph"/>
              <w:spacing w:before="26" w:line="216" w:lineRule="auto"/>
              <w:ind w:right="64"/>
              <w:rPr>
                <w:rFonts w:ascii="Arial" w:hAnsi="Arial" w:cs="Arial"/>
              </w:rPr>
            </w:pPr>
            <w:r>
              <w:rPr>
                <w:rFonts w:ascii="Arial" w:hAnsi="Arial"/>
              </w:rPr>
              <w:t>Master / Diplôme d’ingénieur industriel / DESS en droit européen</w:t>
            </w:r>
          </w:p>
        </w:tc>
        <w:tc>
          <w:tcPr>
            <w:tcW w:w="3377" w:type="dxa"/>
          </w:tcPr>
          <w:p w14:paraId="0F23108F" w14:textId="77777777" w:rsidR="00133E45" w:rsidRPr="00825020" w:rsidRDefault="007D29CE">
            <w:pPr>
              <w:pStyle w:val="TableParagraph"/>
              <w:spacing w:before="26" w:line="216" w:lineRule="auto"/>
              <w:ind w:left="81" w:right="181"/>
              <w:rPr>
                <w:rFonts w:ascii="Arial" w:hAnsi="Arial" w:cs="Arial"/>
              </w:rPr>
            </w:pPr>
            <w:r>
              <w:rPr>
                <w:rFonts w:ascii="Arial" w:hAnsi="Arial"/>
              </w:rPr>
              <w:t>Bachelor / Diplôme d’ingénieur technicien</w:t>
            </w:r>
          </w:p>
        </w:tc>
      </w:tr>
      <w:tr w:rsidR="00133E45" w:rsidRPr="00ED785A" w14:paraId="0991228B" w14:textId="77777777">
        <w:trPr>
          <w:trHeight w:val="579"/>
        </w:trPr>
        <w:tc>
          <w:tcPr>
            <w:tcW w:w="2149" w:type="dxa"/>
          </w:tcPr>
          <w:p w14:paraId="3AEC295A" w14:textId="77777777" w:rsidR="00133E45" w:rsidRPr="00825020" w:rsidRDefault="007D29CE">
            <w:pPr>
              <w:pStyle w:val="TableParagraph"/>
              <w:spacing w:before="130"/>
              <w:rPr>
                <w:rFonts w:ascii="Arial" w:hAnsi="Arial" w:cs="Arial"/>
                <w:b/>
              </w:rPr>
            </w:pPr>
            <w:r>
              <w:rPr>
                <w:rFonts w:ascii="Arial" w:hAnsi="Arial"/>
                <w:b/>
              </w:rPr>
              <w:t>Magyarország</w:t>
            </w:r>
          </w:p>
        </w:tc>
        <w:tc>
          <w:tcPr>
            <w:tcW w:w="4667" w:type="dxa"/>
          </w:tcPr>
          <w:p w14:paraId="10FB2848" w14:textId="77777777" w:rsidR="00133E45" w:rsidRPr="00825020" w:rsidRDefault="007D29CE">
            <w:pPr>
              <w:pStyle w:val="TableParagraph"/>
              <w:spacing w:before="26" w:line="216" w:lineRule="auto"/>
              <w:ind w:right="64"/>
              <w:rPr>
                <w:rFonts w:ascii="Arial" w:hAnsi="Arial" w:cs="Arial"/>
              </w:rPr>
            </w:pPr>
            <w:r>
              <w:rPr>
                <w:rFonts w:ascii="Arial" w:hAnsi="Arial"/>
              </w:rPr>
              <w:t>Egyetemi oklevél / Alapfokozat – 240 kredit / Mesterfokozat / Doktori fokozat</w:t>
            </w:r>
          </w:p>
        </w:tc>
        <w:tc>
          <w:tcPr>
            <w:tcW w:w="3377" w:type="dxa"/>
          </w:tcPr>
          <w:p w14:paraId="0E4509AE" w14:textId="77777777" w:rsidR="00133E45" w:rsidRPr="00825020" w:rsidRDefault="007D29CE">
            <w:pPr>
              <w:pStyle w:val="TableParagraph"/>
              <w:spacing w:before="26" w:line="216" w:lineRule="auto"/>
              <w:ind w:left="81" w:right="181"/>
              <w:rPr>
                <w:rFonts w:ascii="Arial" w:hAnsi="Arial" w:cs="Arial"/>
              </w:rPr>
            </w:pPr>
            <w:r>
              <w:rPr>
                <w:rFonts w:ascii="Arial" w:hAnsi="Arial"/>
              </w:rPr>
              <w:t>Főiskolai oklevél / Alapfokozat – 180 kredit vagy annál több</w:t>
            </w:r>
          </w:p>
        </w:tc>
      </w:tr>
      <w:tr w:rsidR="00133E45" w:rsidRPr="00ED785A" w14:paraId="7F134100" w14:textId="77777777">
        <w:trPr>
          <w:trHeight w:val="386"/>
        </w:trPr>
        <w:tc>
          <w:tcPr>
            <w:tcW w:w="2149" w:type="dxa"/>
          </w:tcPr>
          <w:p w14:paraId="1FE6E92B" w14:textId="77777777" w:rsidR="00133E45" w:rsidRPr="00825020" w:rsidRDefault="007D29CE">
            <w:pPr>
              <w:pStyle w:val="TableParagraph"/>
              <w:spacing w:before="34"/>
              <w:rPr>
                <w:rFonts w:ascii="Arial" w:hAnsi="Arial" w:cs="Arial"/>
                <w:b/>
              </w:rPr>
            </w:pPr>
            <w:r>
              <w:rPr>
                <w:rFonts w:ascii="Arial" w:hAnsi="Arial"/>
                <w:b/>
              </w:rPr>
              <w:t>Malta</w:t>
            </w:r>
          </w:p>
        </w:tc>
        <w:tc>
          <w:tcPr>
            <w:tcW w:w="4667" w:type="dxa"/>
          </w:tcPr>
          <w:p w14:paraId="788BD2B6" w14:textId="77777777" w:rsidR="00133E45" w:rsidRPr="00825020" w:rsidRDefault="007D29CE">
            <w:pPr>
              <w:pStyle w:val="TableParagraph"/>
              <w:spacing w:before="38"/>
              <w:rPr>
                <w:rFonts w:ascii="Arial" w:hAnsi="Arial" w:cs="Arial"/>
              </w:rPr>
            </w:pPr>
            <w:r>
              <w:rPr>
                <w:rFonts w:ascii="Arial" w:hAnsi="Arial"/>
              </w:rPr>
              <w:t>Bachelor’s degree / Master of Arts / Doctorate</w:t>
            </w:r>
          </w:p>
        </w:tc>
        <w:tc>
          <w:tcPr>
            <w:tcW w:w="3377" w:type="dxa"/>
          </w:tcPr>
          <w:p w14:paraId="271F83E2" w14:textId="77777777" w:rsidR="00133E45" w:rsidRPr="00825020" w:rsidRDefault="007D29CE">
            <w:pPr>
              <w:pStyle w:val="TableParagraph"/>
              <w:spacing w:before="38"/>
              <w:ind w:left="81"/>
              <w:rPr>
                <w:rFonts w:ascii="Arial" w:hAnsi="Arial" w:cs="Arial"/>
              </w:rPr>
            </w:pPr>
            <w:r>
              <w:rPr>
                <w:rFonts w:ascii="Arial" w:hAnsi="Arial"/>
              </w:rPr>
              <w:t>Bachelor’s degree</w:t>
            </w:r>
          </w:p>
        </w:tc>
      </w:tr>
      <w:tr w:rsidR="00133E45" w:rsidRPr="00ED785A" w14:paraId="43FE628E" w14:textId="77777777">
        <w:trPr>
          <w:trHeight w:val="1069"/>
        </w:trPr>
        <w:tc>
          <w:tcPr>
            <w:tcW w:w="2149" w:type="dxa"/>
          </w:tcPr>
          <w:p w14:paraId="20B19D48" w14:textId="77777777" w:rsidR="00133E45" w:rsidRPr="00825020" w:rsidRDefault="00133E45">
            <w:pPr>
              <w:pStyle w:val="TableParagraph"/>
              <w:spacing w:before="83"/>
              <w:ind w:left="0"/>
              <w:rPr>
                <w:rFonts w:ascii="Arial" w:hAnsi="Arial" w:cs="Arial"/>
                <w:lang w:val="en-GB"/>
              </w:rPr>
            </w:pPr>
          </w:p>
          <w:p w14:paraId="58EB856F" w14:textId="77777777" w:rsidR="00133E45" w:rsidRPr="00825020" w:rsidRDefault="007D29CE">
            <w:pPr>
              <w:pStyle w:val="TableParagraph"/>
              <w:rPr>
                <w:rFonts w:ascii="Arial" w:hAnsi="Arial" w:cs="Arial"/>
                <w:b/>
              </w:rPr>
            </w:pPr>
            <w:r>
              <w:rPr>
                <w:rFonts w:ascii="Arial" w:hAnsi="Arial"/>
                <w:b/>
              </w:rPr>
              <w:t>Nederland</w:t>
            </w:r>
          </w:p>
        </w:tc>
        <w:tc>
          <w:tcPr>
            <w:tcW w:w="4667" w:type="dxa"/>
          </w:tcPr>
          <w:p w14:paraId="5E6AC897" w14:textId="77777777" w:rsidR="00133E45" w:rsidRPr="00825020" w:rsidRDefault="007D29CE">
            <w:pPr>
              <w:pStyle w:val="TableParagraph"/>
              <w:spacing w:before="2" w:line="309" w:lineRule="auto"/>
              <w:ind w:right="2252"/>
              <w:rPr>
                <w:rFonts w:ascii="Arial" w:hAnsi="Arial" w:cs="Arial"/>
              </w:rPr>
            </w:pPr>
            <w:r>
              <w:rPr>
                <w:rFonts w:ascii="Arial" w:hAnsi="Arial"/>
              </w:rPr>
              <w:t>HBO Bachelor degree HBO/WO Master’s degree</w:t>
            </w:r>
          </w:p>
          <w:p w14:paraId="419E3DD2" w14:textId="77777777" w:rsidR="00133E45" w:rsidRPr="00825020" w:rsidRDefault="007D29CE">
            <w:pPr>
              <w:pStyle w:val="TableParagraph"/>
              <w:spacing w:line="292" w:lineRule="exact"/>
              <w:rPr>
                <w:rFonts w:ascii="Arial" w:hAnsi="Arial" w:cs="Arial"/>
              </w:rPr>
            </w:pPr>
            <w:r>
              <w:rPr>
                <w:rFonts w:ascii="Arial" w:hAnsi="Arial"/>
              </w:rPr>
              <w:t>Doctoraal examen /Doctoraat</w:t>
            </w:r>
          </w:p>
        </w:tc>
        <w:tc>
          <w:tcPr>
            <w:tcW w:w="3377" w:type="dxa"/>
          </w:tcPr>
          <w:p w14:paraId="6EB66984" w14:textId="77777777" w:rsidR="00133E45" w:rsidRPr="00825020" w:rsidRDefault="00133E45">
            <w:pPr>
              <w:pStyle w:val="TableParagraph"/>
              <w:spacing w:before="86"/>
              <w:ind w:left="0"/>
              <w:rPr>
                <w:rFonts w:ascii="Arial" w:hAnsi="Arial" w:cs="Arial"/>
                <w:lang w:val="en-GB"/>
              </w:rPr>
            </w:pPr>
          </w:p>
          <w:p w14:paraId="66FAF10D" w14:textId="77777777" w:rsidR="00133E45" w:rsidRPr="00825020" w:rsidRDefault="007D29CE">
            <w:pPr>
              <w:pStyle w:val="TableParagraph"/>
              <w:ind w:left="81"/>
              <w:rPr>
                <w:rFonts w:ascii="Arial" w:hAnsi="Arial" w:cs="Arial"/>
              </w:rPr>
            </w:pPr>
            <w:r>
              <w:rPr>
                <w:rFonts w:ascii="Arial" w:hAnsi="Arial"/>
              </w:rPr>
              <w:t>Bachelor (WO)</w:t>
            </w:r>
          </w:p>
        </w:tc>
      </w:tr>
      <w:tr w:rsidR="00133E45" w:rsidRPr="00ED785A" w14:paraId="2DE5F40F" w14:textId="77777777">
        <w:trPr>
          <w:trHeight w:val="2201"/>
        </w:trPr>
        <w:tc>
          <w:tcPr>
            <w:tcW w:w="2149" w:type="dxa"/>
          </w:tcPr>
          <w:p w14:paraId="1117AB78" w14:textId="77777777" w:rsidR="00133E45" w:rsidRPr="00825020" w:rsidRDefault="00133E45">
            <w:pPr>
              <w:pStyle w:val="TableParagraph"/>
              <w:ind w:left="0"/>
              <w:rPr>
                <w:rFonts w:ascii="Arial" w:hAnsi="Arial" w:cs="Arial"/>
                <w:lang w:val="en-GB"/>
              </w:rPr>
            </w:pPr>
          </w:p>
          <w:p w14:paraId="5419D1D1" w14:textId="77777777" w:rsidR="00133E45" w:rsidRPr="00825020" w:rsidRDefault="00133E45">
            <w:pPr>
              <w:pStyle w:val="TableParagraph"/>
              <w:ind w:left="0"/>
              <w:rPr>
                <w:rFonts w:ascii="Arial" w:hAnsi="Arial" w:cs="Arial"/>
                <w:lang w:val="en-GB"/>
              </w:rPr>
            </w:pPr>
          </w:p>
          <w:p w14:paraId="7D9313BE" w14:textId="77777777" w:rsidR="00133E45" w:rsidRPr="00825020" w:rsidRDefault="00133E45">
            <w:pPr>
              <w:pStyle w:val="TableParagraph"/>
              <w:spacing w:before="63"/>
              <w:ind w:left="0"/>
              <w:rPr>
                <w:rFonts w:ascii="Arial" w:hAnsi="Arial" w:cs="Arial"/>
                <w:lang w:val="en-GB"/>
              </w:rPr>
            </w:pPr>
          </w:p>
          <w:p w14:paraId="0E69518B" w14:textId="77777777" w:rsidR="00133E45" w:rsidRPr="00825020" w:rsidRDefault="007D29CE">
            <w:pPr>
              <w:pStyle w:val="TableParagraph"/>
              <w:rPr>
                <w:rFonts w:ascii="Arial" w:hAnsi="Arial" w:cs="Arial"/>
                <w:b/>
              </w:rPr>
            </w:pPr>
            <w:r>
              <w:rPr>
                <w:rFonts w:ascii="Arial" w:hAnsi="Arial"/>
                <w:b/>
              </w:rPr>
              <w:t>Österreich</w:t>
            </w:r>
          </w:p>
        </w:tc>
        <w:tc>
          <w:tcPr>
            <w:tcW w:w="4667" w:type="dxa"/>
          </w:tcPr>
          <w:p w14:paraId="7969FC29" w14:textId="77777777" w:rsidR="00133E45" w:rsidRPr="00825020" w:rsidRDefault="007D29CE">
            <w:pPr>
              <w:pStyle w:val="TableParagraph"/>
              <w:spacing w:before="2" w:line="309" w:lineRule="auto"/>
              <w:ind w:right="2235"/>
              <w:rPr>
                <w:rFonts w:ascii="Arial" w:hAnsi="Arial" w:cs="Arial"/>
              </w:rPr>
            </w:pPr>
            <w:r>
              <w:rPr>
                <w:rFonts w:ascii="Arial" w:hAnsi="Arial"/>
              </w:rPr>
              <w:t>Master Magister/Magistra Magister/Magistra (FH) Diplom-Ingenieur/in Diplom-Ingenieur/in (FH) Doktor/in</w:t>
            </w:r>
          </w:p>
          <w:p w14:paraId="71FBB9B6" w14:textId="77777777" w:rsidR="00133E45" w:rsidRPr="00825020" w:rsidRDefault="007D29CE">
            <w:pPr>
              <w:pStyle w:val="TableParagraph"/>
              <w:spacing w:line="291" w:lineRule="exact"/>
              <w:rPr>
                <w:rFonts w:ascii="Arial" w:hAnsi="Arial" w:cs="Arial"/>
              </w:rPr>
            </w:pPr>
            <w:r>
              <w:rPr>
                <w:rFonts w:ascii="Arial" w:hAnsi="Arial"/>
              </w:rPr>
              <w:t>PhD</w:t>
            </w:r>
          </w:p>
        </w:tc>
        <w:tc>
          <w:tcPr>
            <w:tcW w:w="3377" w:type="dxa"/>
          </w:tcPr>
          <w:p w14:paraId="61106F08" w14:textId="77777777" w:rsidR="00133E45" w:rsidRPr="00825020" w:rsidRDefault="00133E45">
            <w:pPr>
              <w:pStyle w:val="TableParagraph"/>
              <w:spacing w:before="275"/>
              <w:ind w:left="0"/>
              <w:rPr>
                <w:rFonts w:ascii="Arial" w:hAnsi="Arial" w:cs="Arial"/>
                <w:lang w:val="en-GB"/>
              </w:rPr>
            </w:pPr>
          </w:p>
          <w:p w14:paraId="4E805FBF" w14:textId="77777777" w:rsidR="00133E45" w:rsidRPr="00825020" w:rsidRDefault="007D29CE">
            <w:pPr>
              <w:pStyle w:val="TableParagraph"/>
              <w:spacing w:line="309" w:lineRule="auto"/>
              <w:ind w:left="81" w:right="181"/>
              <w:rPr>
                <w:rFonts w:ascii="Arial" w:hAnsi="Arial" w:cs="Arial"/>
              </w:rPr>
            </w:pPr>
            <w:r>
              <w:rPr>
                <w:rFonts w:ascii="Arial" w:hAnsi="Arial"/>
              </w:rPr>
              <w:t>Bachelor Bakkalaureus/Bakkalaurea Bakkalaureus/Bakkalaurea (FH)</w:t>
            </w:r>
          </w:p>
        </w:tc>
      </w:tr>
    </w:tbl>
    <w:p w14:paraId="69D0BCD6" w14:textId="77777777" w:rsidR="00133E45" w:rsidRPr="00825020" w:rsidRDefault="00133E45">
      <w:pPr>
        <w:spacing w:line="309" w:lineRule="auto"/>
        <w:rPr>
          <w:rFonts w:ascii="Arial" w:hAnsi="Arial" w:cs="Arial"/>
          <w:lang w:val="en-GB"/>
        </w:rPr>
        <w:sectPr w:rsidR="00133E45" w:rsidRPr="00825020">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166291E7" w14:textId="77777777">
        <w:trPr>
          <w:trHeight w:val="578"/>
        </w:trPr>
        <w:tc>
          <w:tcPr>
            <w:tcW w:w="2149" w:type="dxa"/>
            <w:shd w:val="clear" w:color="auto" w:fill="E6E6E6"/>
          </w:tcPr>
          <w:p w14:paraId="07E95256" w14:textId="77777777" w:rsidR="00133E45" w:rsidRPr="00825020" w:rsidRDefault="007D29CE">
            <w:pPr>
              <w:pStyle w:val="TableParagraph"/>
              <w:spacing w:before="130"/>
              <w:rPr>
                <w:rFonts w:ascii="Arial" w:hAnsi="Arial" w:cs="Arial"/>
                <w:b/>
              </w:rPr>
            </w:pPr>
            <w:r>
              <w:rPr>
                <w:rFonts w:ascii="Arial" w:hAnsi="Arial"/>
                <w:b/>
              </w:rPr>
              <w:t>ΧΩΡΑ</w:t>
            </w:r>
          </w:p>
        </w:tc>
        <w:tc>
          <w:tcPr>
            <w:tcW w:w="4667" w:type="dxa"/>
            <w:shd w:val="clear" w:color="auto" w:fill="E6E6E6"/>
          </w:tcPr>
          <w:p w14:paraId="1D0852A2" w14:textId="77777777" w:rsidR="00133E45" w:rsidRPr="00825020" w:rsidRDefault="007D29CE">
            <w:pPr>
              <w:pStyle w:val="TableParagraph"/>
              <w:spacing w:before="25" w:line="213" w:lineRule="auto"/>
              <w:ind w:right="64"/>
              <w:rPr>
                <w:rFonts w:ascii="Arial" w:hAnsi="Arial" w:cs="Arial"/>
                <w:b/>
              </w:rPr>
            </w:pPr>
            <w:r>
              <w:rPr>
                <w:rFonts w:ascii="Arial" w:hAnsi="Arial"/>
                <w:b/>
              </w:rPr>
              <w:t>Εκπαίδευση πανεπιστημιακού επιπέδου – 4 ή περισσότερα έτη</w:t>
            </w:r>
          </w:p>
        </w:tc>
        <w:tc>
          <w:tcPr>
            <w:tcW w:w="3377" w:type="dxa"/>
            <w:shd w:val="clear" w:color="auto" w:fill="E6E6E6"/>
          </w:tcPr>
          <w:p w14:paraId="6356DCD4" w14:textId="77777777" w:rsidR="00133E45" w:rsidRPr="00825020" w:rsidRDefault="007D29CE">
            <w:pPr>
              <w:pStyle w:val="TableParagraph"/>
              <w:spacing w:before="25" w:line="213" w:lineRule="auto"/>
              <w:ind w:left="81" w:right="181"/>
              <w:rPr>
                <w:rFonts w:ascii="Arial" w:hAnsi="Arial" w:cs="Arial"/>
                <w:b/>
              </w:rPr>
            </w:pPr>
            <w:r>
              <w:rPr>
                <w:rFonts w:ascii="Arial" w:hAnsi="Arial"/>
                <w:b/>
              </w:rPr>
              <w:t>Εκπαίδευση πανεπιστημιακού επιπέδου – 3 ή περισσότερα έτη</w:t>
            </w:r>
          </w:p>
        </w:tc>
      </w:tr>
      <w:tr w:rsidR="00133E45" w:rsidRPr="00ED785A" w14:paraId="05F5E6F6" w14:textId="77777777">
        <w:trPr>
          <w:trHeight w:val="692"/>
        </w:trPr>
        <w:tc>
          <w:tcPr>
            <w:tcW w:w="2149" w:type="dxa"/>
          </w:tcPr>
          <w:p w14:paraId="5E83F912" w14:textId="77777777" w:rsidR="00133E45" w:rsidRPr="00825020" w:rsidRDefault="007D29CE">
            <w:pPr>
              <w:pStyle w:val="TableParagraph"/>
              <w:spacing w:before="187"/>
              <w:rPr>
                <w:rFonts w:ascii="Arial" w:hAnsi="Arial" w:cs="Arial"/>
                <w:b/>
              </w:rPr>
            </w:pPr>
            <w:r>
              <w:rPr>
                <w:rFonts w:ascii="Arial" w:hAnsi="Arial"/>
                <w:b/>
              </w:rPr>
              <w:t>Polska</w:t>
            </w:r>
          </w:p>
        </w:tc>
        <w:tc>
          <w:tcPr>
            <w:tcW w:w="4667" w:type="dxa"/>
          </w:tcPr>
          <w:p w14:paraId="07F7238D" w14:textId="77777777" w:rsidR="00133E45" w:rsidRPr="00825020" w:rsidRDefault="007D29CE">
            <w:pPr>
              <w:pStyle w:val="TableParagraph"/>
              <w:spacing w:before="2"/>
              <w:rPr>
                <w:rFonts w:ascii="Arial" w:hAnsi="Arial" w:cs="Arial"/>
              </w:rPr>
            </w:pPr>
            <w:r>
              <w:rPr>
                <w:rFonts w:ascii="Arial" w:hAnsi="Arial"/>
              </w:rPr>
              <w:t>Magister / Magister inżynier</w:t>
            </w:r>
          </w:p>
          <w:p w14:paraId="2F1B7CF0" w14:textId="77777777" w:rsidR="00133E45" w:rsidRPr="00825020" w:rsidRDefault="007D29CE">
            <w:pPr>
              <w:pStyle w:val="TableParagraph"/>
              <w:spacing w:before="84"/>
              <w:rPr>
                <w:rFonts w:ascii="Arial" w:hAnsi="Arial" w:cs="Arial"/>
              </w:rPr>
            </w:pPr>
            <w:r>
              <w:rPr>
                <w:rFonts w:ascii="Arial" w:hAnsi="Arial"/>
              </w:rPr>
              <w:t>Dyplom doktora</w:t>
            </w:r>
          </w:p>
        </w:tc>
        <w:tc>
          <w:tcPr>
            <w:tcW w:w="3377" w:type="dxa"/>
          </w:tcPr>
          <w:p w14:paraId="4C94DD2D" w14:textId="77777777" w:rsidR="00133E45" w:rsidRPr="00825020" w:rsidRDefault="007D29CE">
            <w:pPr>
              <w:pStyle w:val="TableParagraph"/>
              <w:spacing w:before="191"/>
              <w:ind w:left="81"/>
              <w:rPr>
                <w:rFonts w:ascii="Arial" w:hAnsi="Arial" w:cs="Arial"/>
              </w:rPr>
            </w:pPr>
            <w:r>
              <w:rPr>
                <w:rFonts w:ascii="Arial" w:hAnsi="Arial"/>
              </w:rPr>
              <w:t>Licencjat / Inżynier</w:t>
            </w:r>
          </w:p>
        </w:tc>
      </w:tr>
      <w:tr w:rsidR="00133E45" w:rsidRPr="00ED785A" w14:paraId="280C3E4D" w14:textId="77777777">
        <w:trPr>
          <w:trHeight w:val="387"/>
        </w:trPr>
        <w:tc>
          <w:tcPr>
            <w:tcW w:w="2149" w:type="dxa"/>
          </w:tcPr>
          <w:p w14:paraId="45AA1627" w14:textId="77777777" w:rsidR="00133E45" w:rsidRPr="00825020" w:rsidRDefault="007D29CE">
            <w:pPr>
              <w:pStyle w:val="TableParagraph"/>
              <w:spacing w:before="34"/>
              <w:rPr>
                <w:rFonts w:ascii="Arial" w:hAnsi="Arial" w:cs="Arial"/>
                <w:b/>
              </w:rPr>
            </w:pPr>
            <w:r>
              <w:rPr>
                <w:rFonts w:ascii="Arial" w:hAnsi="Arial"/>
                <w:b/>
              </w:rPr>
              <w:t>Portugal</w:t>
            </w:r>
          </w:p>
        </w:tc>
        <w:tc>
          <w:tcPr>
            <w:tcW w:w="4667" w:type="dxa"/>
          </w:tcPr>
          <w:p w14:paraId="2920A525" w14:textId="77777777" w:rsidR="00133E45" w:rsidRPr="00825020" w:rsidRDefault="007D29CE">
            <w:pPr>
              <w:pStyle w:val="TableParagraph"/>
              <w:spacing w:before="38"/>
              <w:rPr>
                <w:rFonts w:ascii="Arial" w:hAnsi="Arial" w:cs="Arial"/>
              </w:rPr>
            </w:pPr>
            <w:r>
              <w:rPr>
                <w:rFonts w:ascii="Arial" w:hAnsi="Arial"/>
              </w:rPr>
              <w:t>Licenciado / Mestre / Doutor</w:t>
            </w:r>
          </w:p>
        </w:tc>
        <w:tc>
          <w:tcPr>
            <w:tcW w:w="3377" w:type="dxa"/>
          </w:tcPr>
          <w:p w14:paraId="646C4126" w14:textId="77777777" w:rsidR="00133E45" w:rsidRPr="00825020" w:rsidRDefault="007D29CE">
            <w:pPr>
              <w:pStyle w:val="TableParagraph"/>
              <w:spacing w:before="38"/>
              <w:ind w:left="81"/>
              <w:rPr>
                <w:rFonts w:ascii="Arial" w:hAnsi="Arial" w:cs="Arial"/>
              </w:rPr>
            </w:pPr>
            <w:r>
              <w:rPr>
                <w:rFonts w:ascii="Arial" w:hAnsi="Arial"/>
              </w:rPr>
              <w:t>Bacharel / Licenciado</w:t>
            </w:r>
          </w:p>
        </w:tc>
      </w:tr>
      <w:tr w:rsidR="00133E45" w:rsidRPr="00ED785A" w14:paraId="04C661E7" w14:textId="77777777">
        <w:trPr>
          <w:trHeight w:val="2352"/>
        </w:trPr>
        <w:tc>
          <w:tcPr>
            <w:tcW w:w="2149" w:type="dxa"/>
          </w:tcPr>
          <w:p w14:paraId="78BECE3C" w14:textId="77777777" w:rsidR="00133E45" w:rsidRPr="00825020" w:rsidRDefault="00133E45">
            <w:pPr>
              <w:pStyle w:val="TableParagraph"/>
              <w:ind w:left="0"/>
              <w:rPr>
                <w:rFonts w:ascii="Arial" w:hAnsi="Arial" w:cs="Arial"/>
                <w:lang w:val="en-GB"/>
              </w:rPr>
            </w:pPr>
          </w:p>
          <w:p w14:paraId="4AFAD1D3" w14:textId="77777777" w:rsidR="00133E45" w:rsidRPr="00825020" w:rsidRDefault="00133E45">
            <w:pPr>
              <w:pStyle w:val="TableParagraph"/>
              <w:ind w:left="0"/>
              <w:rPr>
                <w:rFonts w:ascii="Arial" w:hAnsi="Arial" w:cs="Arial"/>
                <w:lang w:val="en-GB"/>
              </w:rPr>
            </w:pPr>
          </w:p>
          <w:p w14:paraId="13507993" w14:textId="77777777" w:rsidR="00133E45" w:rsidRPr="00825020" w:rsidRDefault="00133E45">
            <w:pPr>
              <w:pStyle w:val="TableParagraph"/>
              <w:spacing w:before="138"/>
              <w:ind w:left="0"/>
              <w:rPr>
                <w:rFonts w:ascii="Arial" w:hAnsi="Arial" w:cs="Arial"/>
                <w:lang w:val="en-GB"/>
              </w:rPr>
            </w:pPr>
          </w:p>
          <w:p w14:paraId="1154C1CA" w14:textId="77777777" w:rsidR="00133E45" w:rsidRPr="00825020" w:rsidRDefault="007D29CE">
            <w:pPr>
              <w:pStyle w:val="TableParagraph"/>
              <w:spacing w:before="1"/>
              <w:rPr>
                <w:rFonts w:ascii="Arial" w:hAnsi="Arial" w:cs="Arial"/>
                <w:b/>
              </w:rPr>
            </w:pPr>
            <w:r>
              <w:rPr>
                <w:rFonts w:ascii="Arial" w:hAnsi="Arial"/>
                <w:b/>
              </w:rPr>
              <w:t>Republika Hrvatska</w:t>
            </w:r>
          </w:p>
        </w:tc>
        <w:tc>
          <w:tcPr>
            <w:tcW w:w="4667" w:type="dxa"/>
          </w:tcPr>
          <w:p w14:paraId="7B9B1D7F" w14:textId="77777777" w:rsidR="00133E45" w:rsidRPr="00825020" w:rsidRDefault="007D29CE">
            <w:pPr>
              <w:pStyle w:val="TableParagraph"/>
              <w:spacing w:before="26" w:line="216" w:lineRule="auto"/>
              <w:ind w:right="1054"/>
              <w:rPr>
                <w:rFonts w:ascii="Arial" w:hAnsi="Arial" w:cs="Arial"/>
              </w:rPr>
            </w:pPr>
            <w:r>
              <w:rPr>
                <w:rFonts w:ascii="Arial" w:hAnsi="Arial"/>
              </w:rPr>
              <w:t>Baccalaureus / Baccalaurea (Sveučilišni Prvostupnik / Prvostupnica)</w:t>
            </w:r>
          </w:p>
          <w:p w14:paraId="08C79D68" w14:textId="77777777" w:rsidR="00133E45" w:rsidRPr="00825020" w:rsidRDefault="007D29CE">
            <w:pPr>
              <w:pStyle w:val="TableParagraph"/>
              <w:spacing w:before="90"/>
              <w:rPr>
                <w:rFonts w:ascii="Arial" w:hAnsi="Arial" w:cs="Arial"/>
              </w:rPr>
            </w:pPr>
            <w:r>
              <w:rPr>
                <w:rFonts w:ascii="Arial" w:hAnsi="Arial"/>
              </w:rPr>
              <w:t>Stručni Specijalist</w:t>
            </w:r>
          </w:p>
          <w:p w14:paraId="6CEE5374" w14:textId="77777777" w:rsidR="00133E45" w:rsidRPr="00825020" w:rsidRDefault="007D29CE">
            <w:pPr>
              <w:pStyle w:val="TableParagraph"/>
              <w:spacing w:before="85"/>
              <w:rPr>
                <w:rFonts w:ascii="Arial" w:hAnsi="Arial" w:cs="Arial"/>
              </w:rPr>
            </w:pPr>
            <w:r>
              <w:rPr>
                <w:rFonts w:ascii="Arial" w:hAnsi="Arial"/>
              </w:rPr>
              <w:t>Master degree (magistar struke) 300 kredit min</w:t>
            </w:r>
          </w:p>
          <w:p w14:paraId="0E047D95" w14:textId="77777777" w:rsidR="00133E45" w:rsidRPr="00825020" w:rsidRDefault="007D29CE">
            <w:pPr>
              <w:pStyle w:val="TableParagraph"/>
              <w:spacing w:before="108" w:line="216" w:lineRule="auto"/>
              <w:ind w:right="64"/>
              <w:rPr>
                <w:rFonts w:ascii="Arial" w:hAnsi="Arial" w:cs="Arial"/>
              </w:rPr>
            </w:pPr>
            <w:r>
              <w:rPr>
                <w:rFonts w:ascii="Arial" w:hAnsi="Arial"/>
              </w:rPr>
              <w:t>magistar inženjer/ magistrica inženjerka (mag. ing).</w:t>
            </w:r>
          </w:p>
          <w:p w14:paraId="5D527B18" w14:textId="77777777" w:rsidR="00133E45" w:rsidRPr="00825020" w:rsidRDefault="007D29CE">
            <w:pPr>
              <w:pStyle w:val="TableParagraph"/>
              <w:spacing w:before="91"/>
              <w:rPr>
                <w:rFonts w:ascii="Arial" w:hAnsi="Arial" w:cs="Arial"/>
              </w:rPr>
            </w:pPr>
            <w:r>
              <w:rPr>
                <w:rFonts w:ascii="Arial" w:hAnsi="Arial"/>
              </w:rPr>
              <w:t>Doktor struke / Doktor umjetnosti</w:t>
            </w:r>
          </w:p>
        </w:tc>
        <w:tc>
          <w:tcPr>
            <w:tcW w:w="3377" w:type="dxa"/>
          </w:tcPr>
          <w:p w14:paraId="404929E0" w14:textId="77777777" w:rsidR="00133E45" w:rsidRPr="00825020" w:rsidRDefault="00133E45">
            <w:pPr>
              <w:pStyle w:val="TableParagraph"/>
              <w:ind w:left="0"/>
              <w:rPr>
                <w:rFonts w:ascii="Arial" w:hAnsi="Arial" w:cs="Arial"/>
                <w:lang w:val="en-GB"/>
              </w:rPr>
            </w:pPr>
          </w:p>
          <w:p w14:paraId="51D84E44" w14:textId="77777777" w:rsidR="00133E45" w:rsidRPr="00825020" w:rsidRDefault="00133E45">
            <w:pPr>
              <w:pStyle w:val="TableParagraph"/>
              <w:spacing w:before="195"/>
              <w:ind w:left="0"/>
              <w:rPr>
                <w:rFonts w:ascii="Arial" w:hAnsi="Arial" w:cs="Arial"/>
                <w:lang w:val="en-GB"/>
              </w:rPr>
            </w:pPr>
          </w:p>
          <w:p w14:paraId="723F6303" w14:textId="77777777" w:rsidR="00133E45" w:rsidRPr="00825020" w:rsidRDefault="007D29CE">
            <w:pPr>
              <w:pStyle w:val="TableParagraph"/>
              <w:spacing w:line="216" w:lineRule="auto"/>
              <w:ind w:left="81" w:right="827"/>
              <w:rPr>
                <w:rFonts w:ascii="Arial" w:hAnsi="Arial" w:cs="Arial"/>
              </w:rPr>
            </w:pPr>
            <w:r>
              <w:rPr>
                <w:rFonts w:ascii="Arial" w:hAnsi="Arial"/>
              </w:rPr>
              <w:t>Baccalaureus / Baccalaurea (Sveučilišni Prvostupnik / Prvostupnica)</w:t>
            </w:r>
          </w:p>
        </w:tc>
      </w:tr>
      <w:tr w:rsidR="00133E45" w:rsidRPr="00ED785A" w14:paraId="45D98B40" w14:textId="77777777">
        <w:trPr>
          <w:trHeight w:val="1371"/>
        </w:trPr>
        <w:tc>
          <w:tcPr>
            <w:tcW w:w="2149" w:type="dxa"/>
          </w:tcPr>
          <w:p w14:paraId="49A69F7A" w14:textId="77777777" w:rsidR="00133E45" w:rsidRPr="00825020" w:rsidRDefault="00133E45">
            <w:pPr>
              <w:pStyle w:val="TableParagraph"/>
              <w:spacing w:before="233"/>
              <w:ind w:left="0"/>
              <w:rPr>
                <w:rFonts w:ascii="Arial" w:hAnsi="Arial" w:cs="Arial"/>
                <w:lang w:val="en-GB"/>
              </w:rPr>
            </w:pPr>
          </w:p>
          <w:p w14:paraId="1840ECE1" w14:textId="77777777" w:rsidR="00133E45" w:rsidRPr="00825020" w:rsidRDefault="007D29CE">
            <w:pPr>
              <w:pStyle w:val="TableParagraph"/>
              <w:spacing w:before="1"/>
              <w:rPr>
                <w:rFonts w:ascii="Arial" w:hAnsi="Arial" w:cs="Arial"/>
                <w:b/>
              </w:rPr>
            </w:pPr>
            <w:r>
              <w:rPr>
                <w:rFonts w:ascii="Arial" w:hAnsi="Arial"/>
                <w:b/>
              </w:rPr>
              <w:t>România</w:t>
            </w:r>
          </w:p>
        </w:tc>
        <w:tc>
          <w:tcPr>
            <w:tcW w:w="4667" w:type="dxa"/>
          </w:tcPr>
          <w:p w14:paraId="0DCC3A40" w14:textId="77777777" w:rsidR="00133E45" w:rsidRPr="00825020" w:rsidRDefault="007D29CE">
            <w:pPr>
              <w:pStyle w:val="TableParagraph"/>
              <w:spacing w:before="26" w:line="216" w:lineRule="auto"/>
              <w:ind w:right="64"/>
              <w:rPr>
                <w:rFonts w:ascii="Arial" w:hAnsi="Arial" w:cs="Arial"/>
              </w:rPr>
            </w:pPr>
            <w:r>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14:paraId="6EE359CD" w14:textId="77777777" w:rsidR="00133E45" w:rsidRPr="00825020" w:rsidRDefault="00133E45">
            <w:pPr>
              <w:pStyle w:val="TableParagraph"/>
              <w:spacing w:before="237"/>
              <w:ind w:left="0"/>
              <w:rPr>
                <w:rFonts w:ascii="Arial" w:hAnsi="Arial" w:cs="Arial"/>
                <w:lang w:val="en-GB"/>
              </w:rPr>
            </w:pPr>
          </w:p>
          <w:p w14:paraId="22F9024A" w14:textId="77777777" w:rsidR="00133E45" w:rsidRPr="00825020" w:rsidRDefault="007D29CE">
            <w:pPr>
              <w:pStyle w:val="TableParagraph"/>
              <w:ind w:left="81"/>
              <w:rPr>
                <w:rFonts w:ascii="Arial" w:hAnsi="Arial" w:cs="Arial"/>
              </w:rPr>
            </w:pPr>
            <w:r>
              <w:rPr>
                <w:rFonts w:ascii="Arial" w:hAnsi="Arial"/>
              </w:rPr>
              <w:t>Diplomă de Licenţă</w:t>
            </w:r>
          </w:p>
        </w:tc>
      </w:tr>
      <w:tr w:rsidR="00133E45" w:rsidRPr="00ED785A" w14:paraId="1C371992" w14:textId="77777777">
        <w:trPr>
          <w:trHeight w:val="578"/>
        </w:trPr>
        <w:tc>
          <w:tcPr>
            <w:tcW w:w="2149" w:type="dxa"/>
          </w:tcPr>
          <w:p w14:paraId="45C00332" w14:textId="77777777" w:rsidR="00133E45" w:rsidRPr="00825020" w:rsidRDefault="007D29CE">
            <w:pPr>
              <w:pStyle w:val="TableParagraph"/>
              <w:spacing w:before="130"/>
              <w:rPr>
                <w:rFonts w:ascii="Arial" w:hAnsi="Arial" w:cs="Arial"/>
                <w:b/>
              </w:rPr>
            </w:pPr>
            <w:r>
              <w:rPr>
                <w:rFonts w:ascii="Arial" w:hAnsi="Arial"/>
                <w:b/>
              </w:rPr>
              <w:t>Slovenija</w:t>
            </w:r>
          </w:p>
        </w:tc>
        <w:tc>
          <w:tcPr>
            <w:tcW w:w="4667" w:type="dxa"/>
          </w:tcPr>
          <w:p w14:paraId="7247730C" w14:textId="77777777" w:rsidR="00133E45" w:rsidRPr="00825020" w:rsidRDefault="007D29CE">
            <w:pPr>
              <w:pStyle w:val="TableParagraph"/>
              <w:spacing w:before="2" w:line="278" w:lineRule="exact"/>
              <w:rPr>
                <w:rFonts w:ascii="Arial" w:hAnsi="Arial" w:cs="Arial"/>
              </w:rPr>
            </w:pPr>
            <w:r>
              <w:rPr>
                <w:rFonts w:ascii="Arial" w:hAnsi="Arial"/>
              </w:rPr>
              <w:t>Univerzitetna diploma/ Magisterij / Specializacija</w:t>
            </w:r>
          </w:p>
          <w:p w14:paraId="3A15840D" w14:textId="77777777" w:rsidR="00133E45" w:rsidRPr="00825020" w:rsidRDefault="007D29CE">
            <w:pPr>
              <w:pStyle w:val="TableParagraph"/>
              <w:spacing w:line="278" w:lineRule="exact"/>
              <w:rPr>
                <w:rFonts w:ascii="Arial" w:hAnsi="Arial" w:cs="Arial"/>
              </w:rPr>
            </w:pPr>
            <w:r>
              <w:rPr>
                <w:rFonts w:ascii="Arial" w:hAnsi="Arial"/>
              </w:rPr>
              <w:t>/ Doktorat</w:t>
            </w:r>
          </w:p>
        </w:tc>
        <w:tc>
          <w:tcPr>
            <w:tcW w:w="3377" w:type="dxa"/>
          </w:tcPr>
          <w:p w14:paraId="6677C7C1" w14:textId="77777777" w:rsidR="00133E45" w:rsidRPr="00825020" w:rsidRDefault="007D29CE">
            <w:pPr>
              <w:pStyle w:val="TableParagraph"/>
              <w:spacing w:before="26" w:line="216" w:lineRule="auto"/>
              <w:ind w:left="81" w:right="181"/>
              <w:rPr>
                <w:rFonts w:ascii="Arial" w:hAnsi="Arial" w:cs="Arial"/>
              </w:rPr>
            </w:pPr>
            <w:r>
              <w:rPr>
                <w:rFonts w:ascii="Arial" w:hAnsi="Arial"/>
              </w:rPr>
              <w:t>Diploma o pridobljeni visoki strokovni izobrazbi</w:t>
            </w:r>
          </w:p>
        </w:tc>
      </w:tr>
      <w:tr w:rsidR="00133E45" w:rsidRPr="00ED785A" w14:paraId="43DC1156" w14:textId="77777777">
        <w:trPr>
          <w:trHeight w:val="578"/>
        </w:trPr>
        <w:tc>
          <w:tcPr>
            <w:tcW w:w="2149" w:type="dxa"/>
          </w:tcPr>
          <w:p w14:paraId="08DCC372" w14:textId="77777777" w:rsidR="00133E45" w:rsidRPr="00825020" w:rsidRDefault="007D29CE">
            <w:pPr>
              <w:pStyle w:val="TableParagraph"/>
              <w:spacing w:before="130"/>
              <w:rPr>
                <w:rFonts w:ascii="Arial" w:hAnsi="Arial" w:cs="Arial"/>
                <w:b/>
              </w:rPr>
            </w:pPr>
            <w:r>
              <w:rPr>
                <w:rFonts w:ascii="Arial" w:hAnsi="Arial"/>
                <w:b/>
              </w:rPr>
              <w:t>Slovensko</w:t>
            </w:r>
          </w:p>
        </w:tc>
        <w:tc>
          <w:tcPr>
            <w:tcW w:w="4667" w:type="dxa"/>
          </w:tcPr>
          <w:p w14:paraId="184291E2" w14:textId="77777777" w:rsidR="00133E45" w:rsidRPr="00825020" w:rsidRDefault="007D29CE">
            <w:pPr>
              <w:pStyle w:val="TableParagraph"/>
              <w:spacing w:before="26" w:line="216" w:lineRule="auto"/>
              <w:ind w:right="64"/>
              <w:rPr>
                <w:rFonts w:ascii="Arial" w:hAnsi="Arial" w:cs="Arial"/>
              </w:rPr>
            </w:pPr>
            <w:r>
              <w:rPr>
                <w:rFonts w:ascii="Arial" w:hAnsi="Arial"/>
              </w:rPr>
              <w:t>diplom o ukončení vysokoškolského štúdia / bakalár (Bc.) / magister magister/inžinier / ArtD</w:t>
            </w:r>
          </w:p>
        </w:tc>
        <w:tc>
          <w:tcPr>
            <w:tcW w:w="3377" w:type="dxa"/>
          </w:tcPr>
          <w:p w14:paraId="4CE337AF" w14:textId="77777777" w:rsidR="00133E45" w:rsidRPr="00825020" w:rsidRDefault="007D29CE">
            <w:pPr>
              <w:pStyle w:val="TableParagraph"/>
              <w:spacing w:before="26" w:line="216" w:lineRule="auto"/>
              <w:ind w:left="81" w:right="181"/>
              <w:rPr>
                <w:rFonts w:ascii="Arial" w:hAnsi="Arial" w:cs="Arial"/>
              </w:rPr>
            </w:pPr>
            <w:r>
              <w:rPr>
                <w:rFonts w:ascii="Arial" w:hAnsi="Arial"/>
              </w:rPr>
              <w:t>diplom o ukončení bakalárskeho štúdia (bakalár)</w:t>
            </w:r>
          </w:p>
        </w:tc>
      </w:tr>
      <w:tr w:rsidR="00133E45" w:rsidRPr="00825020" w14:paraId="2BE9CA5E" w14:textId="77777777">
        <w:trPr>
          <w:trHeight w:val="2389"/>
        </w:trPr>
        <w:tc>
          <w:tcPr>
            <w:tcW w:w="2149" w:type="dxa"/>
          </w:tcPr>
          <w:p w14:paraId="6C91E522" w14:textId="77777777" w:rsidR="00133E45" w:rsidRPr="00825020" w:rsidRDefault="00133E45">
            <w:pPr>
              <w:pStyle w:val="TableParagraph"/>
              <w:ind w:left="0"/>
              <w:rPr>
                <w:rFonts w:ascii="Arial" w:hAnsi="Arial" w:cs="Arial"/>
                <w:lang w:val="en-GB"/>
              </w:rPr>
            </w:pPr>
          </w:p>
          <w:p w14:paraId="341041D6" w14:textId="77777777" w:rsidR="00133E45" w:rsidRPr="00825020" w:rsidRDefault="00133E45">
            <w:pPr>
              <w:pStyle w:val="TableParagraph"/>
              <w:ind w:left="0"/>
              <w:rPr>
                <w:rFonts w:ascii="Arial" w:hAnsi="Arial" w:cs="Arial"/>
                <w:lang w:val="en-GB"/>
              </w:rPr>
            </w:pPr>
          </w:p>
          <w:p w14:paraId="6EBA8B93" w14:textId="77777777" w:rsidR="00133E45" w:rsidRPr="00825020" w:rsidRDefault="00133E45">
            <w:pPr>
              <w:pStyle w:val="TableParagraph"/>
              <w:spacing w:before="157"/>
              <w:ind w:left="0"/>
              <w:rPr>
                <w:rFonts w:ascii="Arial" w:hAnsi="Arial" w:cs="Arial"/>
                <w:lang w:val="en-GB"/>
              </w:rPr>
            </w:pPr>
          </w:p>
          <w:p w14:paraId="058988A2" w14:textId="77777777" w:rsidR="00133E45" w:rsidRPr="00825020" w:rsidRDefault="007D29CE">
            <w:pPr>
              <w:pStyle w:val="TableParagraph"/>
              <w:rPr>
                <w:rFonts w:ascii="Arial" w:hAnsi="Arial" w:cs="Arial"/>
                <w:b/>
              </w:rPr>
            </w:pPr>
            <w:r>
              <w:rPr>
                <w:rFonts w:ascii="Arial" w:hAnsi="Arial"/>
                <w:b/>
              </w:rPr>
              <w:t>Suomi/Finland</w:t>
            </w:r>
          </w:p>
        </w:tc>
        <w:tc>
          <w:tcPr>
            <w:tcW w:w="4667" w:type="dxa"/>
          </w:tcPr>
          <w:p w14:paraId="084B56A4" w14:textId="77777777" w:rsidR="00133E45" w:rsidRPr="00825020" w:rsidRDefault="007D29CE">
            <w:pPr>
              <w:pStyle w:val="TableParagraph"/>
              <w:spacing w:before="2"/>
              <w:rPr>
                <w:rFonts w:ascii="Arial" w:hAnsi="Arial" w:cs="Arial"/>
              </w:rPr>
            </w:pPr>
            <w:r>
              <w:rPr>
                <w:rFonts w:ascii="Arial" w:hAnsi="Arial"/>
              </w:rPr>
              <w:t>Maisterin tutkinto — Magister-examen</w:t>
            </w:r>
          </w:p>
          <w:p w14:paraId="4D47965D" w14:textId="77777777" w:rsidR="00133E45" w:rsidRPr="00825020" w:rsidRDefault="007D29CE">
            <w:pPr>
              <w:pStyle w:val="TableParagraph"/>
              <w:spacing w:before="108" w:line="216" w:lineRule="auto"/>
              <w:ind w:right="64"/>
              <w:rPr>
                <w:rFonts w:ascii="Arial" w:hAnsi="Arial" w:cs="Arial"/>
              </w:rPr>
            </w:pPr>
            <w:r>
              <w:rPr>
                <w:rFonts w:ascii="Arial" w:hAnsi="Arial"/>
              </w:rPr>
              <w:t>Ammattikorkeakoulututkinto — Yrkeshögskoleexamen (min 160 opintoviikkoa — studieveckor)</w:t>
            </w:r>
          </w:p>
          <w:p w14:paraId="4E603DE2" w14:textId="77777777" w:rsidR="00133E45" w:rsidRPr="00825020" w:rsidRDefault="007D29CE">
            <w:pPr>
              <w:pStyle w:val="TableParagraph"/>
              <w:spacing w:before="115" w:line="216" w:lineRule="auto"/>
              <w:ind w:right="64"/>
              <w:rPr>
                <w:rFonts w:ascii="Arial" w:hAnsi="Arial" w:cs="Arial"/>
              </w:rPr>
            </w:pPr>
            <w:r>
              <w:rPr>
                <w:rFonts w:ascii="Arial" w:hAnsi="Arial"/>
              </w:rPr>
              <w:t>Tohtorin tutkinto (Doktorsexamen) joko 4 vuotta tai 2 vuotta lisensiaatin tutkinnon jälkeen — antingen 4 år eller 2 år efter licentiatexamen / Lisensiaatti/Licentiat</w:t>
            </w:r>
          </w:p>
        </w:tc>
        <w:tc>
          <w:tcPr>
            <w:tcW w:w="3377" w:type="dxa"/>
          </w:tcPr>
          <w:p w14:paraId="5D32E79C" w14:textId="77777777" w:rsidR="00133E45" w:rsidRPr="00825020" w:rsidRDefault="00133E45">
            <w:pPr>
              <w:pStyle w:val="TableParagraph"/>
              <w:spacing w:before="162"/>
              <w:ind w:left="0"/>
              <w:rPr>
                <w:rFonts w:ascii="Arial" w:hAnsi="Arial" w:cs="Arial"/>
                <w:lang w:val="fi-FI"/>
              </w:rPr>
            </w:pPr>
          </w:p>
          <w:p w14:paraId="04EC23B7" w14:textId="77777777" w:rsidR="00133E45" w:rsidRPr="00825020" w:rsidRDefault="007D29CE">
            <w:pPr>
              <w:pStyle w:val="TableParagraph"/>
              <w:spacing w:line="278" w:lineRule="exact"/>
              <w:ind w:left="81"/>
              <w:rPr>
                <w:rFonts w:ascii="Arial" w:hAnsi="Arial" w:cs="Arial"/>
              </w:rPr>
            </w:pPr>
            <w:r>
              <w:rPr>
                <w:rFonts w:ascii="Arial" w:hAnsi="Arial"/>
              </w:rPr>
              <w:t>Kandidaatin tutkinto</w:t>
            </w:r>
          </w:p>
          <w:p w14:paraId="7222E75D" w14:textId="77777777" w:rsidR="00133E45" w:rsidRPr="00825020" w:rsidRDefault="007D29CE">
            <w:pPr>
              <w:pStyle w:val="TableParagraph"/>
              <w:spacing w:before="9" w:line="216" w:lineRule="auto"/>
              <w:ind w:left="81" w:right="488"/>
              <w:rPr>
                <w:rFonts w:ascii="Arial" w:hAnsi="Arial" w:cs="Arial"/>
              </w:rPr>
            </w:pPr>
            <w:r>
              <w:rPr>
                <w:rFonts w:ascii="Arial" w:hAnsi="Arial"/>
              </w:rPr>
              <w:t>- Kandidatexamen / Ammattikorkeakoulututkinto -</w:t>
            </w:r>
          </w:p>
          <w:p w14:paraId="4012CA5B" w14:textId="77777777" w:rsidR="00133E45" w:rsidRPr="00825020" w:rsidRDefault="007D29CE">
            <w:pPr>
              <w:pStyle w:val="TableParagraph"/>
              <w:spacing w:before="114" w:line="216" w:lineRule="auto"/>
              <w:ind w:left="81" w:right="181"/>
              <w:rPr>
                <w:rFonts w:ascii="Arial" w:hAnsi="Arial" w:cs="Arial"/>
              </w:rPr>
            </w:pPr>
            <w:r>
              <w:rPr>
                <w:rFonts w:ascii="Arial" w:hAnsi="Arial"/>
              </w:rPr>
              <w:t>Yrkeshögskoleexamen (min 120 opintoviikkoa — studieveckor)</w:t>
            </w:r>
          </w:p>
        </w:tc>
      </w:tr>
      <w:tr w:rsidR="00133E45" w:rsidRPr="00825020" w14:paraId="6C6EDF8D" w14:textId="77777777">
        <w:trPr>
          <w:trHeight w:val="3181"/>
        </w:trPr>
        <w:tc>
          <w:tcPr>
            <w:tcW w:w="2149" w:type="dxa"/>
          </w:tcPr>
          <w:p w14:paraId="430552A9" w14:textId="77777777" w:rsidR="00133E45" w:rsidRPr="00825020" w:rsidRDefault="00133E45">
            <w:pPr>
              <w:pStyle w:val="TableParagraph"/>
              <w:ind w:left="0"/>
              <w:rPr>
                <w:rFonts w:ascii="Arial" w:hAnsi="Arial" w:cs="Arial"/>
                <w:lang w:val="fi-FI"/>
              </w:rPr>
            </w:pPr>
          </w:p>
          <w:p w14:paraId="3E41076B" w14:textId="77777777" w:rsidR="00133E45" w:rsidRPr="00825020" w:rsidRDefault="00133E45">
            <w:pPr>
              <w:pStyle w:val="TableParagraph"/>
              <w:ind w:left="0"/>
              <w:rPr>
                <w:rFonts w:ascii="Arial" w:hAnsi="Arial" w:cs="Arial"/>
                <w:lang w:val="fi-FI"/>
              </w:rPr>
            </w:pPr>
          </w:p>
          <w:p w14:paraId="5FC66E88" w14:textId="77777777" w:rsidR="00133E45" w:rsidRPr="00825020" w:rsidRDefault="00133E45">
            <w:pPr>
              <w:pStyle w:val="TableParagraph"/>
              <w:ind w:left="0"/>
              <w:rPr>
                <w:rFonts w:ascii="Arial" w:hAnsi="Arial" w:cs="Arial"/>
                <w:lang w:val="fi-FI"/>
              </w:rPr>
            </w:pPr>
          </w:p>
          <w:p w14:paraId="5A8B4F5D" w14:textId="77777777" w:rsidR="00133E45" w:rsidRPr="00825020" w:rsidRDefault="00133E45">
            <w:pPr>
              <w:pStyle w:val="TableParagraph"/>
              <w:spacing w:before="260"/>
              <w:ind w:left="0"/>
              <w:rPr>
                <w:rFonts w:ascii="Arial" w:hAnsi="Arial" w:cs="Arial"/>
                <w:lang w:val="fi-FI"/>
              </w:rPr>
            </w:pPr>
          </w:p>
          <w:p w14:paraId="2D709B92" w14:textId="77777777" w:rsidR="00133E45" w:rsidRPr="00825020" w:rsidRDefault="007D29CE">
            <w:pPr>
              <w:pStyle w:val="TableParagraph"/>
              <w:rPr>
                <w:rFonts w:ascii="Arial" w:hAnsi="Arial" w:cs="Arial"/>
                <w:b/>
              </w:rPr>
            </w:pPr>
            <w:r>
              <w:rPr>
                <w:rFonts w:ascii="Arial" w:hAnsi="Arial"/>
                <w:b/>
              </w:rPr>
              <w:t>Sverige</w:t>
            </w:r>
          </w:p>
        </w:tc>
        <w:tc>
          <w:tcPr>
            <w:tcW w:w="4667" w:type="dxa"/>
          </w:tcPr>
          <w:p w14:paraId="540D0262" w14:textId="77777777" w:rsidR="00133E45" w:rsidRPr="00825020" w:rsidRDefault="007D29CE">
            <w:pPr>
              <w:pStyle w:val="TableParagraph"/>
              <w:spacing w:before="26" w:line="216" w:lineRule="auto"/>
              <w:ind w:right="64"/>
              <w:rPr>
                <w:rFonts w:ascii="Arial" w:hAnsi="Arial" w:cs="Arial"/>
              </w:rPr>
            </w:pPr>
            <w:r>
              <w:rPr>
                <w:rFonts w:ascii="Arial" w:hAnsi="Arial"/>
              </w:rPr>
              <w:t>Magisterexamen (akademisk examen omfattande minst 160 poäng varav 80 poäng fördjupade studier i ett ämne + uppsats motsvarande 20 poäng eller två uppsatser motsvarande 10 poäng vardera) / Licentiatexamen / Doktorsexamen</w:t>
            </w:r>
          </w:p>
          <w:p w14:paraId="12215B59" w14:textId="77777777" w:rsidR="00133E45" w:rsidRPr="00825020" w:rsidRDefault="007D29CE">
            <w:pPr>
              <w:pStyle w:val="TableParagraph"/>
              <w:spacing w:before="115" w:line="216" w:lineRule="auto"/>
              <w:ind w:right="169"/>
              <w:rPr>
                <w:rFonts w:ascii="Arial" w:hAnsi="Arial" w:cs="Arial"/>
              </w:rPr>
            </w:pPr>
            <w:r>
              <w:rPr>
                <w:rFonts w:ascii="Arial" w:hAnsi="Arial"/>
              </w:rPr>
              <w:t>Meriter på avancerad nivå: Magisterexamen, 1 år, 60 högskolepoäng / Masterexamen, 2 år, 120 högskolepoäng</w:t>
            </w:r>
          </w:p>
          <w:p w14:paraId="24BA0E78" w14:textId="77777777" w:rsidR="00133E45" w:rsidRPr="00825020" w:rsidRDefault="007D29CE">
            <w:pPr>
              <w:pStyle w:val="TableParagraph"/>
              <w:spacing w:before="115" w:line="216" w:lineRule="auto"/>
              <w:ind w:right="169"/>
              <w:rPr>
                <w:rFonts w:ascii="Arial" w:hAnsi="Arial" w:cs="Arial"/>
              </w:rPr>
            </w:pPr>
            <w:r>
              <w:rPr>
                <w:rFonts w:ascii="Arial" w:hAnsi="Arial"/>
              </w:rPr>
              <w:t>Meriter på forskarnivå: Licentiatexamen, 2 år, 120 högskolepoäng / Doktorsexamen, 4 år, 240 högskolepoäng</w:t>
            </w:r>
          </w:p>
        </w:tc>
        <w:tc>
          <w:tcPr>
            <w:tcW w:w="3377" w:type="dxa"/>
          </w:tcPr>
          <w:p w14:paraId="10C9E0B9" w14:textId="77777777" w:rsidR="00133E45" w:rsidRPr="00825020" w:rsidRDefault="00133E45">
            <w:pPr>
              <w:pStyle w:val="TableParagraph"/>
              <w:spacing w:before="129"/>
              <w:ind w:left="0"/>
              <w:rPr>
                <w:rFonts w:ascii="Arial" w:hAnsi="Arial" w:cs="Arial"/>
                <w:lang w:val="sv-SE"/>
              </w:rPr>
            </w:pPr>
          </w:p>
          <w:p w14:paraId="2BBEC57E" w14:textId="77777777" w:rsidR="00133E45" w:rsidRPr="00825020" w:rsidRDefault="007D29CE">
            <w:pPr>
              <w:pStyle w:val="TableParagraph"/>
              <w:spacing w:line="216" w:lineRule="auto"/>
              <w:ind w:left="81"/>
              <w:rPr>
                <w:rFonts w:ascii="Arial" w:hAnsi="Arial" w:cs="Arial"/>
              </w:rPr>
            </w:pPr>
            <w:r>
              <w:rPr>
                <w:rFonts w:ascii="Arial" w:hAnsi="Arial"/>
              </w:rPr>
              <w:t>Kandidatexamen (akademisk examen omfattande minst 120 poäng varav 60 poäng fördjupade studier i ett ämne + uppsats motsvarande 10 poäng)</w:t>
            </w:r>
          </w:p>
          <w:p w14:paraId="50AB33A9" w14:textId="77777777" w:rsidR="00133E45" w:rsidRPr="00825020" w:rsidRDefault="007D29CE">
            <w:pPr>
              <w:pStyle w:val="TableParagraph"/>
              <w:spacing w:before="92"/>
              <w:ind w:left="81"/>
              <w:rPr>
                <w:rFonts w:ascii="Arial" w:hAnsi="Arial" w:cs="Arial"/>
              </w:rPr>
            </w:pPr>
            <w:r>
              <w:rPr>
                <w:rFonts w:ascii="Arial" w:hAnsi="Arial"/>
              </w:rPr>
              <w:t>Meriter på grundnivå:</w:t>
            </w:r>
          </w:p>
          <w:p w14:paraId="52E9BFC6" w14:textId="77777777" w:rsidR="00133E45" w:rsidRPr="00825020" w:rsidRDefault="007D29CE">
            <w:pPr>
              <w:pStyle w:val="TableParagraph"/>
              <w:spacing w:before="108" w:line="216" w:lineRule="auto"/>
              <w:ind w:left="81" w:right="181"/>
              <w:rPr>
                <w:rFonts w:ascii="Arial" w:hAnsi="Arial" w:cs="Arial"/>
              </w:rPr>
            </w:pPr>
            <w:r>
              <w:rPr>
                <w:rFonts w:ascii="Arial" w:hAnsi="Arial"/>
              </w:rPr>
              <w:t>Kandidatexamen, 3 år, 180 högskolepoäng (Bachelor)</w:t>
            </w:r>
          </w:p>
        </w:tc>
      </w:tr>
      <w:tr w:rsidR="00133E45" w:rsidRPr="00547EE9" w14:paraId="38E006FB" w14:textId="77777777">
        <w:trPr>
          <w:trHeight w:val="2389"/>
        </w:trPr>
        <w:tc>
          <w:tcPr>
            <w:tcW w:w="2149" w:type="dxa"/>
          </w:tcPr>
          <w:p w14:paraId="74830F24" w14:textId="77777777" w:rsidR="00133E45" w:rsidRPr="00825020" w:rsidRDefault="00133E45">
            <w:pPr>
              <w:pStyle w:val="TableParagraph"/>
              <w:ind w:left="0"/>
              <w:rPr>
                <w:rFonts w:ascii="Arial" w:hAnsi="Arial" w:cs="Arial"/>
                <w:lang w:val="sv-SE"/>
              </w:rPr>
            </w:pPr>
          </w:p>
          <w:p w14:paraId="62E8E012" w14:textId="77777777" w:rsidR="00133E45" w:rsidRPr="00825020" w:rsidRDefault="00133E45">
            <w:pPr>
              <w:pStyle w:val="TableParagraph"/>
              <w:ind w:left="0"/>
              <w:rPr>
                <w:rFonts w:ascii="Arial" w:hAnsi="Arial" w:cs="Arial"/>
                <w:lang w:val="sv-SE"/>
              </w:rPr>
            </w:pPr>
          </w:p>
          <w:p w14:paraId="1AE90675" w14:textId="77777777" w:rsidR="00133E45" w:rsidRPr="00825020" w:rsidRDefault="00133E45">
            <w:pPr>
              <w:pStyle w:val="TableParagraph"/>
              <w:spacing w:before="157"/>
              <w:ind w:left="0"/>
              <w:rPr>
                <w:rFonts w:ascii="Arial" w:hAnsi="Arial" w:cs="Arial"/>
                <w:lang w:val="sv-SE"/>
              </w:rPr>
            </w:pPr>
          </w:p>
          <w:p w14:paraId="78A969E7" w14:textId="77777777" w:rsidR="00133E45" w:rsidRPr="00825020" w:rsidRDefault="007D29CE">
            <w:pPr>
              <w:pStyle w:val="TableParagraph"/>
              <w:rPr>
                <w:rFonts w:ascii="Arial" w:hAnsi="Arial" w:cs="Arial"/>
                <w:b/>
              </w:rPr>
            </w:pPr>
            <w:r>
              <w:rPr>
                <w:rFonts w:ascii="Arial" w:hAnsi="Arial"/>
                <w:b/>
              </w:rPr>
              <w:t>United Kingdom</w:t>
            </w:r>
          </w:p>
        </w:tc>
        <w:tc>
          <w:tcPr>
            <w:tcW w:w="4667" w:type="dxa"/>
          </w:tcPr>
          <w:p w14:paraId="1650B3FD" w14:textId="77777777" w:rsidR="00133E45" w:rsidRPr="00825020" w:rsidRDefault="007D29CE">
            <w:pPr>
              <w:pStyle w:val="TableParagraph"/>
              <w:spacing w:before="26" w:line="216" w:lineRule="auto"/>
              <w:ind w:right="64"/>
              <w:rPr>
                <w:rFonts w:ascii="Arial" w:hAnsi="Arial" w:cs="Arial"/>
              </w:rPr>
            </w:pPr>
            <w:r>
              <w:rPr>
                <w:rFonts w:ascii="Arial" w:hAnsi="Arial"/>
              </w:rPr>
              <w:t>Honours Bachelor degree / Master’s degree (MA, MB, MEng, MPhil, MSc) / Doctorate</w:t>
            </w:r>
          </w:p>
          <w:p w14:paraId="3115A822" w14:textId="77777777" w:rsidR="00133E45" w:rsidRPr="00825020" w:rsidRDefault="007D29CE">
            <w:pPr>
              <w:pStyle w:val="TableParagraph"/>
              <w:spacing w:before="87"/>
              <w:rPr>
                <w:rFonts w:ascii="Arial" w:hAnsi="Arial" w:cs="Arial"/>
                <w:b/>
              </w:rPr>
            </w:pPr>
            <w:r>
              <w:rPr>
                <w:rFonts w:ascii="Arial" w:hAnsi="Arial"/>
                <w:b/>
              </w:rPr>
              <w:t>NOTE:</w:t>
            </w:r>
          </w:p>
          <w:p w14:paraId="1C563209" w14:textId="77777777" w:rsidR="00547EE9" w:rsidRDefault="007D29CE">
            <w:pPr>
              <w:pStyle w:val="TableParagraph"/>
              <w:spacing w:before="108" w:line="216" w:lineRule="auto"/>
              <w:ind w:right="350"/>
              <w:jc w:val="both"/>
              <w:rPr>
                <w:rFonts w:ascii="Arial" w:hAnsi="Arial"/>
                <w:lang w:val="en-GB"/>
              </w:rPr>
            </w:pPr>
            <w:r>
              <w:rPr>
                <w:rFonts w:ascii="Arial" w:hAnsi="Arial"/>
              </w:rPr>
              <w:t xml:space="preserve">UK diplomas awarded until 31 December 2020 are accepted without an equivalence. </w:t>
            </w:r>
          </w:p>
          <w:p w14:paraId="78CD6422" w14:textId="3923E6B6" w:rsidR="00133E45" w:rsidRPr="00547EE9" w:rsidRDefault="007D29CE" w:rsidP="00547EE9">
            <w:pPr>
              <w:pStyle w:val="TableParagraph"/>
              <w:spacing w:before="108" w:line="216" w:lineRule="auto"/>
              <w:ind w:right="350"/>
              <w:jc w:val="both"/>
              <w:rPr>
                <w:rFonts w:ascii="Arial" w:hAnsi="Arial" w:cs="Arial"/>
                <w:lang w:val="en-GB"/>
              </w:rPr>
            </w:pPr>
            <w:r w:rsidRPr="00547EE9">
              <w:rPr>
                <w:rFonts w:ascii="Arial" w:hAnsi="Arial"/>
                <w:lang w:val="en-GB"/>
              </w:rPr>
              <w:t>UK</w:t>
            </w:r>
            <w:r w:rsidR="00547EE9">
              <w:rPr>
                <w:rFonts w:ascii="Arial" w:hAnsi="Arial" w:cs="Arial"/>
                <w:lang w:val="en-GB"/>
              </w:rPr>
              <w:t xml:space="preserve"> </w:t>
            </w:r>
            <w:r w:rsidRPr="00547EE9">
              <w:rPr>
                <w:rFonts w:ascii="Arial" w:hAnsi="Arial"/>
                <w:lang w:val="en-GB"/>
              </w:rPr>
              <w:t>diplomas awarded as from 1 January 2021 must be accompanied by an equivalence issued by a competent authority of an EU Member State.</w:t>
            </w:r>
          </w:p>
        </w:tc>
        <w:tc>
          <w:tcPr>
            <w:tcW w:w="3377" w:type="dxa"/>
          </w:tcPr>
          <w:p w14:paraId="7A8773AB" w14:textId="77777777" w:rsidR="00133E45" w:rsidRPr="00825020" w:rsidRDefault="00133E45">
            <w:pPr>
              <w:pStyle w:val="TableParagraph"/>
              <w:ind w:left="0"/>
              <w:rPr>
                <w:rFonts w:ascii="Arial" w:hAnsi="Arial" w:cs="Arial"/>
                <w:lang w:val="en-GB"/>
              </w:rPr>
            </w:pPr>
          </w:p>
          <w:p w14:paraId="396D691F" w14:textId="77777777" w:rsidR="00133E45" w:rsidRPr="00825020" w:rsidRDefault="00133E45">
            <w:pPr>
              <w:pStyle w:val="TableParagraph"/>
              <w:spacing w:before="265"/>
              <w:ind w:left="0"/>
              <w:rPr>
                <w:rFonts w:ascii="Arial" w:hAnsi="Arial" w:cs="Arial"/>
                <w:lang w:val="en-GB"/>
              </w:rPr>
            </w:pPr>
          </w:p>
          <w:p w14:paraId="3566A9CC" w14:textId="77777777" w:rsidR="00133E45" w:rsidRPr="00547EE9" w:rsidRDefault="007D29CE">
            <w:pPr>
              <w:pStyle w:val="TableParagraph"/>
              <w:ind w:left="81"/>
              <w:rPr>
                <w:rFonts w:ascii="Arial" w:hAnsi="Arial" w:cs="Arial"/>
                <w:lang w:val="en-GB"/>
              </w:rPr>
            </w:pPr>
            <w:r w:rsidRPr="00547EE9">
              <w:rPr>
                <w:rFonts w:ascii="Arial" w:hAnsi="Arial"/>
                <w:lang w:val="en-GB"/>
              </w:rPr>
              <w:t>(Honours) Bachelor degree</w:t>
            </w:r>
          </w:p>
          <w:p w14:paraId="3E8CC14A" w14:textId="77777777" w:rsidR="00133E45" w:rsidRPr="00547EE9" w:rsidRDefault="007D29CE">
            <w:pPr>
              <w:pStyle w:val="TableParagraph"/>
              <w:spacing w:before="84"/>
              <w:ind w:left="81"/>
              <w:rPr>
                <w:rFonts w:ascii="Arial" w:hAnsi="Arial" w:cs="Arial"/>
                <w:lang w:val="en-GB"/>
              </w:rPr>
            </w:pPr>
            <w:r w:rsidRPr="00547EE9">
              <w:rPr>
                <w:rFonts w:ascii="Arial" w:hAnsi="Arial"/>
                <w:lang w:val="en-GB"/>
              </w:rPr>
              <w:t>NB: Master’s degree in Scotland</w:t>
            </w:r>
          </w:p>
        </w:tc>
      </w:tr>
    </w:tbl>
    <w:p w14:paraId="05788F86" w14:textId="77777777"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14:paraId="7D26ADF7" w14:textId="77777777" w:rsidR="00133E45" w:rsidRPr="00825020" w:rsidRDefault="007D29CE">
      <w:pPr>
        <w:pStyle w:val="Heading1"/>
        <w:ind w:left="110" w:firstLine="0"/>
        <w:rPr>
          <w:rFonts w:ascii="Arial" w:hAnsi="Arial" w:cs="Arial"/>
        </w:rPr>
      </w:pPr>
      <w:bookmarkStart w:id="53" w:name="ANNEX_II"/>
      <w:bookmarkStart w:id="54" w:name="_Toc196467784"/>
      <w:bookmarkEnd w:id="53"/>
      <w:r>
        <w:rPr>
          <w:rFonts w:ascii="Arial" w:hAnsi="Arial"/>
          <w:color w:val="2C4D9C"/>
        </w:rPr>
        <w:lastRenderedPageBreak/>
        <w:t>ΠΑΡΑΡΤΗΜΑ II</w:t>
      </w:r>
      <w:bookmarkEnd w:id="54"/>
    </w:p>
    <w:p w14:paraId="4FECD5F7" w14:textId="77777777" w:rsidR="00133E45" w:rsidRPr="00825020" w:rsidRDefault="007D29CE">
      <w:pPr>
        <w:spacing w:before="173" w:line="216" w:lineRule="auto"/>
        <w:ind w:left="110"/>
        <w:rPr>
          <w:rFonts w:ascii="Arial" w:hAnsi="Arial" w:cs="Arial"/>
        </w:rPr>
      </w:pPr>
      <w:r>
        <w:rPr>
          <w:rFonts w:ascii="Arial" w:hAnsi="Arial"/>
          <w:b/>
          <w:bCs/>
          <w:u w:val="single"/>
        </w:rPr>
        <w:t>Ενδεικτικός</w:t>
      </w:r>
      <w:r>
        <w:rPr>
          <w:rFonts w:ascii="Arial" w:hAnsi="Arial"/>
        </w:rPr>
        <w:t xml:space="preserve"> πίνακας διπλωμάτων της </w:t>
      </w:r>
      <w:r>
        <w:rPr>
          <w:rFonts w:ascii="Arial" w:hAnsi="Arial"/>
          <w:b/>
          <w:bCs/>
        </w:rPr>
        <w:t>Ευρωπαϊκής Ένωσης</w:t>
      </w:r>
      <w:r>
        <w:rPr>
          <w:rFonts w:ascii="Arial" w:hAnsi="Arial"/>
        </w:rPr>
        <w:t xml:space="preserve"> που επιτρέπουν τη συμμετοχή στους διαγωνισμούς/στις διαδικασίες επιλογής της ομάδας καθηκόντων AST</w:t>
      </w:r>
      <w:r>
        <w:rPr>
          <w:rFonts w:ascii="Arial" w:hAnsi="Arial"/>
          <w:vertAlign w:val="superscript"/>
        </w:rPr>
        <w:t>3</w:t>
      </w:r>
      <w:r>
        <w:rPr>
          <w:rFonts w:ascii="Arial" w:hAnsi="Arial"/>
        </w:rPr>
        <w:t xml:space="preserve"> (εκτιμάται κατά περίπτωση):</w:t>
      </w:r>
    </w:p>
    <w:p w14:paraId="4BD93AAC" w14:textId="77777777" w:rsidR="00133E45" w:rsidRPr="00547EE9" w:rsidRDefault="00133E4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08E23D62" w14:textId="77777777">
        <w:trPr>
          <w:trHeight w:val="1107"/>
        </w:trPr>
        <w:tc>
          <w:tcPr>
            <w:tcW w:w="2149" w:type="dxa"/>
            <w:shd w:val="clear" w:color="auto" w:fill="E6E6E6"/>
          </w:tcPr>
          <w:p w14:paraId="67ACBF6F" w14:textId="77777777" w:rsidR="00133E45" w:rsidRPr="00547EE9" w:rsidRDefault="00133E45">
            <w:pPr>
              <w:pStyle w:val="TableParagraph"/>
              <w:spacing w:before="101"/>
              <w:ind w:left="0"/>
              <w:rPr>
                <w:rFonts w:ascii="Arial" w:hAnsi="Arial" w:cs="Arial"/>
              </w:rPr>
            </w:pPr>
          </w:p>
          <w:p w14:paraId="6938F531" w14:textId="77777777" w:rsidR="00133E45" w:rsidRPr="00825020" w:rsidRDefault="007D29CE">
            <w:pPr>
              <w:pStyle w:val="TableParagraph"/>
              <w:spacing w:before="1"/>
              <w:rPr>
                <w:rFonts w:ascii="Arial" w:hAnsi="Arial" w:cs="Arial"/>
                <w:b/>
              </w:rPr>
            </w:pPr>
            <w:r>
              <w:rPr>
                <w:rFonts w:ascii="Arial" w:hAnsi="Arial"/>
                <w:b/>
              </w:rPr>
              <w:t>ΧΩΡΑ</w:t>
            </w:r>
          </w:p>
        </w:tc>
        <w:tc>
          <w:tcPr>
            <w:tcW w:w="4611" w:type="dxa"/>
            <w:shd w:val="clear" w:color="auto" w:fill="E6E6E6"/>
          </w:tcPr>
          <w:p w14:paraId="492339E8" w14:textId="77777777" w:rsidR="00133E45" w:rsidRPr="00825020" w:rsidRDefault="007D29CE">
            <w:pPr>
              <w:pStyle w:val="TableParagraph"/>
              <w:spacing w:before="262" w:line="280" w:lineRule="exact"/>
              <w:rPr>
                <w:rFonts w:ascii="Arial" w:hAnsi="Arial" w:cs="Arial"/>
                <w:b/>
              </w:rPr>
            </w:pPr>
            <w:r>
              <w:rPr>
                <w:rFonts w:ascii="Arial" w:hAnsi="Arial"/>
                <w:b/>
              </w:rPr>
              <w:t>Δευτεροβάθμια εκπαίδευση</w:t>
            </w:r>
          </w:p>
          <w:p w14:paraId="677162B4" w14:textId="77777777" w:rsidR="00133E45" w:rsidRPr="00825020" w:rsidRDefault="007D29CE">
            <w:pPr>
              <w:pStyle w:val="TableParagraph"/>
              <w:spacing w:line="280" w:lineRule="exact"/>
              <w:rPr>
                <w:rFonts w:ascii="Arial" w:hAnsi="Arial" w:cs="Arial"/>
                <w:b/>
              </w:rPr>
            </w:pPr>
            <w:r>
              <w:rPr>
                <w:rFonts w:ascii="Arial" w:hAnsi="Arial"/>
                <w:b/>
              </w:rPr>
              <w:t>(που παρέχει πρόσβαση στη μεταδευτεροβάθμια εκπαίδευση)</w:t>
            </w:r>
          </w:p>
        </w:tc>
        <w:tc>
          <w:tcPr>
            <w:tcW w:w="3430" w:type="dxa"/>
            <w:shd w:val="clear" w:color="auto" w:fill="E6E6E6"/>
          </w:tcPr>
          <w:p w14:paraId="03E4830A" w14:textId="77777777" w:rsidR="00133E45" w:rsidRPr="00825020" w:rsidRDefault="007D29CE">
            <w:pPr>
              <w:pStyle w:val="TableParagraph"/>
              <w:spacing w:line="279" w:lineRule="exact"/>
              <w:jc w:val="both"/>
              <w:rPr>
                <w:rFonts w:ascii="Arial" w:hAnsi="Arial" w:cs="Arial"/>
                <w:b/>
              </w:rPr>
            </w:pPr>
            <w:r>
              <w:rPr>
                <w:rFonts w:ascii="Arial" w:hAnsi="Arial"/>
                <w:b/>
              </w:rPr>
              <w:t>Μεταδευτεροβάθμια εκπαίδευση</w:t>
            </w:r>
          </w:p>
          <w:p w14:paraId="7083BC78"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(σπουδές μη πανεπιστημιακής τριτοβάθμιας εκπαίδευσης ή βραχείες πανεπιστημιακές σπουδές νόμιμης διάρκειας τουλάχιστον δύο ετών)</w:t>
            </w:r>
          </w:p>
        </w:tc>
      </w:tr>
      <w:tr w:rsidR="00133E45" w:rsidRPr="00ED785A" w14:paraId="606945E5" w14:textId="77777777">
        <w:trPr>
          <w:trHeight w:val="1894"/>
        </w:trPr>
        <w:tc>
          <w:tcPr>
            <w:tcW w:w="2149" w:type="dxa"/>
          </w:tcPr>
          <w:p w14:paraId="6A59A0C1" w14:textId="77777777" w:rsidR="00133E45" w:rsidRPr="00547EE9" w:rsidRDefault="00133E45">
            <w:pPr>
              <w:pStyle w:val="TableParagraph"/>
              <w:ind w:left="0"/>
              <w:rPr>
                <w:rFonts w:ascii="Arial" w:hAnsi="Arial" w:cs="Arial"/>
              </w:rPr>
            </w:pPr>
          </w:p>
          <w:p w14:paraId="0B79093F" w14:textId="77777777" w:rsidR="00133E45" w:rsidRPr="00547EE9" w:rsidRDefault="00133E45">
            <w:pPr>
              <w:pStyle w:val="TableParagraph"/>
              <w:spacing w:before="94"/>
              <w:ind w:left="0"/>
              <w:rPr>
                <w:rFonts w:ascii="Arial" w:hAnsi="Arial" w:cs="Arial"/>
              </w:rPr>
            </w:pPr>
          </w:p>
          <w:p w14:paraId="3D647667" w14:textId="77777777" w:rsidR="00133E45" w:rsidRPr="00825020" w:rsidRDefault="007D29CE">
            <w:pPr>
              <w:pStyle w:val="TableParagraph"/>
              <w:spacing w:line="213" w:lineRule="auto"/>
              <w:ind w:left="135"/>
              <w:rPr>
                <w:rFonts w:ascii="Arial" w:hAnsi="Arial" w:cs="Arial"/>
                <w:b/>
              </w:rPr>
            </w:pPr>
            <w:r>
              <w:rPr>
                <w:rFonts w:ascii="Arial" w:hAnsi="Arial"/>
                <w:b/>
              </w:rPr>
              <w:t>Belgique – België – Belgien</w:t>
            </w:r>
          </w:p>
        </w:tc>
        <w:tc>
          <w:tcPr>
            <w:tcW w:w="4611" w:type="dxa"/>
          </w:tcPr>
          <w:p w14:paraId="521F0FF4" w14:textId="77777777" w:rsidR="00133E45" w:rsidRPr="00547EE9" w:rsidRDefault="007D29CE">
            <w:pPr>
              <w:pStyle w:val="TableParagraph"/>
              <w:spacing w:before="21" w:line="216" w:lineRule="auto"/>
              <w:ind w:right="111"/>
              <w:rPr>
                <w:rFonts w:ascii="Arial" w:hAnsi="Arial" w:cs="Arial"/>
                <w:lang w:val="fr-BE"/>
              </w:rPr>
            </w:pPr>
            <w:r w:rsidRPr="00547EE9">
              <w:rPr>
                <w:rFonts w:ascii="Arial" w:hAnsi="Arial"/>
                <w:lang w:val="fr-BE"/>
              </w:rPr>
              <w:t>Certificat de l’enseignement secondaire supérieur (CESS) / Diploma secundair onderwijs</w:t>
            </w:r>
          </w:p>
          <w:p w14:paraId="0CB3E8DF" w14:textId="77777777" w:rsidR="00133E45" w:rsidRPr="00547EE9" w:rsidRDefault="007D29CE">
            <w:pPr>
              <w:pStyle w:val="TableParagraph"/>
              <w:spacing w:before="1" w:line="216" w:lineRule="auto"/>
              <w:rPr>
                <w:rFonts w:ascii="Arial" w:hAnsi="Arial" w:cs="Arial"/>
                <w:lang w:val="fr-BE"/>
              </w:rPr>
            </w:pPr>
            <w:r w:rsidRPr="00547EE9">
              <w:rPr>
                <w:rFonts w:ascii="Arial" w:hAnsi="Arial"/>
                <w:lang w:val="fr-BE"/>
              </w:rPr>
              <w:t>/ Diplôme d’aptitude à accéder à l’enseignement supérieur (DAES) / Getuigschrift van hoger secundair onderwijs / Diplôme d’enseignement professionnel / Getuigschrift van het beroepssecundair onderwijs</w:t>
            </w:r>
          </w:p>
        </w:tc>
        <w:tc>
          <w:tcPr>
            <w:tcW w:w="3430" w:type="dxa"/>
          </w:tcPr>
          <w:p w14:paraId="6CF975B2" w14:textId="77777777" w:rsidR="00133E45" w:rsidRPr="00825020" w:rsidRDefault="007D29CE">
            <w:pPr>
              <w:pStyle w:val="TableParagraph"/>
              <w:spacing w:before="147" w:line="309" w:lineRule="auto"/>
              <w:ind w:right="1109"/>
              <w:jc w:val="both"/>
              <w:rPr>
                <w:rFonts w:ascii="Arial" w:hAnsi="Arial" w:cs="Arial"/>
              </w:rPr>
            </w:pPr>
            <w:r>
              <w:rPr>
                <w:rFonts w:ascii="Arial" w:hAnsi="Arial"/>
              </w:rPr>
              <w:t>Candidature - Kandidaat Graduat - Gegradueerde</w:t>
            </w:r>
          </w:p>
          <w:p w14:paraId="392520D4" w14:textId="77777777" w:rsidR="00133E45" w:rsidRPr="00825020" w:rsidRDefault="007D29CE">
            <w:pPr>
              <w:pStyle w:val="TableParagraph"/>
              <w:spacing w:before="24" w:line="216" w:lineRule="auto"/>
              <w:ind w:right="232"/>
              <w:jc w:val="both"/>
              <w:rPr>
                <w:rFonts w:ascii="Arial" w:hAnsi="Arial" w:cs="Arial"/>
              </w:rPr>
            </w:pPr>
            <w:r>
              <w:rPr>
                <w:rFonts w:ascii="Arial" w:hAnsi="Arial"/>
              </w:rPr>
              <w:t>Bachelier (dit «professionnalisant» ou de «type court»)/ Professioneel gerichte Bachelor — 180 ECTS</w:t>
            </w:r>
          </w:p>
        </w:tc>
      </w:tr>
      <w:tr w:rsidR="00133E45" w:rsidRPr="00ED785A" w14:paraId="7691AA26" w14:textId="77777777">
        <w:trPr>
          <w:trHeight w:val="1106"/>
        </w:trPr>
        <w:tc>
          <w:tcPr>
            <w:tcW w:w="2149" w:type="dxa"/>
          </w:tcPr>
          <w:p w14:paraId="41AB5D13" w14:textId="77777777" w:rsidR="00133E45" w:rsidRPr="00825020" w:rsidRDefault="00133E45">
            <w:pPr>
              <w:pStyle w:val="TableParagraph"/>
              <w:spacing w:before="101"/>
              <w:ind w:left="0"/>
              <w:rPr>
                <w:rFonts w:ascii="Arial" w:hAnsi="Arial" w:cs="Arial"/>
                <w:lang w:val="fr-BE"/>
              </w:rPr>
            </w:pPr>
          </w:p>
          <w:p w14:paraId="661E778B" w14:textId="77777777" w:rsidR="00133E45" w:rsidRPr="00825020" w:rsidRDefault="007D29CE">
            <w:pPr>
              <w:pStyle w:val="TableParagraph"/>
              <w:spacing w:before="1"/>
              <w:ind w:left="135"/>
              <w:rPr>
                <w:rFonts w:ascii="Arial" w:hAnsi="Arial" w:cs="Arial"/>
                <w:b/>
              </w:rPr>
            </w:pPr>
            <w:r>
              <w:rPr>
                <w:rFonts w:ascii="Arial" w:hAnsi="Arial"/>
                <w:b/>
              </w:rPr>
              <w:t>България</w:t>
            </w:r>
          </w:p>
        </w:tc>
        <w:tc>
          <w:tcPr>
            <w:tcW w:w="4611" w:type="dxa"/>
          </w:tcPr>
          <w:p w14:paraId="39DD00F0" w14:textId="77777777" w:rsidR="00133E45" w:rsidRPr="00825020" w:rsidRDefault="007D29CE">
            <w:pPr>
              <w:pStyle w:val="TableParagraph"/>
              <w:spacing w:before="26" w:line="216" w:lineRule="auto"/>
              <w:rPr>
                <w:rFonts w:ascii="Arial" w:hAnsi="Arial" w:cs="Arial"/>
              </w:rPr>
            </w:pPr>
            <w:r>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14:paraId="6E79D12D" w14:textId="77777777" w:rsidR="00133E45" w:rsidRPr="00547EE9" w:rsidRDefault="00133E45">
            <w:pPr>
              <w:pStyle w:val="TableParagraph"/>
              <w:spacing w:before="105"/>
              <w:ind w:left="0"/>
              <w:rPr>
                <w:rFonts w:ascii="Arial" w:hAnsi="Arial" w:cs="Arial"/>
              </w:rPr>
            </w:pPr>
          </w:p>
          <w:p w14:paraId="525A8AF5" w14:textId="77777777" w:rsidR="00133E45" w:rsidRPr="00825020" w:rsidRDefault="007D29CE">
            <w:pPr>
              <w:pStyle w:val="TableParagraph"/>
              <w:rPr>
                <w:rFonts w:ascii="Arial" w:hAnsi="Arial" w:cs="Arial"/>
              </w:rPr>
            </w:pPr>
            <w:r>
              <w:rPr>
                <w:rFonts w:ascii="Arial" w:hAnsi="Arial"/>
              </w:rPr>
              <w:t>Специалист по …</w:t>
            </w:r>
          </w:p>
        </w:tc>
      </w:tr>
      <w:tr w:rsidR="00133E45" w:rsidRPr="00547EE9" w14:paraId="6EE77604" w14:textId="77777777">
        <w:trPr>
          <w:trHeight w:val="843"/>
        </w:trPr>
        <w:tc>
          <w:tcPr>
            <w:tcW w:w="2149" w:type="dxa"/>
          </w:tcPr>
          <w:p w14:paraId="4D396924" w14:textId="77777777" w:rsidR="00133E45" w:rsidRPr="00825020" w:rsidRDefault="007D29CE">
            <w:pPr>
              <w:pStyle w:val="TableParagraph"/>
              <w:spacing w:before="262"/>
              <w:ind w:left="135"/>
              <w:rPr>
                <w:rFonts w:ascii="Arial" w:hAnsi="Arial" w:cs="Arial"/>
                <w:b/>
              </w:rPr>
            </w:pPr>
            <w:r>
              <w:rPr>
                <w:rFonts w:ascii="Arial" w:hAnsi="Arial"/>
                <w:b/>
              </w:rPr>
              <w:t>Česká republika</w:t>
            </w:r>
          </w:p>
        </w:tc>
        <w:tc>
          <w:tcPr>
            <w:tcW w:w="4611" w:type="dxa"/>
          </w:tcPr>
          <w:p w14:paraId="2E83754D" w14:textId="77777777" w:rsidR="00133E45" w:rsidRPr="00825020" w:rsidRDefault="007D29CE">
            <w:pPr>
              <w:pStyle w:val="TableParagraph"/>
              <w:spacing w:before="266"/>
              <w:rPr>
                <w:rFonts w:ascii="Arial" w:hAnsi="Arial" w:cs="Arial"/>
              </w:rPr>
            </w:pPr>
            <w:r>
              <w:rPr>
                <w:rFonts w:ascii="Arial" w:hAnsi="Arial"/>
              </w:rPr>
              <w:t>Vysvědčení o maturitní zkoušce</w:t>
            </w:r>
          </w:p>
        </w:tc>
        <w:tc>
          <w:tcPr>
            <w:tcW w:w="3430" w:type="dxa"/>
          </w:tcPr>
          <w:p w14:paraId="0437E20B" w14:textId="77777777" w:rsidR="00133E45" w:rsidRPr="00547EE9" w:rsidRDefault="007D29CE">
            <w:pPr>
              <w:pStyle w:val="TableParagraph"/>
              <w:spacing w:before="26" w:line="216" w:lineRule="auto"/>
              <w:ind w:right="516"/>
              <w:rPr>
                <w:rFonts w:ascii="Arial" w:hAnsi="Arial" w:cs="Arial"/>
                <w:lang w:val="pt-PT"/>
              </w:rPr>
            </w:pPr>
            <w:r w:rsidRPr="00547EE9">
              <w:rPr>
                <w:rFonts w:ascii="Arial" w:hAnsi="Arial"/>
                <w:lang w:val="pt-PT"/>
              </w:rPr>
              <w:t>Vysvědčení o absolutoriu (Absolutorium) + diplomovaný specialista (DiS.)</w:t>
            </w:r>
          </w:p>
        </w:tc>
      </w:tr>
      <w:tr w:rsidR="00133E45" w:rsidRPr="00547EE9" w14:paraId="0CB1AF64" w14:textId="77777777">
        <w:trPr>
          <w:trHeight w:val="1484"/>
        </w:trPr>
        <w:tc>
          <w:tcPr>
            <w:tcW w:w="2149" w:type="dxa"/>
          </w:tcPr>
          <w:p w14:paraId="40A7763B" w14:textId="77777777" w:rsidR="00133E45" w:rsidRPr="00825020" w:rsidRDefault="00133E45">
            <w:pPr>
              <w:pStyle w:val="TableParagraph"/>
              <w:spacing w:before="290"/>
              <w:ind w:left="0"/>
              <w:rPr>
                <w:rFonts w:ascii="Arial" w:hAnsi="Arial" w:cs="Arial"/>
                <w:lang w:val="pt-PT"/>
              </w:rPr>
            </w:pPr>
          </w:p>
          <w:p w14:paraId="736F9C28" w14:textId="77777777" w:rsidR="00133E45" w:rsidRPr="00825020" w:rsidRDefault="007D29CE">
            <w:pPr>
              <w:pStyle w:val="TableParagraph"/>
              <w:ind w:left="135"/>
              <w:rPr>
                <w:rFonts w:ascii="Arial" w:hAnsi="Arial" w:cs="Arial"/>
                <w:b/>
              </w:rPr>
            </w:pPr>
            <w:r>
              <w:rPr>
                <w:rFonts w:ascii="Arial" w:hAnsi="Arial"/>
                <w:b/>
              </w:rPr>
              <w:t>Danmark</w:t>
            </w:r>
          </w:p>
        </w:tc>
        <w:tc>
          <w:tcPr>
            <w:tcW w:w="4611" w:type="dxa"/>
          </w:tcPr>
          <w:p w14:paraId="1BC6ABDC" w14:textId="77777777" w:rsidR="00133E45" w:rsidRPr="00547EE9" w:rsidRDefault="007D29CE">
            <w:pPr>
              <w:pStyle w:val="TableParagraph"/>
              <w:spacing w:before="2"/>
              <w:rPr>
                <w:rFonts w:ascii="Arial" w:hAnsi="Arial" w:cs="Arial"/>
                <w:lang w:val="da-DK"/>
              </w:rPr>
            </w:pPr>
            <w:r w:rsidRPr="00547EE9">
              <w:rPr>
                <w:rFonts w:ascii="Arial" w:hAnsi="Arial"/>
                <w:lang w:val="da-DK"/>
              </w:rPr>
              <w:t>Bevis for: Studentereksamen</w:t>
            </w:r>
          </w:p>
          <w:p w14:paraId="2FBBDE2E" w14:textId="77777777" w:rsidR="00133E45" w:rsidRPr="00547EE9" w:rsidRDefault="007D29CE">
            <w:pPr>
              <w:pStyle w:val="TableParagraph"/>
              <w:spacing w:before="108" w:line="216" w:lineRule="auto"/>
              <w:ind w:right="849"/>
              <w:rPr>
                <w:rFonts w:ascii="Arial" w:hAnsi="Arial" w:cs="Arial"/>
                <w:lang w:val="da-DK"/>
              </w:rPr>
            </w:pPr>
            <w:r w:rsidRPr="00547EE9">
              <w:rPr>
                <w:rFonts w:ascii="Arial" w:hAnsi="Arial"/>
                <w:lang w:val="da-DK"/>
              </w:rPr>
              <w:t>Højere Forberedelseseksamen (HF) / Højere Handelseksamen (HHX) / Højere</w:t>
            </w:r>
          </w:p>
          <w:p w14:paraId="55475A95" w14:textId="77777777" w:rsidR="00133E45" w:rsidRPr="00547EE9" w:rsidRDefault="007D29CE">
            <w:pPr>
              <w:pStyle w:val="TableParagraph"/>
              <w:spacing w:before="1" w:line="216" w:lineRule="auto"/>
              <w:rPr>
                <w:rFonts w:ascii="Arial" w:hAnsi="Arial" w:cs="Arial"/>
                <w:lang w:val="da-DK"/>
              </w:rPr>
            </w:pPr>
            <w:r w:rsidRPr="00547EE9">
              <w:rPr>
                <w:rFonts w:ascii="Arial" w:hAnsi="Arial"/>
                <w:lang w:val="da-DK"/>
              </w:rPr>
              <w:t>Afgangseksamen (HA) / Bevis for Højere Teknisk Eksamen (HTX)</w:t>
            </w:r>
          </w:p>
        </w:tc>
        <w:tc>
          <w:tcPr>
            <w:tcW w:w="3430" w:type="dxa"/>
          </w:tcPr>
          <w:p w14:paraId="2D6AF819" w14:textId="77777777" w:rsidR="00133E45" w:rsidRPr="00825020" w:rsidRDefault="00133E45">
            <w:pPr>
              <w:pStyle w:val="TableParagraph"/>
              <w:spacing w:before="53"/>
              <w:ind w:left="0"/>
              <w:rPr>
                <w:rFonts w:ascii="Arial" w:hAnsi="Arial" w:cs="Arial"/>
                <w:lang w:val="da-DK"/>
              </w:rPr>
            </w:pPr>
          </w:p>
          <w:p w14:paraId="7BBC951F" w14:textId="77777777" w:rsidR="00133E45" w:rsidRPr="00547EE9" w:rsidRDefault="007D29CE">
            <w:pPr>
              <w:pStyle w:val="TableParagraph"/>
              <w:spacing w:before="1" w:line="216" w:lineRule="auto"/>
              <w:ind w:right="363"/>
              <w:rPr>
                <w:rFonts w:ascii="Arial" w:hAnsi="Arial" w:cs="Arial"/>
                <w:lang w:val="da-DK"/>
              </w:rPr>
            </w:pPr>
            <w:r w:rsidRPr="00547EE9">
              <w:rPr>
                <w:rFonts w:ascii="Arial" w:hAnsi="Arial"/>
                <w:lang w:val="da-DK"/>
              </w:rPr>
              <w:t>Videregående uddannelser = Bevis for = Eksamensbevis som (erhversakademiuddannelse AK)</w:t>
            </w:r>
          </w:p>
        </w:tc>
      </w:tr>
      <w:tr w:rsidR="00133E45" w:rsidRPr="00547EE9" w14:paraId="7DB22D32" w14:textId="77777777">
        <w:trPr>
          <w:trHeight w:val="1107"/>
        </w:trPr>
        <w:tc>
          <w:tcPr>
            <w:tcW w:w="2149" w:type="dxa"/>
          </w:tcPr>
          <w:p w14:paraId="17A23CD0" w14:textId="77777777" w:rsidR="00133E45" w:rsidRPr="00825020" w:rsidRDefault="00133E45">
            <w:pPr>
              <w:pStyle w:val="TableParagraph"/>
              <w:spacing w:before="101"/>
              <w:ind w:left="0"/>
              <w:rPr>
                <w:rFonts w:ascii="Arial" w:hAnsi="Arial" w:cs="Arial"/>
                <w:lang w:val="da-DK"/>
              </w:rPr>
            </w:pPr>
          </w:p>
          <w:p w14:paraId="4603B4DB" w14:textId="77777777" w:rsidR="00133E45" w:rsidRPr="00825020" w:rsidRDefault="007D29CE">
            <w:pPr>
              <w:pStyle w:val="TableParagraph"/>
              <w:spacing w:before="1"/>
              <w:ind w:left="135"/>
              <w:rPr>
                <w:rFonts w:ascii="Arial" w:hAnsi="Arial" w:cs="Arial"/>
                <w:b/>
              </w:rPr>
            </w:pPr>
            <w:r>
              <w:rPr>
                <w:rFonts w:ascii="Arial" w:hAnsi="Arial"/>
                <w:b/>
              </w:rPr>
              <w:t>Deutschland</w:t>
            </w:r>
          </w:p>
        </w:tc>
        <w:tc>
          <w:tcPr>
            <w:tcW w:w="4611" w:type="dxa"/>
          </w:tcPr>
          <w:p w14:paraId="173DFF5E" w14:textId="77777777" w:rsidR="00133E45" w:rsidRPr="00547EE9" w:rsidRDefault="007D29CE">
            <w:pPr>
              <w:pStyle w:val="TableParagraph"/>
              <w:spacing w:before="2" w:line="278" w:lineRule="exact"/>
              <w:rPr>
                <w:rFonts w:ascii="Arial" w:hAnsi="Arial" w:cs="Arial"/>
                <w:lang w:val="de-DE"/>
              </w:rPr>
            </w:pPr>
            <w:r w:rsidRPr="00547EE9">
              <w:rPr>
                <w:rFonts w:ascii="Arial" w:hAnsi="Arial"/>
                <w:lang w:val="de-DE"/>
              </w:rPr>
              <w:t>Allgemeine Hochschulreife / Abitur</w:t>
            </w:r>
          </w:p>
          <w:p w14:paraId="407A6967" w14:textId="77777777" w:rsidR="00133E45" w:rsidRPr="00547EE9" w:rsidRDefault="007D29CE">
            <w:pPr>
              <w:pStyle w:val="TableParagraph"/>
              <w:spacing w:before="9" w:line="216" w:lineRule="auto"/>
              <w:rPr>
                <w:rFonts w:ascii="Arial" w:hAnsi="Arial" w:cs="Arial"/>
                <w:lang w:val="de-DE"/>
              </w:rPr>
            </w:pPr>
            <w:r w:rsidRPr="00547EE9">
              <w:rPr>
                <w:rFonts w:ascii="Arial" w:hAnsi="Arial"/>
                <w:lang w:val="de-DE"/>
              </w:rPr>
              <w:t>/ Fachgebundene Hochschulreife / Fachhochschulreife / Hochschulzugang für beruflich Qualifizierte</w:t>
            </w:r>
          </w:p>
        </w:tc>
        <w:tc>
          <w:tcPr>
            <w:tcW w:w="3430" w:type="dxa"/>
          </w:tcPr>
          <w:p w14:paraId="332A6D5C" w14:textId="77777777" w:rsidR="00133E45" w:rsidRPr="00825020" w:rsidRDefault="00133E45">
            <w:pPr>
              <w:pStyle w:val="TableParagraph"/>
              <w:ind w:left="0"/>
              <w:rPr>
                <w:rFonts w:ascii="Arial" w:hAnsi="Arial" w:cs="Arial"/>
                <w:sz w:val="20"/>
                <w:lang w:val="de-DE"/>
              </w:rPr>
            </w:pPr>
          </w:p>
        </w:tc>
      </w:tr>
      <w:tr w:rsidR="00133E45" w:rsidRPr="00547EE9" w14:paraId="5956531C" w14:textId="77777777">
        <w:trPr>
          <w:trHeight w:val="1220"/>
        </w:trPr>
        <w:tc>
          <w:tcPr>
            <w:tcW w:w="2149" w:type="dxa"/>
          </w:tcPr>
          <w:p w14:paraId="377CE202" w14:textId="77777777" w:rsidR="00133E45" w:rsidRPr="00825020" w:rsidRDefault="00133E45">
            <w:pPr>
              <w:pStyle w:val="TableParagraph"/>
              <w:spacing w:before="158"/>
              <w:ind w:left="0"/>
              <w:rPr>
                <w:rFonts w:ascii="Arial" w:hAnsi="Arial" w:cs="Arial"/>
                <w:lang w:val="de-DE"/>
              </w:rPr>
            </w:pPr>
          </w:p>
          <w:p w14:paraId="4CF73088" w14:textId="77777777" w:rsidR="00133E45" w:rsidRPr="00825020" w:rsidRDefault="007D29CE">
            <w:pPr>
              <w:pStyle w:val="TableParagraph"/>
              <w:ind w:left="135"/>
              <w:rPr>
                <w:rFonts w:ascii="Arial" w:hAnsi="Arial" w:cs="Arial"/>
                <w:b/>
              </w:rPr>
            </w:pPr>
            <w:r>
              <w:rPr>
                <w:rFonts w:ascii="Arial" w:hAnsi="Arial"/>
                <w:b/>
              </w:rPr>
              <w:t>Eesti</w:t>
            </w:r>
          </w:p>
        </w:tc>
        <w:tc>
          <w:tcPr>
            <w:tcW w:w="4611" w:type="dxa"/>
          </w:tcPr>
          <w:p w14:paraId="420DA806" w14:textId="77777777" w:rsidR="00133E45" w:rsidRPr="00547EE9" w:rsidRDefault="007D29CE">
            <w:pPr>
              <w:pStyle w:val="TableParagraph"/>
              <w:spacing w:before="26" w:line="216" w:lineRule="auto"/>
              <w:rPr>
                <w:rFonts w:ascii="Arial" w:hAnsi="Arial" w:cs="Arial"/>
                <w:lang w:val="fi-FI"/>
              </w:rPr>
            </w:pPr>
            <w:r w:rsidRPr="00547EE9">
              <w:rPr>
                <w:rFonts w:ascii="Arial" w:hAnsi="Arial"/>
                <w:lang w:val="fi-FI"/>
              </w:rPr>
              <w:t>Gümnaasiumi lõputunnistus + riigieksamitunnistus</w:t>
            </w:r>
          </w:p>
          <w:p w14:paraId="20F3C71F" w14:textId="77777777" w:rsidR="00133E45" w:rsidRPr="00547EE9" w:rsidRDefault="007D29CE">
            <w:pPr>
              <w:pStyle w:val="TableParagraph"/>
              <w:spacing w:before="114" w:line="216" w:lineRule="auto"/>
              <w:rPr>
                <w:rFonts w:ascii="Arial" w:hAnsi="Arial" w:cs="Arial"/>
                <w:lang w:val="fi-FI"/>
              </w:rPr>
            </w:pPr>
            <w:r w:rsidRPr="00547EE9">
              <w:rPr>
                <w:rFonts w:ascii="Arial" w:hAnsi="Arial"/>
                <w:lang w:val="fi-FI"/>
              </w:rPr>
              <w:t>Lõputunnistus kutsekeskhariduse omandamise kohta</w:t>
            </w:r>
          </w:p>
        </w:tc>
        <w:tc>
          <w:tcPr>
            <w:tcW w:w="3430" w:type="dxa"/>
          </w:tcPr>
          <w:p w14:paraId="432ABB0A" w14:textId="77777777" w:rsidR="00133E45" w:rsidRPr="00547EE9" w:rsidRDefault="007D29CE">
            <w:pPr>
              <w:pStyle w:val="TableParagraph"/>
              <w:spacing w:before="214" w:line="216" w:lineRule="auto"/>
              <w:rPr>
                <w:rFonts w:ascii="Arial" w:hAnsi="Arial" w:cs="Arial"/>
                <w:lang w:val="fi-FI"/>
              </w:rPr>
            </w:pPr>
            <w:r w:rsidRPr="00547EE9">
              <w:rPr>
                <w:rFonts w:ascii="Arial" w:hAnsi="Arial"/>
                <w:lang w:val="fi-FI"/>
              </w:rPr>
              <w:t>Tunnistus keskhariduse baasil kutsekeskhariduse omandamise kohta</w:t>
            </w:r>
          </w:p>
        </w:tc>
      </w:tr>
      <w:tr w:rsidR="00133E45" w:rsidRPr="00547EE9" w14:paraId="5525FB44" w14:textId="77777777">
        <w:trPr>
          <w:trHeight w:val="1853"/>
        </w:trPr>
        <w:tc>
          <w:tcPr>
            <w:tcW w:w="2149" w:type="dxa"/>
          </w:tcPr>
          <w:p w14:paraId="5FBF4943" w14:textId="77777777" w:rsidR="00133E45" w:rsidRPr="00825020" w:rsidRDefault="00133E45">
            <w:pPr>
              <w:pStyle w:val="TableParagraph"/>
              <w:ind w:left="0"/>
              <w:rPr>
                <w:rFonts w:ascii="Arial" w:hAnsi="Arial" w:cs="Arial"/>
                <w:lang w:val="fi-FI"/>
              </w:rPr>
            </w:pPr>
          </w:p>
          <w:p w14:paraId="486A855A" w14:textId="77777777" w:rsidR="00133E45" w:rsidRPr="00825020" w:rsidRDefault="00133E45">
            <w:pPr>
              <w:pStyle w:val="TableParagraph"/>
              <w:spacing w:before="182"/>
              <w:ind w:left="0"/>
              <w:rPr>
                <w:rFonts w:ascii="Arial" w:hAnsi="Arial" w:cs="Arial"/>
                <w:lang w:val="fi-FI"/>
              </w:rPr>
            </w:pPr>
          </w:p>
          <w:p w14:paraId="398AAAC2" w14:textId="77777777" w:rsidR="00133E45" w:rsidRPr="00825020" w:rsidRDefault="007D29CE">
            <w:pPr>
              <w:pStyle w:val="TableParagraph"/>
              <w:rPr>
                <w:rFonts w:ascii="Arial" w:hAnsi="Arial" w:cs="Arial"/>
                <w:b/>
              </w:rPr>
            </w:pPr>
            <w:r>
              <w:rPr>
                <w:rFonts w:ascii="Arial" w:hAnsi="Arial"/>
                <w:b/>
              </w:rPr>
              <w:t>Éire/Ireland</w:t>
            </w:r>
          </w:p>
        </w:tc>
        <w:tc>
          <w:tcPr>
            <w:tcW w:w="4611" w:type="dxa"/>
          </w:tcPr>
          <w:p w14:paraId="17C59EE2" w14:textId="77777777" w:rsidR="00133E45" w:rsidRPr="00547EE9" w:rsidRDefault="00133E45">
            <w:pPr>
              <w:pStyle w:val="TableParagraph"/>
              <w:spacing w:before="106"/>
              <w:ind w:left="0"/>
              <w:rPr>
                <w:rFonts w:ascii="Arial" w:hAnsi="Arial" w:cs="Arial"/>
              </w:rPr>
            </w:pPr>
          </w:p>
          <w:p w14:paraId="136D05BE" w14:textId="77777777" w:rsidR="00133E45" w:rsidRPr="00825020" w:rsidRDefault="007D29CE">
            <w:pPr>
              <w:pStyle w:val="TableParagraph"/>
              <w:spacing w:line="216" w:lineRule="auto"/>
              <w:rPr>
                <w:rFonts w:ascii="Arial" w:hAnsi="Arial" w:cs="Arial"/>
              </w:rPr>
            </w:pPr>
            <w:r>
              <w:rPr>
                <w:rFonts w:ascii="Arial" w:hAnsi="Arial"/>
              </w:rPr>
              <w:t xml:space="preserve">Ardteistiméireacht Grád D3 i 5 ábhar / </w:t>
            </w:r>
            <w:r>
              <w:rPr>
                <w:rFonts w:ascii="Arial" w:hAnsi="Arial"/>
                <w:i/>
              </w:rPr>
              <w:t xml:space="preserve">Leaving Certificate Grade D3 in 5 subjects </w:t>
            </w:r>
            <w:r>
              <w:rPr>
                <w:rFonts w:ascii="Arial" w:hAnsi="Arial"/>
              </w:rPr>
              <w:t xml:space="preserve">/ Gairmchlár na hArdteistiméireachta (GCAT) / </w:t>
            </w:r>
            <w:r>
              <w:rPr>
                <w:rFonts w:ascii="Arial" w:hAnsi="Arial"/>
                <w:i/>
              </w:rPr>
              <w:t xml:space="preserve">Leaving Certificate Vocational Programme </w:t>
            </w:r>
            <w:r>
              <w:rPr>
                <w:rFonts w:ascii="Arial" w:hAnsi="Arial"/>
              </w:rPr>
              <w:t>(LCVP)</w:t>
            </w:r>
          </w:p>
        </w:tc>
        <w:tc>
          <w:tcPr>
            <w:tcW w:w="3430" w:type="dxa"/>
          </w:tcPr>
          <w:p w14:paraId="588201FE" w14:textId="77777777" w:rsidR="00133E45" w:rsidRPr="00825020" w:rsidRDefault="007D29CE">
            <w:pPr>
              <w:pStyle w:val="TableParagraph"/>
              <w:spacing w:before="8"/>
              <w:rPr>
                <w:rFonts w:ascii="Arial" w:hAnsi="Arial" w:cs="Arial"/>
                <w:i/>
                <w:sz w:val="20"/>
              </w:rPr>
            </w:pPr>
            <w:r>
              <w:rPr>
                <w:rFonts w:ascii="Arial" w:hAnsi="Arial"/>
                <w:sz w:val="20"/>
              </w:rPr>
              <w:t xml:space="preserve">Teastas Náisiúnta </w:t>
            </w:r>
            <w:r>
              <w:rPr>
                <w:rFonts w:ascii="Arial" w:hAnsi="Arial"/>
                <w:i/>
                <w:sz w:val="20"/>
              </w:rPr>
              <w:t>/ National Certificate /</w:t>
            </w:r>
          </w:p>
          <w:p w14:paraId="0E93616A" w14:textId="77777777" w:rsidR="00133E45" w:rsidRPr="00825020" w:rsidRDefault="007D29CE">
            <w:pPr>
              <w:pStyle w:val="TableParagraph"/>
              <w:spacing w:before="109" w:line="216" w:lineRule="auto"/>
              <w:ind w:right="299"/>
              <w:rPr>
                <w:rFonts w:ascii="Arial" w:hAnsi="Arial" w:cs="Arial"/>
                <w:sz w:val="20"/>
              </w:rPr>
            </w:pPr>
            <w:r>
              <w:rPr>
                <w:rFonts w:ascii="Arial" w:hAnsi="Arial"/>
                <w:sz w:val="20"/>
              </w:rPr>
              <w:t xml:space="preserve">Céim Bhaitsiléara / </w:t>
            </w:r>
            <w:r>
              <w:rPr>
                <w:rFonts w:ascii="Arial" w:hAnsi="Arial"/>
                <w:i/>
                <w:sz w:val="20"/>
              </w:rPr>
              <w:t xml:space="preserve">Ordinary Bachelor Degree </w:t>
            </w:r>
            <w:r>
              <w:rPr>
                <w:rFonts w:ascii="Arial" w:hAnsi="Arial"/>
                <w:sz w:val="20"/>
              </w:rPr>
              <w:t xml:space="preserve">Dioplóma Náisiúnta (ND, Dip.) </w:t>
            </w:r>
            <w:r>
              <w:rPr>
                <w:rFonts w:ascii="Arial" w:hAnsi="Arial"/>
                <w:i/>
                <w:sz w:val="20"/>
              </w:rPr>
              <w:t xml:space="preserve">/ National Diploma </w:t>
            </w:r>
            <w:r>
              <w:rPr>
                <w:rFonts w:ascii="Arial" w:hAnsi="Arial"/>
                <w:sz w:val="20"/>
              </w:rPr>
              <w:t>(ND, Dip.) /</w:t>
            </w:r>
          </w:p>
          <w:p w14:paraId="470CE7D0" w14:textId="77777777" w:rsidR="00133E45" w:rsidRPr="00547EE9" w:rsidRDefault="007D29CE">
            <w:pPr>
              <w:pStyle w:val="TableParagraph"/>
              <w:spacing w:before="2" w:line="216" w:lineRule="auto"/>
              <w:ind w:right="67"/>
              <w:rPr>
                <w:rFonts w:ascii="Arial" w:hAnsi="Arial" w:cs="Arial"/>
                <w:sz w:val="20"/>
                <w:lang w:val="en-GB"/>
              </w:rPr>
            </w:pPr>
            <w:r w:rsidRPr="00547EE9">
              <w:rPr>
                <w:rFonts w:ascii="Arial" w:hAnsi="Arial"/>
                <w:sz w:val="20"/>
                <w:lang w:val="en-GB"/>
              </w:rPr>
              <w:t xml:space="preserve">Dámhachtain Ardteastas Ardoideachais (120 ECTS) / </w:t>
            </w:r>
            <w:r w:rsidRPr="00547EE9">
              <w:rPr>
                <w:rFonts w:ascii="Arial" w:hAnsi="Arial"/>
                <w:i/>
                <w:sz w:val="20"/>
                <w:lang w:val="en-GB"/>
              </w:rPr>
              <w:t xml:space="preserve">Higher Certificate </w:t>
            </w:r>
            <w:r w:rsidRPr="00547EE9">
              <w:rPr>
                <w:rFonts w:ascii="Arial" w:hAnsi="Arial"/>
                <w:sz w:val="20"/>
                <w:lang w:val="en-GB"/>
              </w:rPr>
              <w:t>(120 ECTS)</w:t>
            </w:r>
          </w:p>
        </w:tc>
      </w:tr>
    </w:tbl>
    <w:p w14:paraId="2D253E57" w14:textId="77777777" w:rsidR="00133E45" w:rsidRPr="00825020" w:rsidRDefault="00133E45">
      <w:pPr>
        <w:pStyle w:val="BodyText"/>
        <w:ind w:left="0"/>
        <w:rPr>
          <w:rFonts w:ascii="Arial" w:hAnsi="Arial" w:cs="Arial"/>
          <w:sz w:val="20"/>
          <w:lang w:val="en-GB"/>
        </w:rPr>
      </w:pPr>
    </w:p>
    <w:p w14:paraId="08D552E5" w14:textId="77777777" w:rsidR="00CE2C7A" w:rsidRPr="00825020" w:rsidRDefault="00CE2C7A">
      <w:pPr>
        <w:pStyle w:val="BodyText"/>
        <w:ind w:left="0"/>
        <w:rPr>
          <w:rFonts w:ascii="Arial" w:hAnsi="Arial" w:cs="Arial"/>
          <w:sz w:val="20"/>
          <w:lang w:val="en-GB"/>
        </w:rPr>
      </w:pPr>
    </w:p>
    <w:p w14:paraId="7AD9D302" w14:textId="77777777" w:rsidR="00CE2C7A" w:rsidRPr="00825020" w:rsidRDefault="00CE2C7A">
      <w:pPr>
        <w:pStyle w:val="BodyText"/>
        <w:ind w:left="0"/>
        <w:rPr>
          <w:rFonts w:ascii="Arial" w:hAnsi="Arial" w:cs="Arial"/>
          <w:sz w:val="20"/>
          <w:lang w:val="en-GB"/>
        </w:rPr>
      </w:pPr>
    </w:p>
    <w:p w14:paraId="1181004C" w14:textId="77777777" w:rsidR="00CE2C7A" w:rsidRPr="00825020" w:rsidRDefault="00CE2C7A">
      <w:pPr>
        <w:pStyle w:val="BodyText"/>
        <w:ind w:left="0"/>
        <w:rPr>
          <w:rFonts w:ascii="Arial" w:hAnsi="Arial" w:cs="Arial"/>
          <w:sz w:val="20"/>
          <w:lang w:val="en-GB"/>
        </w:rPr>
      </w:pPr>
    </w:p>
    <w:p w14:paraId="1CF50DCC" w14:textId="77777777" w:rsidR="00CE2C7A" w:rsidRPr="00825020" w:rsidRDefault="00CE2C7A">
      <w:pPr>
        <w:pStyle w:val="BodyText"/>
        <w:ind w:left="0"/>
        <w:rPr>
          <w:rFonts w:ascii="Arial" w:hAnsi="Arial" w:cs="Arial"/>
          <w:sz w:val="20"/>
          <w:lang w:val="en-GB"/>
        </w:rPr>
      </w:pPr>
    </w:p>
    <w:p w14:paraId="001F08B4" w14:textId="77777777" w:rsidR="00133E45" w:rsidRPr="00825020" w:rsidRDefault="00133E45">
      <w:pPr>
        <w:pStyle w:val="BodyText"/>
        <w:ind w:left="0"/>
        <w:rPr>
          <w:rFonts w:ascii="Arial" w:hAnsi="Arial" w:cs="Arial"/>
          <w:sz w:val="20"/>
          <w:lang w:val="en-GB"/>
        </w:rPr>
      </w:pPr>
    </w:p>
    <w:p w14:paraId="419DA0B5" w14:textId="77777777" w:rsidR="00133E45" w:rsidRPr="00547EE9" w:rsidRDefault="007D29CE">
      <w:pPr>
        <w:pStyle w:val="BodyText"/>
        <w:spacing w:before="18"/>
        <w:ind w:left="0"/>
        <w:rPr>
          <w:rFonts w:ascii="Arial" w:hAnsi="Arial" w:cs="Arial"/>
          <w:sz w:val="20"/>
          <w:lang w:val="en-GB"/>
        </w:rPr>
      </w:pPr>
      <w:r>
        <w:rPr>
          <w:rFonts w:ascii="Arial" w:hAnsi="Arial"/>
          <w:noProof/>
          <w:lang w:val="en-GB" w:eastAsia="en-GB"/>
        </w:rPr>
        <mc:AlternateContent>
          <mc:Choice Requires="wps">
            <w:drawing>
              <wp:anchor distT="0" distB="0" distL="0" distR="0" simplePos="0" relativeHeight="487589376" behindDoc="1" locked="0" layoutInCell="1" allowOverlap="1" wp14:anchorId="50B17E99" wp14:editId="44529211">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6AB344" id="Graphic 6" o:spid="_x0000_s1026" style="position:absolute;margin-left:42.5pt;margin-top:15.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" path="m,l914400,e" filled="f" strokeweight="1pt">
                <v:path arrowok="t"/>
                <w10:wrap type="topAndBottom" anchorx="page"/>
              </v:shape>
            </w:pict>
          </mc:Fallback>
        </mc:AlternateContent>
      </w:r>
    </w:p>
    <w:p w14:paraId="572B05E3" w14:textId="77777777" w:rsidR="00133E45" w:rsidRPr="00825020" w:rsidRDefault="007D29CE">
      <w:pPr>
        <w:spacing w:before="35" w:line="216" w:lineRule="auto"/>
        <w:ind w:left="110"/>
        <w:rPr>
          <w:rFonts w:ascii="Arial" w:hAnsi="Arial" w:cs="Arial"/>
          <w:sz w:val="20"/>
        </w:rPr>
      </w:pPr>
      <w:r>
        <w:rPr>
          <w:rFonts w:ascii="Arial" w:hAnsi="Arial"/>
          <w:sz w:val="20"/>
          <w:vertAlign w:val="superscript"/>
        </w:rPr>
        <w:t>3</w:t>
      </w:r>
      <w:r>
        <w:rPr>
          <w:rFonts w:ascii="Arial" w:hAnsi="Arial"/>
          <w:sz w:val="20"/>
        </w:rPr>
        <w:t xml:space="preserve"> Η πρόσβαση στην ομάδα καθηκόντων AST υπόκειται στον συμπληρωματικό όρο της απόκτησης κατάλληλης επαγγελματικής πείρας τουλάχιστον τριών ετών.</w:t>
      </w:r>
    </w:p>
    <w:p w14:paraId="288DBE4B" w14:textId="77777777" w:rsidR="00133E45" w:rsidRPr="00547EE9" w:rsidRDefault="00133E45">
      <w:pPr>
        <w:spacing w:line="216" w:lineRule="auto"/>
        <w:rPr>
          <w:rFonts w:ascii="Arial" w:hAnsi="Arial" w:cs="Arial"/>
          <w:sz w:val="20"/>
        </w:rPr>
        <w:sectPr w:rsidR="00133E45" w:rsidRPr="00547EE9">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2FE7B980" w14:textId="77777777">
        <w:trPr>
          <w:trHeight w:val="1107"/>
        </w:trPr>
        <w:tc>
          <w:tcPr>
            <w:tcW w:w="2149" w:type="dxa"/>
            <w:shd w:val="clear" w:color="auto" w:fill="E6E6E6"/>
          </w:tcPr>
          <w:p w14:paraId="60C9FB24" w14:textId="77777777" w:rsidR="00133E45" w:rsidRPr="00547EE9" w:rsidRDefault="00133E45">
            <w:pPr>
              <w:pStyle w:val="TableParagraph"/>
              <w:spacing w:before="101"/>
              <w:ind w:left="0"/>
              <w:rPr>
                <w:rFonts w:ascii="Arial" w:hAnsi="Arial" w:cs="Arial"/>
              </w:rPr>
            </w:pPr>
          </w:p>
          <w:p w14:paraId="3FB48140" w14:textId="77777777" w:rsidR="00133E45" w:rsidRPr="00825020" w:rsidRDefault="007D29CE">
            <w:pPr>
              <w:pStyle w:val="TableParagraph"/>
              <w:spacing w:before="1"/>
              <w:rPr>
                <w:rFonts w:ascii="Arial" w:hAnsi="Arial" w:cs="Arial"/>
                <w:b/>
              </w:rPr>
            </w:pPr>
            <w:r>
              <w:rPr>
                <w:rFonts w:ascii="Arial" w:hAnsi="Arial"/>
                <w:b/>
              </w:rPr>
              <w:t>ΧΩΡΑ</w:t>
            </w:r>
          </w:p>
        </w:tc>
        <w:tc>
          <w:tcPr>
            <w:tcW w:w="4611" w:type="dxa"/>
            <w:shd w:val="clear" w:color="auto" w:fill="E6E6E6"/>
          </w:tcPr>
          <w:p w14:paraId="0ACF40AE" w14:textId="77777777" w:rsidR="00133E45" w:rsidRPr="00825020" w:rsidRDefault="007D29CE">
            <w:pPr>
              <w:pStyle w:val="TableParagraph"/>
              <w:spacing w:before="262" w:line="280" w:lineRule="exact"/>
              <w:rPr>
                <w:rFonts w:ascii="Arial" w:hAnsi="Arial" w:cs="Arial"/>
                <w:b/>
              </w:rPr>
            </w:pPr>
            <w:r>
              <w:rPr>
                <w:rFonts w:ascii="Arial" w:hAnsi="Arial"/>
                <w:b/>
              </w:rPr>
              <w:t>Δευτεροβάθμια εκπαίδευση</w:t>
            </w:r>
          </w:p>
          <w:p w14:paraId="4BF1112D" w14:textId="77777777" w:rsidR="00133E45" w:rsidRPr="00825020" w:rsidRDefault="007D29CE">
            <w:pPr>
              <w:pStyle w:val="TableParagraph"/>
              <w:spacing w:line="280" w:lineRule="exact"/>
              <w:rPr>
                <w:rFonts w:ascii="Arial" w:hAnsi="Arial" w:cs="Arial"/>
                <w:b/>
              </w:rPr>
            </w:pPr>
            <w:r>
              <w:rPr>
                <w:rFonts w:ascii="Arial" w:hAnsi="Arial"/>
                <w:b/>
              </w:rPr>
              <w:t>(που παρέχει πρόσβαση στη μεταδευτεροβάθμια εκπαίδευση)</w:t>
            </w:r>
          </w:p>
        </w:tc>
        <w:tc>
          <w:tcPr>
            <w:tcW w:w="3430" w:type="dxa"/>
            <w:shd w:val="clear" w:color="auto" w:fill="E6E6E6"/>
          </w:tcPr>
          <w:p w14:paraId="7A2CCD80" w14:textId="77777777" w:rsidR="00133E45" w:rsidRPr="00825020" w:rsidRDefault="007D29CE">
            <w:pPr>
              <w:pStyle w:val="TableParagraph"/>
              <w:spacing w:line="279" w:lineRule="exact"/>
              <w:jc w:val="both"/>
              <w:rPr>
                <w:rFonts w:ascii="Arial" w:hAnsi="Arial" w:cs="Arial"/>
                <w:b/>
              </w:rPr>
            </w:pPr>
            <w:r>
              <w:rPr>
                <w:rFonts w:ascii="Arial" w:hAnsi="Arial"/>
                <w:b/>
              </w:rPr>
              <w:t>Μεταδευτεροβάθμια εκπαίδευση</w:t>
            </w:r>
          </w:p>
          <w:p w14:paraId="23D4A5C2"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(σπουδές μη πανεπιστημιακής τριτοβάθμιας εκπαίδευσης ή βραχείες πανεπιστημιακές σπουδές νόμιμης διάρκειας τουλάχιστον δύο ετών)</w:t>
            </w:r>
          </w:p>
        </w:tc>
      </w:tr>
      <w:tr w:rsidR="00133E45" w:rsidRPr="00ED785A" w14:paraId="2C0275A7" w14:textId="77777777">
        <w:trPr>
          <w:trHeight w:val="2880"/>
        </w:trPr>
        <w:tc>
          <w:tcPr>
            <w:tcW w:w="2149" w:type="dxa"/>
          </w:tcPr>
          <w:p w14:paraId="67C43BEA" w14:textId="77777777" w:rsidR="00133E45" w:rsidRPr="00547EE9" w:rsidRDefault="00133E45">
            <w:pPr>
              <w:pStyle w:val="TableParagraph"/>
              <w:ind w:left="0"/>
              <w:rPr>
                <w:rFonts w:ascii="Arial" w:hAnsi="Arial" w:cs="Arial"/>
              </w:rPr>
            </w:pPr>
          </w:p>
          <w:p w14:paraId="6E3B66BB" w14:textId="77777777" w:rsidR="00133E45" w:rsidRPr="00547EE9" w:rsidRDefault="00133E45">
            <w:pPr>
              <w:pStyle w:val="TableParagraph"/>
              <w:ind w:left="0"/>
              <w:rPr>
                <w:rFonts w:ascii="Arial" w:hAnsi="Arial" w:cs="Arial"/>
              </w:rPr>
            </w:pPr>
          </w:p>
          <w:p w14:paraId="77E11542" w14:textId="77777777" w:rsidR="00133E45" w:rsidRPr="00547EE9" w:rsidRDefault="00133E45">
            <w:pPr>
              <w:pStyle w:val="TableParagraph"/>
              <w:ind w:left="0"/>
              <w:rPr>
                <w:rFonts w:ascii="Arial" w:hAnsi="Arial" w:cs="Arial"/>
              </w:rPr>
            </w:pPr>
          </w:p>
          <w:p w14:paraId="10F9729A" w14:textId="77777777" w:rsidR="00133E45" w:rsidRPr="00547EE9" w:rsidRDefault="00133E45">
            <w:pPr>
              <w:pStyle w:val="TableParagraph"/>
              <w:spacing w:before="110"/>
              <w:ind w:left="0"/>
              <w:rPr>
                <w:rFonts w:ascii="Arial" w:hAnsi="Arial" w:cs="Arial"/>
              </w:rPr>
            </w:pPr>
          </w:p>
          <w:p w14:paraId="4CAE2788" w14:textId="77777777" w:rsidR="00133E45" w:rsidRPr="00825020" w:rsidRDefault="007D29CE">
            <w:pPr>
              <w:pStyle w:val="TableParagraph"/>
              <w:ind w:left="135"/>
              <w:rPr>
                <w:rFonts w:ascii="Arial" w:hAnsi="Arial" w:cs="Arial"/>
                <w:b/>
              </w:rPr>
            </w:pPr>
            <w:r>
              <w:rPr>
                <w:rFonts w:ascii="Arial" w:hAnsi="Arial"/>
                <w:b/>
              </w:rPr>
              <w:t>Ελλάδα</w:t>
            </w:r>
          </w:p>
        </w:tc>
        <w:tc>
          <w:tcPr>
            <w:tcW w:w="4611" w:type="dxa"/>
          </w:tcPr>
          <w:p w14:paraId="502F5EFA" w14:textId="77777777" w:rsidR="00133E45" w:rsidRPr="00825020" w:rsidRDefault="007D29CE">
            <w:pPr>
              <w:pStyle w:val="TableParagraph"/>
              <w:spacing w:before="2" w:line="309" w:lineRule="auto"/>
              <w:ind w:right="1487"/>
              <w:rPr>
                <w:rFonts w:ascii="Arial" w:hAnsi="Arial" w:cs="Arial"/>
              </w:rPr>
            </w:pPr>
            <w:r>
              <w:rPr>
                <w:rFonts w:ascii="Arial" w:hAnsi="Arial"/>
              </w:rPr>
              <w:t>α) Απολυτήριο Γενικού Λυκείου β) Απολυτήριο Κλασικού Λυκείου</w:t>
            </w:r>
          </w:p>
          <w:p w14:paraId="445B7D1A" w14:textId="77777777" w:rsidR="00133E45" w:rsidRPr="00825020" w:rsidRDefault="007D29CE">
            <w:pPr>
              <w:pStyle w:val="TableParagraph"/>
              <w:spacing w:before="23" w:line="216" w:lineRule="auto"/>
              <w:rPr>
                <w:rFonts w:ascii="Arial" w:hAnsi="Arial" w:cs="Arial"/>
              </w:rPr>
            </w:pPr>
            <w:r>
              <w:rPr>
                <w:rFonts w:ascii="Arial" w:hAnsi="Arial"/>
              </w:rPr>
              <w:t>γ) Απολυτήριο Τεχνικού — Επαγγελματικού Λυκείου</w:t>
            </w:r>
          </w:p>
          <w:p w14:paraId="04DB37F3" w14:textId="77777777" w:rsidR="00133E45" w:rsidRPr="00825020" w:rsidRDefault="007D29CE">
            <w:pPr>
              <w:pStyle w:val="TableParagraph"/>
              <w:spacing w:before="90"/>
              <w:rPr>
                <w:rFonts w:ascii="Arial" w:hAnsi="Arial" w:cs="Arial"/>
              </w:rPr>
            </w:pPr>
            <w:r>
              <w:rPr>
                <w:rFonts w:ascii="Arial" w:hAnsi="Arial"/>
              </w:rPr>
              <w:t>δ) Απολυτήριο Ενιαίου Πολυκλαδικού Λυκείου</w:t>
            </w:r>
          </w:p>
          <w:p w14:paraId="68FE0F29" w14:textId="77777777" w:rsidR="00133E45" w:rsidRPr="00825020" w:rsidRDefault="007D29CE">
            <w:pPr>
              <w:pStyle w:val="TableParagraph"/>
              <w:spacing w:before="109" w:line="216" w:lineRule="auto"/>
              <w:rPr>
                <w:rFonts w:ascii="Arial" w:hAnsi="Arial" w:cs="Arial"/>
              </w:rPr>
            </w:pPr>
            <w:r>
              <w:rPr>
                <w:rFonts w:ascii="Arial" w:hAnsi="Arial"/>
              </w:rPr>
              <w:t>Απολυτήριο Ενιαίου Λυκείου / Απολυτήριο Τεχνολογικού Επαγγελματικού Εκπαιδευτηρίου</w:t>
            </w:r>
          </w:p>
          <w:p w14:paraId="75988656" w14:textId="77777777" w:rsidR="00133E45" w:rsidRPr="00825020" w:rsidRDefault="007D29CE">
            <w:pPr>
              <w:pStyle w:val="TableParagraph"/>
              <w:spacing w:before="1" w:line="216" w:lineRule="auto"/>
              <w:rPr>
                <w:rFonts w:ascii="Arial" w:hAnsi="Arial" w:cs="Arial"/>
              </w:rPr>
            </w:pPr>
            <w:r>
              <w:rPr>
                <w:rFonts w:ascii="Arial" w:hAnsi="Arial"/>
              </w:rPr>
              <w:t>/ Απολυτήριο Γενικού Λυκείου / Απολυτήριο Επαγγελματικού Λυκείου</w:t>
            </w:r>
          </w:p>
        </w:tc>
        <w:tc>
          <w:tcPr>
            <w:tcW w:w="3430" w:type="dxa"/>
          </w:tcPr>
          <w:p w14:paraId="77668767" w14:textId="77777777" w:rsidR="00133E45" w:rsidRPr="00825020" w:rsidRDefault="00133E45">
            <w:pPr>
              <w:pStyle w:val="TableParagraph"/>
              <w:ind w:left="0"/>
              <w:rPr>
                <w:rFonts w:ascii="Arial" w:hAnsi="Arial" w:cs="Arial"/>
              </w:rPr>
            </w:pPr>
          </w:p>
          <w:p w14:paraId="3365657E" w14:textId="77777777" w:rsidR="00133E45" w:rsidRPr="00825020" w:rsidRDefault="00133E45">
            <w:pPr>
              <w:pStyle w:val="TableParagraph"/>
              <w:ind w:left="0"/>
              <w:rPr>
                <w:rFonts w:ascii="Arial" w:hAnsi="Arial" w:cs="Arial"/>
              </w:rPr>
            </w:pPr>
          </w:p>
          <w:p w14:paraId="53F35BFA" w14:textId="77777777" w:rsidR="00133E45" w:rsidRPr="00825020" w:rsidRDefault="00133E45">
            <w:pPr>
              <w:pStyle w:val="TableParagraph"/>
              <w:ind w:left="0"/>
              <w:rPr>
                <w:rFonts w:ascii="Arial" w:hAnsi="Arial" w:cs="Arial"/>
              </w:rPr>
            </w:pPr>
          </w:p>
          <w:p w14:paraId="3A1C716B" w14:textId="77777777" w:rsidR="00133E45" w:rsidRPr="00825020" w:rsidRDefault="00133E45">
            <w:pPr>
              <w:pStyle w:val="TableParagraph"/>
              <w:spacing w:before="5"/>
              <w:ind w:left="0"/>
              <w:rPr>
                <w:rFonts w:ascii="Arial" w:hAnsi="Arial" w:cs="Arial"/>
              </w:rPr>
            </w:pPr>
          </w:p>
          <w:p w14:paraId="7037E96A" w14:textId="77777777" w:rsidR="00133E45" w:rsidRPr="00825020" w:rsidRDefault="007D29CE">
            <w:pPr>
              <w:pStyle w:val="TableParagraph"/>
              <w:spacing w:line="216" w:lineRule="auto"/>
              <w:ind w:right="1022"/>
              <w:rPr>
                <w:rFonts w:ascii="Arial" w:hAnsi="Arial" w:cs="Arial"/>
              </w:rPr>
            </w:pPr>
            <w:r>
              <w:rPr>
                <w:rFonts w:ascii="Arial" w:hAnsi="Arial"/>
              </w:rPr>
              <w:t>Δίπλωμα επαγγελματικής κατάρτισης (IΕΚ)</w:t>
            </w:r>
          </w:p>
        </w:tc>
      </w:tr>
      <w:tr w:rsidR="00133E45" w:rsidRPr="00ED785A" w14:paraId="3DF2F481" w14:textId="77777777">
        <w:trPr>
          <w:trHeight w:val="842"/>
        </w:trPr>
        <w:tc>
          <w:tcPr>
            <w:tcW w:w="2149" w:type="dxa"/>
          </w:tcPr>
          <w:p w14:paraId="7568621A" w14:textId="77777777" w:rsidR="00133E45" w:rsidRPr="00825020" w:rsidRDefault="007D29CE">
            <w:pPr>
              <w:pStyle w:val="TableParagraph"/>
              <w:spacing w:before="262"/>
              <w:ind w:left="135"/>
              <w:rPr>
                <w:rFonts w:ascii="Arial" w:hAnsi="Arial" w:cs="Arial"/>
                <w:b/>
              </w:rPr>
            </w:pPr>
            <w:r>
              <w:rPr>
                <w:rFonts w:ascii="Arial" w:hAnsi="Arial"/>
                <w:b/>
              </w:rPr>
              <w:t>España</w:t>
            </w:r>
          </w:p>
        </w:tc>
        <w:tc>
          <w:tcPr>
            <w:tcW w:w="4611" w:type="dxa"/>
          </w:tcPr>
          <w:p w14:paraId="408888DD" w14:textId="77777777" w:rsidR="00133E45" w:rsidRPr="00547EE9" w:rsidRDefault="007D29CE">
            <w:pPr>
              <w:pStyle w:val="TableParagraph"/>
              <w:spacing w:before="26" w:line="216" w:lineRule="auto"/>
              <w:ind w:right="111"/>
              <w:rPr>
                <w:rFonts w:ascii="Arial" w:hAnsi="Arial" w:cs="Arial"/>
                <w:lang w:val="es-ES"/>
              </w:rPr>
            </w:pPr>
            <w:r w:rsidRPr="00547EE9">
              <w:rPr>
                <w:rFonts w:ascii="Arial" w:hAnsi="Arial"/>
                <w:lang w:val="es-ES"/>
              </w:rPr>
              <w:t>Bachillerato Unificado y Polivalente (BUP) + Curso de Orientación Universitaria (COU) / Bachillerato</w:t>
            </w:r>
          </w:p>
        </w:tc>
        <w:tc>
          <w:tcPr>
            <w:tcW w:w="3430" w:type="dxa"/>
          </w:tcPr>
          <w:p w14:paraId="50F76538" w14:textId="77777777" w:rsidR="00133E45" w:rsidRPr="00825020" w:rsidRDefault="007D29CE">
            <w:pPr>
              <w:pStyle w:val="TableParagraph"/>
              <w:spacing w:before="158" w:line="216" w:lineRule="auto"/>
              <w:ind w:right="516"/>
              <w:rPr>
                <w:rFonts w:ascii="Arial" w:hAnsi="Arial" w:cs="Arial"/>
              </w:rPr>
            </w:pPr>
            <w:r>
              <w:rPr>
                <w:rFonts w:ascii="Arial" w:hAnsi="Arial"/>
              </w:rPr>
              <w:t>Técnico superior / Técnico especialista</w:t>
            </w:r>
          </w:p>
        </w:tc>
      </w:tr>
      <w:tr w:rsidR="00133E45" w:rsidRPr="00547EE9" w14:paraId="3EFE9C40" w14:textId="77777777">
        <w:trPr>
          <w:trHeight w:val="1899"/>
        </w:trPr>
        <w:tc>
          <w:tcPr>
            <w:tcW w:w="2149" w:type="dxa"/>
          </w:tcPr>
          <w:p w14:paraId="2C9AC691" w14:textId="77777777" w:rsidR="00133E45" w:rsidRPr="00825020" w:rsidRDefault="00133E45">
            <w:pPr>
              <w:pStyle w:val="TableParagraph"/>
              <w:ind w:left="0"/>
              <w:rPr>
                <w:rFonts w:ascii="Arial" w:hAnsi="Arial" w:cs="Arial"/>
                <w:lang w:val="en-GB"/>
              </w:rPr>
            </w:pPr>
          </w:p>
          <w:p w14:paraId="48C06A03" w14:textId="77777777" w:rsidR="00133E45" w:rsidRPr="00825020" w:rsidRDefault="00133E45">
            <w:pPr>
              <w:pStyle w:val="TableParagraph"/>
              <w:spacing w:before="205"/>
              <w:ind w:left="0"/>
              <w:rPr>
                <w:rFonts w:ascii="Arial" w:hAnsi="Arial" w:cs="Arial"/>
                <w:lang w:val="en-GB"/>
              </w:rPr>
            </w:pPr>
          </w:p>
          <w:p w14:paraId="18AFDDEB" w14:textId="77777777" w:rsidR="00133E45" w:rsidRPr="00825020" w:rsidRDefault="007D29CE">
            <w:pPr>
              <w:pStyle w:val="TableParagraph"/>
              <w:ind w:left="135"/>
              <w:rPr>
                <w:rFonts w:ascii="Arial" w:hAnsi="Arial" w:cs="Arial"/>
                <w:b/>
              </w:rPr>
            </w:pPr>
            <w:r>
              <w:rPr>
                <w:rFonts w:ascii="Arial" w:hAnsi="Arial"/>
                <w:b/>
              </w:rPr>
              <w:t>France</w:t>
            </w:r>
          </w:p>
        </w:tc>
        <w:tc>
          <w:tcPr>
            <w:tcW w:w="4611" w:type="dxa"/>
          </w:tcPr>
          <w:p w14:paraId="2DE13845" w14:textId="77777777" w:rsidR="00133E45" w:rsidRPr="00825020" w:rsidRDefault="00133E45">
            <w:pPr>
              <w:pStyle w:val="TableParagraph"/>
              <w:ind w:left="0"/>
              <w:rPr>
                <w:rFonts w:ascii="Arial" w:hAnsi="Arial" w:cs="Arial"/>
                <w:lang w:val="fr-FR"/>
              </w:rPr>
            </w:pPr>
          </w:p>
          <w:p w14:paraId="343875E0" w14:textId="77777777" w:rsidR="00133E45" w:rsidRPr="00825020" w:rsidRDefault="00133E45">
            <w:pPr>
              <w:pStyle w:val="TableParagraph"/>
              <w:spacing w:before="100"/>
              <w:ind w:left="0"/>
              <w:rPr>
                <w:rFonts w:ascii="Arial" w:hAnsi="Arial" w:cs="Arial"/>
                <w:lang w:val="fr-FR"/>
              </w:rPr>
            </w:pPr>
          </w:p>
          <w:p w14:paraId="750EDECD" w14:textId="77777777" w:rsidR="00133E45" w:rsidRPr="00547EE9" w:rsidRDefault="007D29CE">
            <w:pPr>
              <w:pStyle w:val="TableParagraph"/>
              <w:spacing w:line="216" w:lineRule="auto"/>
              <w:rPr>
                <w:rFonts w:ascii="Arial" w:hAnsi="Arial" w:cs="Arial"/>
                <w:lang w:val="fr-BE"/>
              </w:rPr>
            </w:pPr>
            <w:r w:rsidRPr="00547EE9">
              <w:rPr>
                <w:rFonts w:ascii="Arial" w:hAnsi="Arial"/>
                <w:lang w:val="fr-BE"/>
              </w:rPr>
              <w:t>Baccalauréat / Diplôme d’accès aux études universitaires (DAEU) / Brevet de technicien</w:t>
            </w:r>
          </w:p>
        </w:tc>
        <w:tc>
          <w:tcPr>
            <w:tcW w:w="3430" w:type="dxa"/>
          </w:tcPr>
          <w:p w14:paraId="568642CD" w14:textId="77777777" w:rsidR="00133E45" w:rsidRPr="00547EE9" w:rsidRDefault="007D29CE">
            <w:pPr>
              <w:pStyle w:val="TableParagraph"/>
              <w:spacing w:before="26" w:line="216" w:lineRule="auto"/>
              <w:rPr>
                <w:rFonts w:ascii="Arial" w:hAnsi="Arial" w:cs="Arial"/>
                <w:lang w:val="fr-BE"/>
              </w:rPr>
            </w:pPr>
            <w:r w:rsidRPr="00547EE9">
              <w:rPr>
                <w:rFonts w:ascii="Arial" w:hAnsi="Arial"/>
                <w:lang w:val="fr-BE"/>
              </w:rPr>
              <w:t>Diplôme d’études universitaires générales (DEUG) / Brevet de technicien supérieur (BTS)</w:t>
            </w:r>
          </w:p>
          <w:p w14:paraId="77BD94B3" w14:textId="77777777" w:rsidR="00133E45" w:rsidRPr="00547EE9" w:rsidRDefault="007D29CE">
            <w:pPr>
              <w:pStyle w:val="TableParagraph"/>
              <w:spacing w:before="1" w:line="216" w:lineRule="auto"/>
              <w:rPr>
                <w:rFonts w:ascii="Arial" w:hAnsi="Arial" w:cs="Arial"/>
                <w:lang w:val="fr-BE"/>
              </w:rPr>
            </w:pPr>
            <w:r w:rsidRPr="00547EE9">
              <w:rPr>
                <w:rFonts w:ascii="Arial" w:hAnsi="Arial"/>
                <w:lang w:val="fr-BE"/>
              </w:rPr>
              <w:t>/ Diplôme universitaire de technologie (DUT) / Diplôme d’études universitaires scientifiques et techniques (DEUST)</w:t>
            </w:r>
          </w:p>
        </w:tc>
      </w:tr>
      <w:tr w:rsidR="00133E45" w:rsidRPr="00547EE9" w14:paraId="6564D7CD" w14:textId="77777777">
        <w:trPr>
          <w:trHeight w:val="2540"/>
        </w:trPr>
        <w:tc>
          <w:tcPr>
            <w:tcW w:w="2149" w:type="dxa"/>
          </w:tcPr>
          <w:p w14:paraId="48BD1B97" w14:textId="77777777" w:rsidR="00133E45" w:rsidRPr="00825020" w:rsidRDefault="00133E45">
            <w:pPr>
              <w:pStyle w:val="TableParagraph"/>
              <w:ind w:left="0"/>
              <w:rPr>
                <w:rFonts w:ascii="Arial" w:hAnsi="Arial" w:cs="Arial"/>
                <w:lang w:val="fr-FR"/>
              </w:rPr>
            </w:pPr>
          </w:p>
          <w:p w14:paraId="19D84F9E" w14:textId="77777777" w:rsidR="00133E45" w:rsidRPr="00825020" w:rsidRDefault="00133E45">
            <w:pPr>
              <w:pStyle w:val="TableParagraph"/>
              <w:ind w:left="0"/>
              <w:rPr>
                <w:rFonts w:ascii="Arial" w:hAnsi="Arial" w:cs="Arial"/>
                <w:lang w:val="fr-FR"/>
              </w:rPr>
            </w:pPr>
          </w:p>
          <w:p w14:paraId="1A73191F" w14:textId="77777777" w:rsidR="00133E45" w:rsidRPr="00825020" w:rsidRDefault="00133E45">
            <w:pPr>
              <w:pStyle w:val="TableParagraph"/>
              <w:spacing w:before="232"/>
              <w:ind w:left="0"/>
              <w:rPr>
                <w:rFonts w:ascii="Arial" w:hAnsi="Arial" w:cs="Arial"/>
                <w:lang w:val="fr-FR"/>
              </w:rPr>
            </w:pPr>
          </w:p>
          <w:p w14:paraId="4C9780FE" w14:textId="77777777" w:rsidR="00133E45" w:rsidRPr="00825020" w:rsidRDefault="007D29CE">
            <w:pPr>
              <w:pStyle w:val="TableParagraph"/>
              <w:spacing w:before="1"/>
              <w:ind w:left="135"/>
              <w:rPr>
                <w:rFonts w:ascii="Arial" w:hAnsi="Arial" w:cs="Arial"/>
                <w:b/>
              </w:rPr>
            </w:pPr>
            <w:r>
              <w:rPr>
                <w:rFonts w:ascii="Arial" w:hAnsi="Arial"/>
                <w:b/>
              </w:rPr>
              <w:t>Italia</w:t>
            </w:r>
          </w:p>
        </w:tc>
        <w:tc>
          <w:tcPr>
            <w:tcW w:w="4611" w:type="dxa"/>
          </w:tcPr>
          <w:p w14:paraId="6B3C7C18" w14:textId="77777777" w:rsidR="00133E45" w:rsidRPr="00825020" w:rsidRDefault="00133E45">
            <w:pPr>
              <w:pStyle w:val="TableParagraph"/>
              <w:ind w:left="0"/>
              <w:rPr>
                <w:rFonts w:ascii="Arial" w:hAnsi="Arial" w:cs="Arial"/>
                <w:lang w:val="it-IT"/>
              </w:rPr>
            </w:pPr>
          </w:p>
          <w:p w14:paraId="0A718D2C" w14:textId="77777777" w:rsidR="00133E45" w:rsidRPr="00825020" w:rsidRDefault="00133E45">
            <w:pPr>
              <w:pStyle w:val="TableParagraph"/>
              <w:spacing w:before="157"/>
              <w:ind w:left="0"/>
              <w:rPr>
                <w:rFonts w:ascii="Arial" w:hAnsi="Arial" w:cs="Arial"/>
                <w:lang w:val="it-IT"/>
              </w:rPr>
            </w:pPr>
          </w:p>
          <w:p w14:paraId="41418C8D" w14:textId="77777777" w:rsidR="00133E45" w:rsidRPr="00547EE9" w:rsidRDefault="007D29CE">
            <w:pPr>
              <w:pStyle w:val="TableParagraph"/>
              <w:spacing w:line="216" w:lineRule="auto"/>
              <w:ind w:right="73"/>
              <w:rPr>
                <w:rFonts w:ascii="Arial" w:hAnsi="Arial" w:cs="Arial"/>
                <w:lang w:val="it-IT"/>
              </w:rPr>
            </w:pPr>
            <w:r w:rsidRPr="00547EE9">
              <w:rPr>
                <w:rFonts w:ascii="Arial" w:hAnsi="Arial"/>
                <w:lang w:val="it-IT"/>
              </w:rPr>
              <w:t>Diploma di scuola secondaria superiore (diploma di maturità o esame di Stato conclusivo dei corsi di studio di istruzione secondaria superiore)</w:t>
            </w:r>
          </w:p>
        </w:tc>
        <w:tc>
          <w:tcPr>
            <w:tcW w:w="3430" w:type="dxa"/>
          </w:tcPr>
          <w:p w14:paraId="0AB9E693" w14:textId="77777777" w:rsidR="00133E45" w:rsidRPr="00547EE9" w:rsidRDefault="007D29CE">
            <w:pPr>
              <w:pStyle w:val="TableParagraph"/>
              <w:spacing w:before="26" w:line="216" w:lineRule="auto"/>
              <w:ind w:right="138"/>
              <w:rPr>
                <w:rFonts w:ascii="Arial" w:hAnsi="Arial" w:cs="Arial"/>
                <w:lang w:val="it-IT"/>
              </w:rPr>
            </w:pPr>
            <w:r w:rsidRPr="00547EE9">
              <w:rPr>
                <w:rFonts w:ascii="Arial" w:hAnsi="Arial"/>
                <w:lang w:val="it-IT"/>
              </w:rPr>
              <w:t>Certificato di specializzazione tecnica superiore/attestato di competenza (4 semestri) Diploma di istruzione e formazione tecnica superiore (IFTS) / Diploma di istruzione tecnica superiore (ITS) Diploma universitario (2 anni)</w:t>
            </w:r>
          </w:p>
          <w:p w14:paraId="18CF57B7" w14:textId="77777777" w:rsidR="00133E45" w:rsidRPr="00547EE9" w:rsidRDefault="007D29CE">
            <w:pPr>
              <w:pStyle w:val="TableParagraph"/>
              <w:spacing w:before="116" w:line="216" w:lineRule="auto"/>
              <w:rPr>
                <w:rFonts w:ascii="Arial" w:hAnsi="Arial" w:cs="Arial"/>
                <w:lang w:val="it-IT"/>
              </w:rPr>
            </w:pPr>
            <w:r w:rsidRPr="00547EE9">
              <w:rPr>
                <w:rFonts w:ascii="Arial" w:hAnsi="Arial"/>
                <w:lang w:val="it-IT"/>
              </w:rPr>
              <w:t>Diploma di Scuola diretta a fini speciali (2 anni)</w:t>
            </w:r>
          </w:p>
        </w:tc>
      </w:tr>
      <w:tr w:rsidR="00133E45" w:rsidRPr="00547EE9" w14:paraId="5054BF87" w14:textId="77777777">
        <w:trPr>
          <w:trHeight w:val="1371"/>
        </w:trPr>
        <w:tc>
          <w:tcPr>
            <w:tcW w:w="2149" w:type="dxa"/>
          </w:tcPr>
          <w:p w14:paraId="68B7C8E2" w14:textId="77777777" w:rsidR="00133E45" w:rsidRPr="00825020" w:rsidRDefault="00133E45">
            <w:pPr>
              <w:pStyle w:val="TableParagraph"/>
              <w:spacing w:before="233"/>
              <w:ind w:left="0"/>
              <w:rPr>
                <w:rFonts w:ascii="Arial" w:hAnsi="Arial" w:cs="Arial"/>
                <w:lang w:val="it-IT"/>
              </w:rPr>
            </w:pPr>
          </w:p>
          <w:p w14:paraId="6DA27824" w14:textId="77777777" w:rsidR="00133E45" w:rsidRPr="00825020" w:rsidRDefault="007D29CE">
            <w:pPr>
              <w:pStyle w:val="TableParagraph"/>
              <w:spacing w:before="1"/>
              <w:ind w:left="135"/>
              <w:rPr>
                <w:rFonts w:ascii="Arial" w:hAnsi="Arial" w:cs="Arial"/>
                <w:b/>
              </w:rPr>
            </w:pPr>
            <w:r>
              <w:rPr>
                <w:rFonts w:ascii="Arial" w:hAnsi="Arial"/>
                <w:b/>
              </w:rPr>
              <w:t>Κύπρος</w:t>
            </w:r>
          </w:p>
        </w:tc>
        <w:tc>
          <w:tcPr>
            <w:tcW w:w="4611" w:type="dxa"/>
          </w:tcPr>
          <w:p w14:paraId="0CE7E874" w14:textId="77777777" w:rsidR="00133E45" w:rsidRPr="00825020" w:rsidRDefault="00133E45">
            <w:pPr>
              <w:pStyle w:val="TableParagraph"/>
              <w:spacing w:before="237"/>
              <w:ind w:left="0"/>
              <w:rPr>
                <w:rFonts w:ascii="Arial" w:hAnsi="Arial" w:cs="Arial"/>
                <w:lang w:val="en-GB"/>
              </w:rPr>
            </w:pPr>
          </w:p>
          <w:p w14:paraId="37CD68DB" w14:textId="77777777" w:rsidR="00133E45" w:rsidRPr="00825020" w:rsidRDefault="007D29CE">
            <w:pPr>
              <w:pStyle w:val="TableParagraph"/>
              <w:rPr>
                <w:rFonts w:ascii="Arial" w:hAnsi="Arial" w:cs="Arial"/>
              </w:rPr>
            </w:pPr>
            <w:r>
              <w:rPr>
                <w:rFonts w:ascii="Arial" w:hAnsi="Arial"/>
              </w:rPr>
              <w:t>Απολυτήριο</w:t>
            </w:r>
          </w:p>
        </w:tc>
        <w:tc>
          <w:tcPr>
            <w:tcW w:w="3430" w:type="dxa"/>
          </w:tcPr>
          <w:p w14:paraId="5E3C74AB" w14:textId="77777777" w:rsidR="00133E45" w:rsidRPr="00547EE9" w:rsidRDefault="007D29CE">
            <w:pPr>
              <w:pStyle w:val="TableParagraph"/>
              <w:spacing w:before="26" w:line="216" w:lineRule="auto"/>
              <w:ind w:right="363"/>
              <w:rPr>
                <w:rFonts w:ascii="Arial" w:hAnsi="Arial" w:cs="Arial"/>
                <w:lang w:val="en-GB"/>
              </w:rPr>
            </w:pPr>
            <w:r>
              <w:rPr>
                <w:rFonts w:ascii="Arial" w:hAnsi="Arial"/>
              </w:rPr>
              <w:t>Δίπλωμα</w:t>
            </w:r>
            <w:r w:rsidRPr="00547EE9">
              <w:rPr>
                <w:rFonts w:ascii="Arial" w:hAnsi="Arial"/>
                <w:lang w:val="en-GB"/>
              </w:rPr>
              <w:t xml:space="preserve"> = Programmes offered by Public/Private Schools of Higher Education (for the latter accreditation is compulsory) / Higher Diploma</w:t>
            </w:r>
          </w:p>
        </w:tc>
      </w:tr>
      <w:tr w:rsidR="00133E45" w:rsidRPr="00ED785A" w14:paraId="65DBEFD5" w14:textId="77777777">
        <w:trPr>
          <w:trHeight w:val="692"/>
        </w:trPr>
        <w:tc>
          <w:tcPr>
            <w:tcW w:w="2149" w:type="dxa"/>
          </w:tcPr>
          <w:p w14:paraId="5E447E19" w14:textId="77777777" w:rsidR="00133E45" w:rsidRPr="00825020" w:rsidRDefault="007D29CE">
            <w:pPr>
              <w:pStyle w:val="TableParagraph"/>
              <w:spacing w:before="187"/>
              <w:ind w:left="135"/>
              <w:rPr>
                <w:rFonts w:ascii="Arial" w:hAnsi="Arial" w:cs="Arial"/>
                <w:b/>
              </w:rPr>
            </w:pPr>
            <w:r>
              <w:rPr>
                <w:rFonts w:ascii="Arial" w:hAnsi="Arial"/>
                <w:b/>
              </w:rPr>
              <w:t>Latvija</w:t>
            </w:r>
          </w:p>
        </w:tc>
        <w:tc>
          <w:tcPr>
            <w:tcW w:w="4611" w:type="dxa"/>
          </w:tcPr>
          <w:p w14:paraId="04A6800B" w14:textId="77777777" w:rsidR="00133E45" w:rsidRPr="00825020" w:rsidRDefault="007D29CE">
            <w:pPr>
              <w:pStyle w:val="TableParagraph"/>
              <w:spacing w:before="2"/>
              <w:rPr>
                <w:rFonts w:ascii="Arial" w:hAnsi="Arial" w:cs="Arial"/>
              </w:rPr>
            </w:pPr>
            <w:r>
              <w:rPr>
                <w:rFonts w:ascii="Arial" w:hAnsi="Arial"/>
              </w:rPr>
              <w:t>Atestāts par vispārējo vidējo izglītību</w:t>
            </w:r>
          </w:p>
          <w:p w14:paraId="028ADC40" w14:textId="77777777" w:rsidR="00133E45" w:rsidRPr="00825020" w:rsidRDefault="007D29CE">
            <w:pPr>
              <w:pStyle w:val="TableParagraph"/>
              <w:spacing w:before="84"/>
              <w:rPr>
                <w:rFonts w:ascii="Arial" w:hAnsi="Arial" w:cs="Arial"/>
              </w:rPr>
            </w:pPr>
            <w:r>
              <w:rPr>
                <w:rFonts w:ascii="Arial" w:hAnsi="Arial"/>
              </w:rPr>
              <w:t>Diploms par profesionālo vidējo izglītību</w:t>
            </w:r>
          </w:p>
        </w:tc>
        <w:tc>
          <w:tcPr>
            <w:tcW w:w="3430" w:type="dxa"/>
          </w:tcPr>
          <w:p w14:paraId="243023D9" w14:textId="77777777" w:rsidR="00133E45" w:rsidRPr="00825020" w:rsidRDefault="007D29CE">
            <w:pPr>
              <w:pStyle w:val="TableParagraph"/>
              <w:spacing w:before="82" w:line="216" w:lineRule="auto"/>
              <w:rPr>
                <w:rFonts w:ascii="Arial" w:hAnsi="Arial" w:cs="Arial"/>
              </w:rPr>
            </w:pPr>
            <w:r>
              <w:rPr>
                <w:rFonts w:ascii="Arial" w:hAnsi="Arial"/>
              </w:rPr>
              <w:t>Diploms par pirmā līmeņa profesionālo augstāko izglītību</w:t>
            </w:r>
          </w:p>
        </w:tc>
      </w:tr>
      <w:tr w:rsidR="00133E45" w:rsidRPr="00ED785A" w14:paraId="52169FD8" w14:textId="77777777">
        <w:trPr>
          <w:trHeight w:val="692"/>
        </w:trPr>
        <w:tc>
          <w:tcPr>
            <w:tcW w:w="2149" w:type="dxa"/>
          </w:tcPr>
          <w:p w14:paraId="418CB178" w14:textId="77777777" w:rsidR="00133E45" w:rsidRPr="00825020" w:rsidRDefault="007D29CE">
            <w:pPr>
              <w:pStyle w:val="TableParagraph"/>
              <w:spacing w:before="187"/>
              <w:ind w:left="135"/>
              <w:rPr>
                <w:rFonts w:ascii="Arial" w:hAnsi="Arial" w:cs="Arial"/>
                <w:b/>
              </w:rPr>
            </w:pPr>
            <w:r>
              <w:rPr>
                <w:rFonts w:ascii="Arial" w:hAnsi="Arial"/>
                <w:b/>
              </w:rPr>
              <w:t>Lietuva</w:t>
            </w:r>
          </w:p>
        </w:tc>
        <w:tc>
          <w:tcPr>
            <w:tcW w:w="4611" w:type="dxa"/>
          </w:tcPr>
          <w:p w14:paraId="4D81226F" w14:textId="77777777" w:rsidR="00133E45" w:rsidRPr="00825020" w:rsidRDefault="007D29CE">
            <w:pPr>
              <w:pStyle w:val="TableParagraph"/>
              <w:spacing w:before="191"/>
              <w:rPr>
                <w:rFonts w:ascii="Arial" w:hAnsi="Arial" w:cs="Arial"/>
              </w:rPr>
            </w:pPr>
            <w:r>
              <w:rPr>
                <w:rFonts w:ascii="Arial" w:hAnsi="Arial"/>
              </w:rPr>
              <w:t>Brandos atestatas</w:t>
            </w:r>
          </w:p>
        </w:tc>
        <w:tc>
          <w:tcPr>
            <w:tcW w:w="3430" w:type="dxa"/>
          </w:tcPr>
          <w:p w14:paraId="6E12CDFE" w14:textId="77777777" w:rsidR="00133E45" w:rsidRPr="00825020" w:rsidRDefault="007D29CE">
            <w:pPr>
              <w:pStyle w:val="TableParagraph"/>
              <w:spacing w:before="2"/>
              <w:rPr>
                <w:rFonts w:ascii="Arial" w:hAnsi="Arial" w:cs="Arial"/>
              </w:rPr>
            </w:pPr>
            <w:r>
              <w:rPr>
                <w:rFonts w:ascii="Arial" w:hAnsi="Arial"/>
              </w:rPr>
              <w:t>Aukštojo mokslo diplomas</w:t>
            </w:r>
          </w:p>
          <w:p w14:paraId="62758906" w14:textId="77777777" w:rsidR="00133E45" w:rsidRPr="00825020" w:rsidRDefault="007D29CE">
            <w:pPr>
              <w:pStyle w:val="TableParagraph"/>
              <w:spacing w:before="84"/>
              <w:rPr>
                <w:rFonts w:ascii="Arial" w:hAnsi="Arial" w:cs="Arial"/>
              </w:rPr>
            </w:pPr>
            <w:r>
              <w:rPr>
                <w:rFonts w:ascii="Arial" w:hAnsi="Arial"/>
              </w:rPr>
              <w:t>Aukštesniojo mokslo diplomas</w:t>
            </w:r>
          </w:p>
        </w:tc>
      </w:tr>
      <w:tr w:rsidR="00133E45" w:rsidRPr="00547EE9" w14:paraId="0F44A0D0" w14:textId="77777777">
        <w:trPr>
          <w:trHeight w:val="1371"/>
        </w:trPr>
        <w:tc>
          <w:tcPr>
            <w:tcW w:w="2149" w:type="dxa"/>
          </w:tcPr>
          <w:p w14:paraId="48FEF430" w14:textId="77777777" w:rsidR="00133E45" w:rsidRPr="00825020" w:rsidRDefault="00133E45">
            <w:pPr>
              <w:pStyle w:val="TableParagraph"/>
              <w:spacing w:before="233"/>
              <w:ind w:left="0"/>
              <w:rPr>
                <w:rFonts w:ascii="Arial" w:hAnsi="Arial" w:cs="Arial"/>
                <w:lang w:val="en-GB"/>
              </w:rPr>
            </w:pPr>
          </w:p>
          <w:p w14:paraId="77EAC3A7" w14:textId="77777777" w:rsidR="00133E45" w:rsidRPr="00825020" w:rsidRDefault="007D29CE">
            <w:pPr>
              <w:pStyle w:val="TableParagraph"/>
              <w:spacing w:before="1"/>
              <w:ind w:left="135"/>
              <w:rPr>
                <w:rFonts w:ascii="Arial" w:hAnsi="Arial" w:cs="Arial"/>
                <w:b/>
              </w:rPr>
            </w:pPr>
            <w:r>
              <w:rPr>
                <w:rFonts w:ascii="Arial" w:hAnsi="Arial"/>
                <w:b/>
              </w:rPr>
              <w:t>Luxembourg</w:t>
            </w:r>
          </w:p>
        </w:tc>
        <w:tc>
          <w:tcPr>
            <w:tcW w:w="4611" w:type="dxa"/>
          </w:tcPr>
          <w:p w14:paraId="0460E54B" w14:textId="77777777" w:rsidR="00133E45" w:rsidRPr="00825020" w:rsidRDefault="00133E45">
            <w:pPr>
              <w:pStyle w:val="TableParagraph"/>
              <w:spacing w:before="129"/>
              <w:ind w:left="0"/>
              <w:rPr>
                <w:rFonts w:ascii="Arial" w:hAnsi="Arial" w:cs="Arial"/>
                <w:lang w:val="fr-FR"/>
              </w:rPr>
            </w:pPr>
          </w:p>
          <w:p w14:paraId="14491908" w14:textId="77777777" w:rsidR="00133E45" w:rsidRPr="00547EE9" w:rsidRDefault="007D29CE">
            <w:pPr>
              <w:pStyle w:val="TableParagraph"/>
              <w:spacing w:line="216" w:lineRule="auto"/>
              <w:ind w:right="111"/>
              <w:rPr>
                <w:rFonts w:ascii="Arial" w:hAnsi="Arial" w:cs="Arial"/>
                <w:lang w:val="fr-BE"/>
              </w:rPr>
            </w:pPr>
            <w:r w:rsidRPr="00547EE9">
              <w:rPr>
                <w:rFonts w:ascii="Arial" w:hAnsi="Arial"/>
                <w:lang w:val="fr-BE"/>
              </w:rPr>
              <w:t>Diplôme de fin d’études secondaires et techniques</w:t>
            </w:r>
          </w:p>
        </w:tc>
        <w:tc>
          <w:tcPr>
            <w:tcW w:w="3430" w:type="dxa"/>
          </w:tcPr>
          <w:p w14:paraId="535216E1" w14:textId="77777777" w:rsidR="00133E45" w:rsidRPr="00547EE9" w:rsidRDefault="007D29CE">
            <w:pPr>
              <w:pStyle w:val="TableParagraph"/>
              <w:spacing w:before="26" w:line="216" w:lineRule="auto"/>
              <w:ind w:right="103"/>
              <w:rPr>
                <w:rFonts w:ascii="Arial" w:hAnsi="Arial" w:cs="Arial"/>
                <w:lang w:val="fr-BE"/>
              </w:rPr>
            </w:pPr>
            <w:r w:rsidRPr="00547EE9">
              <w:rPr>
                <w:rFonts w:ascii="Arial" w:hAnsi="Arial"/>
                <w:lang w:val="fr-BE"/>
              </w:rPr>
              <w:t>Brevet de technicien supérieur (BTS) / Brevet de maîtrise / Diplôme de premier cycle universitaire (DPCU) / Diplôme universitaire de technologie (DUT)</w:t>
            </w:r>
          </w:p>
        </w:tc>
      </w:tr>
      <w:tr w:rsidR="00133E45" w:rsidRPr="00ED785A" w14:paraId="3E139165" w14:textId="77777777">
        <w:trPr>
          <w:trHeight w:val="843"/>
        </w:trPr>
        <w:tc>
          <w:tcPr>
            <w:tcW w:w="2149" w:type="dxa"/>
          </w:tcPr>
          <w:p w14:paraId="56DA14B1" w14:textId="77777777" w:rsidR="00133E45" w:rsidRPr="00825020" w:rsidRDefault="007D29CE">
            <w:pPr>
              <w:pStyle w:val="TableParagraph"/>
              <w:spacing w:before="262"/>
              <w:ind w:left="135"/>
              <w:rPr>
                <w:rFonts w:ascii="Arial" w:hAnsi="Arial" w:cs="Arial"/>
                <w:b/>
              </w:rPr>
            </w:pPr>
            <w:r>
              <w:rPr>
                <w:rFonts w:ascii="Arial" w:hAnsi="Arial"/>
                <w:b/>
              </w:rPr>
              <w:lastRenderedPageBreak/>
              <w:t>Magyarország</w:t>
            </w:r>
          </w:p>
        </w:tc>
        <w:tc>
          <w:tcPr>
            <w:tcW w:w="4611" w:type="dxa"/>
          </w:tcPr>
          <w:p w14:paraId="0758AEEF" w14:textId="77777777" w:rsidR="00133E45" w:rsidRPr="00825020" w:rsidRDefault="007D29CE">
            <w:pPr>
              <w:pStyle w:val="TableParagraph"/>
              <w:spacing w:before="26" w:line="216" w:lineRule="auto"/>
              <w:ind w:right="121"/>
              <w:jc w:val="both"/>
              <w:rPr>
                <w:rFonts w:ascii="Arial" w:hAnsi="Arial" w:cs="Arial"/>
              </w:rPr>
            </w:pPr>
            <w:r>
              <w:rPr>
                <w:rFonts w:ascii="Arial" w:hAnsi="Arial"/>
              </w:rPr>
              <w:t>Gimnáziumi érettségi bizonyítvány / Szakközép- iskolai érettségiképesítő bizonyítvány / Érettségi bizonyítvány</w:t>
            </w:r>
          </w:p>
        </w:tc>
        <w:tc>
          <w:tcPr>
            <w:tcW w:w="3430" w:type="dxa"/>
          </w:tcPr>
          <w:p w14:paraId="703BB820" w14:textId="77777777" w:rsidR="00133E45" w:rsidRPr="00825020" w:rsidRDefault="007D29CE">
            <w:pPr>
              <w:pStyle w:val="TableParagraph"/>
              <w:spacing w:before="158" w:line="216" w:lineRule="auto"/>
              <w:rPr>
                <w:rFonts w:ascii="Arial" w:hAnsi="Arial" w:cs="Arial"/>
              </w:rPr>
            </w:pPr>
            <w:r>
              <w:rPr>
                <w:rFonts w:ascii="Arial" w:hAnsi="Arial"/>
              </w:rPr>
              <w:t>Bizonyítvány felsőfokú szakképesítésről</w:t>
            </w:r>
          </w:p>
        </w:tc>
      </w:tr>
    </w:tbl>
    <w:p w14:paraId="0FBDAD94"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13BF5EC8" w14:textId="77777777">
        <w:trPr>
          <w:trHeight w:val="1107"/>
        </w:trPr>
        <w:tc>
          <w:tcPr>
            <w:tcW w:w="2149" w:type="dxa"/>
            <w:shd w:val="clear" w:color="auto" w:fill="E6E6E6"/>
          </w:tcPr>
          <w:p w14:paraId="7AB8D117" w14:textId="77777777" w:rsidR="00133E45" w:rsidRPr="00825020" w:rsidRDefault="00133E45">
            <w:pPr>
              <w:pStyle w:val="TableParagraph"/>
              <w:spacing w:before="101"/>
              <w:ind w:left="0"/>
              <w:rPr>
                <w:rFonts w:ascii="Arial" w:hAnsi="Arial" w:cs="Arial"/>
                <w:lang w:val="en-GB"/>
              </w:rPr>
            </w:pPr>
          </w:p>
          <w:p w14:paraId="1F3A66C1" w14:textId="77777777" w:rsidR="00133E45" w:rsidRPr="00825020" w:rsidRDefault="007D29CE">
            <w:pPr>
              <w:pStyle w:val="TableParagraph"/>
              <w:spacing w:before="1"/>
              <w:rPr>
                <w:rFonts w:ascii="Arial" w:hAnsi="Arial" w:cs="Arial"/>
                <w:b/>
              </w:rPr>
            </w:pPr>
            <w:r>
              <w:rPr>
                <w:rFonts w:ascii="Arial" w:hAnsi="Arial"/>
                <w:b/>
              </w:rPr>
              <w:t>ΧΩΡΑ</w:t>
            </w:r>
          </w:p>
        </w:tc>
        <w:tc>
          <w:tcPr>
            <w:tcW w:w="4611" w:type="dxa"/>
            <w:shd w:val="clear" w:color="auto" w:fill="E6E6E6"/>
          </w:tcPr>
          <w:p w14:paraId="1E84B648" w14:textId="77777777" w:rsidR="00133E45" w:rsidRPr="00825020" w:rsidRDefault="007D29CE">
            <w:pPr>
              <w:pStyle w:val="TableParagraph"/>
              <w:spacing w:before="262" w:line="280" w:lineRule="exact"/>
              <w:rPr>
                <w:rFonts w:ascii="Arial" w:hAnsi="Arial" w:cs="Arial"/>
                <w:b/>
              </w:rPr>
            </w:pPr>
            <w:r>
              <w:rPr>
                <w:rFonts w:ascii="Arial" w:hAnsi="Arial"/>
                <w:b/>
              </w:rPr>
              <w:t>Δευτεροβάθμια εκπαίδευση</w:t>
            </w:r>
          </w:p>
          <w:p w14:paraId="6451BC86" w14:textId="77777777" w:rsidR="00133E45" w:rsidRPr="00825020" w:rsidRDefault="007D29CE">
            <w:pPr>
              <w:pStyle w:val="TableParagraph"/>
              <w:spacing w:line="280" w:lineRule="exact"/>
              <w:rPr>
                <w:rFonts w:ascii="Arial" w:hAnsi="Arial" w:cs="Arial"/>
                <w:b/>
              </w:rPr>
            </w:pPr>
            <w:r>
              <w:rPr>
                <w:rFonts w:ascii="Arial" w:hAnsi="Arial"/>
                <w:b/>
              </w:rPr>
              <w:t>(που παρέχει πρόσβαση στη μεταδευτεροβάθμια εκπαίδευση)</w:t>
            </w:r>
          </w:p>
        </w:tc>
        <w:tc>
          <w:tcPr>
            <w:tcW w:w="3430" w:type="dxa"/>
            <w:shd w:val="clear" w:color="auto" w:fill="E6E6E6"/>
          </w:tcPr>
          <w:p w14:paraId="2EBA4EC0" w14:textId="77777777" w:rsidR="00133E45" w:rsidRPr="00825020" w:rsidRDefault="007D29CE">
            <w:pPr>
              <w:pStyle w:val="TableParagraph"/>
              <w:spacing w:line="279" w:lineRule="exact"/>
              <w:jc w:val="both"/>
              <w:rPr>
                <w:rFonts w:ascii="Arial" w:hAnsi="Arial" w:cs="Arial"/>
                <w:b/>
              </w:rPr>
            </w:pPr>
            <w:r>
              <w:rPr>
                <w:rFonts w:ascii="Arial" w:hAnsi="Arial"/>
                <w:b/>
              </w:rPr>
              <w:t>Μεταδευτεροβάθμια εκπαίδευση</w:t>
            </w:r>
          </w:p>
          <w:p w14:paraId="3C6BEF12"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(σπουδές μη πανεπιστημιακής τριτοβάθμιας εκπαίδευσης ή βραχείες πανεπιστημιακές σπουδές νόμιμης διάρκειας τουλάχιστον δύο ετών)</w:t>
            </w:r>
          </w:p>
        </w:tc>
      </w:tr>
      <w:tr w:rsidR="00133E45" w:rsidRPr="00547EE9" w14:paraId="59CF7D4C" w14:textId="77777777">
        <w:trPr>
          <w:trHeight w:val="2540"/>
        </w:trPr>
        <w:tc>
          <w:tcPr>
            <w:tcW w:w="2149" w:type="dxa"/>
          </w:tcPr>
          <w:p w14:paraId="2FA3DEF2" w14:textId="77777777" w:rsidR="00133E45" w:rsidRPr="00547EE9" w:rsidRDefault="00133E45">
            <w:pPr>
              <w:pStyle w:val="TableParagraph"/>
              <w:ind w:left="0"/>
              <w:rPr>
                <w:rFonts w:ascii="Arial" w:hAnsi="Arial" w:cs="Arial"/>
              </w:rPr>
            </w:pPr>
          </w:p>
          <w:p w14:paraId="3CACBDE9" w14:textId="77777777" w:rsidR="00133E45" w:rsidRPr="00547EE9" w:rsidRDefault="00133E45">
            <w:pPr>
              <w:pStyle w:val="TableParagraph"/>
              <w:ind w:left="0"/>
              <w:rPr>
                <w:rFonts w:ascii="Arial" w:hAnsi="Arial" w:cs="Arial"/>
              </w:rPr>
            </w:pPr>
          </w:p>
          <w:p w14:paraId="49FE5EDF" w14:textId="77777777" w:rsidR="00133E45" w:rsidRPr="00547EE9" w:rsidRDefault="00133E45">
            <w:pPr>
              <w:pStyle w:val="TableParagraph"/>
              <w:spacing w:before="232"/>
              <w:ind w:left="0"/>
              <w:rPr>
                <w:rFonts w:ascii="Arial" w:hAnsi="Arial" w:cs="Arial"/>
              </w:rPr>
            </w:pPr>
          </w:p>
          <w:p w14:paraId="3E8A78F0" w14:textId="77777777" w:rsidR="00133E45" w:rsidRPr="00825020" w:rsidRDefault="007D29CE">
            <w:pPr>
              <w:pStyle w:val="TableParagraph"/>
              <w:spacing w:before="1"/>
              <w:ind w:left="135"/>
              <w:rPr>
                <w:rFonts w:ascii="Arial" w:hAnsi="Arial" w:cs="Arial"/>
                <w:b/>
              </w:rPr>
            </w:pPr>
            <w:r>
              <w:rPr>
                <w:rFonts w:ascii="Arial" w:hAnsi="Arial"/>
                <w:b/>
              </w:rPr>
              <w:t>Malta</w:t>
            </w:r>
          </w:p>
        </w:tc>
        <w:tc>
          <w:tcPr>
            <w:tcW w:w="4611" w:type="dxa"/>
          </w:tcPr>
          <w:p w14:paraId="614E668D" w14:textId="77777777" w:rsidR="00133E45" w:rsidRPr="00547EE9" w:rsidRDefault="007D29CE">
            <w:pPr>
              <w:pStyle w:val="TableParagraph"/>
              <w:spacing w:before="26" w:line="216" w:lineRule="auto"/>
              <w:ind w:right="111"/>
              <w:rPr>
                <w:rFonts w:ascii="Arial" w:hAnsi="Arial" w:cs="Arial"/>
                <w:lang w:val="en-GB"/>
              </w:rPr>
            </w:pPr>
            <w:r w:rsidRPr="00547EE9">
              <w:rPr>
                <w:rFonts w:ascii="Arial" w:hAnsi="Arial"/>
                <w:lang w:val="en-GB"/>
              </w:rPr>
              <w:t>Advanced Matriculation or GCE Advanced level in 3 subjects (2 of them grade C or higher) / Matriculation certificate (2 subjects at Advanced level and 4 at Intermediate level including systems of knowledge with overall grade A-C)</w:t>
            </w:r>
          </w:p>
          <w:p w14:paraId="17C1277C" w14:textId="77777777" w:rsidR="00133E45" w:rsidRPr="00547EE9" w:rsidRDefault="007D29CE">
            <w:pPr>
              <w:pStyle w:val="TableParagraph"/>
              <w:spacing w:before="2" w:line="216" w:lineRule="auto"/>
              <w:rPr>
                <w:rFonts w:ascii="Arial" w:hAnsi="Arial" w:cs="Arial"/>
                <w:lang w:val="en-GB"/>
              </w:rPr>
            </w:pPr>
            <w:r w:rsidRPr="00547EE9">
              <w:rPr>
                <w:rFonts w:ascii="Arial" w:hAnsi="Arial"/>
                <w:lang w:val="en-GB"/>
              </w:rPr>
              <w:t>+ Passes in the Secondary Education Certificate examination at Grade 5 /</w:t>
            </w:r>
          </w:p>
          <w:p w14:paraId="681487FA" w14:textId="77777777" w:rsidR="00133E45" w:rsidRPr="00547EE9" w:rsidRDefault="007D29CE">
            <w:pPr>
              <w:pStyle w:val="TableParagraph"/>
              <w:spacing w:before="114" w:line="216" w:lineRule="auto"/>
              <w:rPr>
                <w:rFonts w:ascii="Arial" w:hAnsi="Arial" w:cs="Arial"/>
                <w:lang w:val="en-GB"/>
              </w:rPr>
            </w:pPr>
            <w:r w:rsidRPr="00547EE9">
              <w:rPr>
                <w:rFonts w:ascii="Arial" w:hAnsi="Arial"/>
                <w:lang w:val="en-GB"/>
              </w:rPr>
              <w:t>2 A Levels (passes A-E) + a number of subjects at Ordinary level, or equivalent</w:t>
            </w:r>
          </w:p>
        </w:tc>
        <w:tc>
          <w:tcPr>
            <w:tcW w:w="3430" w:type="dxa"/>
          </w:tcPr>
          <w:p w14:paraId="76B16A0B" w14:textId="77777777" w:rsidR="00133E45" w:rsidRPr="00825020" w:rsidRDefault="00133E45">
            <w:pPr>
              <w:pStyle w:val="TableParagraph"/>
              <w:ind w:left="0"/>
              <w:rPr>
                <w:rFonts w:ascii="Arial" w:hAnsi="Arial" w:cs="Arial"/>
                <w:lang w:val="en-GB"/>
              </w:rPr>
            </w:pPr>
          </w:p>
          <w:p w14:paraId="0F3E1B3D" w14:textId="77777777" w:rsidR="00133E45" w:rsidRPr="00825020" w:rsidRDefault="00133E45">
            <w:pPr>
              <w:pStyle w:val="TableParagraph"/>
              <w:ind w:left="0"/>
              <w:rPr>
                <w:rFonts w:ascii="Arial" w:hAnsi="Arial" w:cs="Arial"/>
                <w:lang w:val="en-GB"/>
              </w:rPr>
            </w:pPr>
          </w:p>
          <w:p w14:paraId="5CA7B4B9" w14:textId="77777777" w:rsidR="00133E45" w:rsidRPr="00825020" w:rsidRDefault="00133E45">
            <w:pPr>
              <w:pStyle w:val="TableParagraph"/>
              <w:spacing w:before="47"/>
              <w:ind w:left="0"/>
              <w:rPr>
                <w:rFonts w:ascii="Arial" w:hAnsi="Arial" w:cs="Arial"/>
                <w:lang w:val="en-GB"/>
              </w:rPr>
            </w:pPr>
          </w:p>
          <w:p w14:paraId="28CCF493" w14:textId="77777777" w:rsidR="00133E45" w:rsidRPr="00547EE9" w:rsidRDefault="007D29CE">
            <w:pPr>
              <w:pStyle w:val="TableParagraph"/>
              <w:spacing w:line="309" w:lineRule="auto"/>
              <w:ind w:right="707"/>
              <w:rPr>
                <w:rFonts w:ascii="Arial" w:hAnsi="Arial" w:cs="Arial"/>
                <w:lang w:val="en-GB"/>
              </w:rPr>
            </w:pPr>
            <w:r w:rsidRPr="00547EE9">
              <w:rPr>
                <w:rFonts w:ascii="Arial" w:hAnsi="Arial"/>
                <w:lang w:val="en-GB"/>
              </w:rPr>
              <w:t>MCAST diplomas/certificates Higher National Diploma</w:t>
            </w:r>
          </w:p>
        </w:tc>
      </w:tr>
      <w:tr w:rsidR="00133E45" w:rsidRPr="00ED785A" w14:paraId="4010B9D9" w14:textId="77777777">
        <w:trPr>
          <w:trHeight w:val="1635"/>
        </w:trPr>
        <w:tc>
          <w:tcPr>
            <w:tcW w:w="2149" w:type="dxa"/>
          </w:tcPr>
          <w:p w14:paraId="0806BAE8" w14:textId="77777777" w:rsidR="00133E45" w:rsidRPr="00825020" w:rsidRDefault="00133E45">
            <w:pPr>
              <w:pStyle w:val="TableParagraph"/>
              <w:ind w:left="0"/>
              <w:rPr>
                <w:rFonts w:ascii="Arial" w:hAnsi="Arial" w:cs="Arial"/>
                <w:lang w:val="en-GB"/>
              </w:rPr>
            </w:pPr>
          </w:p>
          <w:p w14:paraId="053D1826" w14:textId="77777777" w:rsidR="00133E45" w:rsidRPr="00825020" w:rsidRDefault="00133E45">
            <w:pPr>
              <w:pStyle w:val="TableParagraph"/>
              <w:spacing w:before="73"/>
              <w:ind w:left="0"/>
              <w:rPr>
                <w:rFonts w:ascii="Arial" w:hAnsi="Arial" w:cs="Arial"/>
                <w:lang w:val="en-GB"/>
              </w:rPr>
            </w:pPr>
          </w:p>
          <w:p w14:paraId="13D41052" w14:textId="77777777" w:rsidR="00133E45" w:rsidRPr="00825020" w:rsidRDefault="007D29CE">
            <w:pPr>
              <w:pStyle w:val="TableParagraph"/>
              <w:ind w:left="135"/>
              <w:rPr>
                <w:rFonts w:ascii="Arial" w:hAnsi="Arial" w:cs="Arial"/>
                <w:b/>
              </w:rPr>
            </w:pPr>
            <w:r>
              <w:rPr>
                <w:rFonts w:ascii="Arial" w:hAnsi="Arial"/>
                <w:b/>
              </w:rPr>
              <w:t>Nederland</w:t>
            </w:r>
          </w:p>
        </w:tc>
        <w:tc>
          <w:tcPr>
            <w:tcW w:w="4611" w:type="dxa"/>
          </w:tcPr>
          <w:p w14:paraId="4982DB34" w14:textId="77777777" w:rsidR="00133E45" w:rsidRPr="00547EE9" w:rsidRDefault="007D29CE">
            <w:pPr>
              <w:pStyle w:val="TableParagraph"/>
              <w:spacing w:before="26" w:line="216" w:lineRule="auto"/>
              <w:ind w:right="849"/>
              <w:rPr>
                <w:rFonts w:ascii="Arial" w:hAnsi="Arial" w:cs="Arial"/>
                <w:lang w:val="nl-NL"/>
              </w:rPr>
            </w:pPr>
            <w:r w:rsidRPr="00547EE9">
              <w:rPr>
                <w:rFonts w:ascii="Arial" w:hAnsi="Arial"/>
                <w:lang w:val="nl-NL"/>
              </w:rPr>
              <w:t>Diploma VWO / Diploma staatsexamen (2 diploma’s) / Diploma staatsexamen</w:t>
            </w:r>
          </w:p>
          <w:p w14:paraId="3C202352" w14:textId="77777777" w:rsidR="00133E45" w:rsidRPr="00547EE9" w:rsidRDefault="007D29CE">
            <w:pPr>
              <w:pStyle w:val="TableParagraph"/>
              <w:spacing w:before="1" w:line="216" w:lineRule="auto"/>
              <w:rPr>
                <w:rFonts w:ascii="Arial" w:hAnsi="Arial" w:cs="Arial"/>
                <w:lang w:val="nl-NL"/>
              </w:rPr>
            </w:pPr>
            <w:r w:rsidRPr="00547EE9">
              <w:rPr>
                <w:rFonts w:ascii="Arial" w:hAnsi="Arial"/>
                <w:lang w:val="nl-NL"/>
              </w:rPr>
              <w:t>voorbereidend wetenschappelijk onderwijs (Diploma staatsexamen VWO) / Diploma staatsexamen hoger algemeen voortgezet onderwijs (Diploma staatsexamen HAVO)</w:t>
            </w:r>
          </w:p>
        </w:tc>
        <w:tc>
          <w:tcPr>
            <w:tcW w:w="3430" w:type="dxa"/>
          </w:tcPr>
          <w:p w14:paraId="37F7DAEE" w14:textId="77777777" w:rsidR="00133E45" w:rsidRPr="00825020" w:rsidRDefault="00133E45">
            <w:pPr>
              <w:pStyle w:val="TableParagraph"/>
              <w:spacing w:before="180"/>
              <w:ind w:left="0"/>
              <w:rPr>
                <w:rFonts w:ascii="Arial" w:hAnsi="Arial" w:cs="Arial"/>
                <w:lang w:val="nl-NL"/>
              </w:rPr>
            </w:pPr>
          </w:p>
          <w:p w14:paraId="3A96A3A5" w14:textId="77777777" w:rsidR="00133E45" w:rsidRPr="00825020" w:rsidRDefault="007D29CE">
            <w:pPr>
              <w:pStyle w:val="TableParagraph"/>
              <w:spacing w:line="309" w:lineRule="auto"/>
              <w:ind w:right="1326"/>
              <w:rPr>
                <w:rFonts w:ascii="Arial" w:hAnsi="Arial" w:cs="Arial"/>
              </w:rPr>
            </w:pPr>
            <w:r>
              <w:rPr>
                <w:rFonts w:ascii="Arial" w:hAnsi="Arial"/>
              </w:rPr>
              <w:t>Kandidaatsexamen Associate degree (AD)</w:t>
            </w:r>
          </w:p>
        </w:tc>
      </w:tr>
      <w:tr w:rsidR="00133E45" w:rsidRPr="00ED785A" w14:paraId="23CFB2DF" w14:textId="77777777">
        <w:trPr>
          <w:trHeight w:val="1069"/>
        </w:trPr>
        <w:tc>
          <w:tcPr>
            <w:tcW w:w="2149" w:type="dxa"/>
          </w:tcPr>
          <w:p w14:paraId="5CB6898E" w14:textId="77777777" w:rsidR="00133E45" w:rsidRPr="00825020" w:rsidRDefault="00133E45">
            <w:pPr>
              <w:pStyle w:val="TableParagraph"/>
              <w:spacing w:before="83"/>
              <w:ind w:left="0"/>
              <w:rPr>
                <w:rFonts w:ascii="Arial" w:hAnsi="Arial" w:cs="Arial"/>
                <w:lang w:val="en-GB"/>
              </w:rPr>
            </w:pPr>
          </w:p>
          <w:p w14:paraId="61C7F09D" w14:textId="77777777" w:rsidR="00133E45" w:rsidRPr="00825020" w:rsidRDefault="007D29CE">
            <w:pPr>
              <w:pStyle w:val="TableParagraph"/>
              <w:ind w:left="135"/>
              <w:rPr>
                <w:rFonts w:ascii="Arial" w:hAnsi="Arial" w:cs="Arial"/>
                <w:b/>
              </w:rPr>
            </w:pPr>
            <w:r>
              <w:rPr>
                <w:rFonts w:ascii="Arial" w:hAnsi="Arial"/>
                <w:b/>
              </w:rPr>
              <w:t>Österreich</w:t>
            </w:r>
          </w:p>
        </w:tc>
        <w:tc>
          <w:tcPr>
            <w:tcW w:w="4611" w:type="dxa"/>
          </w:tcPr>
          <w:p w14:paraId="4E66A3AE" w14:textId="77777777" w:rsidR="00133E45" w:rsidRPr="00547EE9" w:rsidRDefault="007D29CE">
            <w:pPr>
              <w:pStyle w:val="TableParagraph"/>
              <w:spacing w:before="2"/>
              <w:rPr>
                <w:rFonts w:ascii="Arial" w:hAnsi="Arial" w:cs="Arial"/>
                <w:lang w:val="de-DE"/>
              </w:rPr>
            </w:pPr>
            <w:r w:rsidRPr="00547EE9">
              <w:rPr>
                <w:rFonts w:ascii="Arial" w:hAnsi="Arial"/>
                <w:lang w:val="de-DE"/>
              </w:rPr>
              <w:t>Matura/Reifeprüfung</w:t>
            </w:r>
          </w:p>
          <w:p w14:paraId="52A23296" w14:textId="77777777" w:rsidR="00133E45" w:rsidRPr="00547EE9" w:rsidRDefault="007D29CE">
            <w:pPr>
              <w:pStyle w:val="TableParagraph"/>
              <w:spacing w:before="7" w:line="370" w:lineRule="atLeast"/>
              <w:ind w:right="2148"/>
              <w:rPr>
                <w:rFonts w:ascii="Arial" w:hAnsi="Arial" w:cs="Arial"/>
                <w:lang w:val="de-DE"/>
              </w:rPr>
            </w:pPr>
            <w:r w:rsidRPr="00547EE9">
              <w:rPr>
                <w:rFonts w:ascii="Arial" w:hAnsi="Arial"/>
                <w:lang w:val="de-DE"/>
              </w:rPr>
              <w:t>Reife-und Diplomprüfung Berufsreifeprüfung</w:t>
            </w:r>
          </w:p>
        </w:tc>
        <w:tc>
          <w:tcPr>
            <w:tcW w:w="3430" w:type="dxa"/>
          </w:tcPr>
          <w:p w14:paraId="337B7F4E" w14:textId="77777777" w:rsidR="00133E45" w:rsidRPr="00825020" w:rsidRDefault="007D29CE">
            <w:pPr>
              <w:pStyle w:val="TableParagraph"/>
              <w:spacing w:before="191" w:line="309" w:lineRule="auto"/>
              <w:ind w:right="1022"/>
              <w:rPr>
                <w:rFonts w:ascii="Arial" w:hAnsi="Arial" w:cs="Arial"/>
              </w:rPr>
            </w:pPr>
            <w:r>
              <w:rPr>
                <w:rFonts w:ascii="Arial" w:hAnsi="Arial"/>
              </w:rPr>
              <w:t>Kollegdiplom Akademiediplom</w:t>
            </w:r>
          </w:p>
        </w:tc>
      </w:tr>
      <w:tr w:rsidR="00133E45" w:rsidRPr="00547EE9" w14:paraId="49A5DD95" w14:textId="77777777">
        <w:trPr>
          <w:trHeight w:val="956"/>
        </w:trPr>
        <w:tc>
          <w:tcPr>
            <w:tcW w:w="2149" w:type="dxa"/>
          </w:tcPr>
          <w:p w14:paraId="720DDF30" w14:textId="77777777" w:rsidR="00133E45" w:rsidRPr="00825020" w:rsidRDefault="00133E45">
            <w:pPr>
              <w:pStyle w:val="TableParagraph"/>
              <w:spacing w:before="26"/>
              <w:ind w:left="0"/>
              <w:rPr>
                <w:rFonts w:ascii="Arial" w:hAnsi="Arial" w:cs="Arial"/>
                <w:lang w:val="en-GB"/>
              </w:rPr>
            </w:pPr>
          </w:p>
          <w:p w14:paraId="19382DE6" w14:textId="77777777" w:rsidR="00133E45" w:rsidRPr="00825020" w:rsidRDefault="007D29CE">
            <w:pPr>
              <w:pStyle w:val="TableParagraph"/>
              <w:ind w:left="135"/>
              <w:rPr>
                <w:rFonts w:ascii="Arial" w:hAnsi="Arial" w:cs="Arial"/>
                <w:b/>
              </w:rPr>
            </w:pPr>
            <w:r>
              <w:rPr>
                <w:rFonts w:ascii="Arial" w:hAnsi="Arial"/>
                <w:b/>
              </w:rPr>
              <w:t>Polska</w:t>
            </w:r>
          </w:p>
        </w:tc>
        <w:tc>
          <w:tcPr>
            <w:tcW w:w="4611" w:type="dxa"/>
          </w:tcPr>
          <w:p w14:paraId="1B4594F7" w14:textId="77777777" w:rsidR="00133E45" w:rsidRPr="00547EE9" w:rsidRDefault="007D29CE">
            <w:pPr>
              <w:pStyle w:val="TableParagraph"/>
              <w:spacing w:before="2"/>
              <w:rPr>
                <w:rFonts w:ascii="Arial" w:hAnsi="Arial" w:cs="Arial"/>
                <w:lang w:val="pl-PL"/>
              </w:rPr>
            </w:pPr>
            <w:r w:rsidRPr="00547EE9">
              <w:rPr>
                <w:rFonts w:ascii="Arial" w:hAnsi="Arial"/>
                <w:lang w:val="pl-PL"/>
              </w:rPr>
              <w:t>Świadectwo dojrzałości</w:t>
            </w:r>
          </w:p>
          <w:p w14:paraId="57709B59" w14:textId="77777777" w:rsidR="00133E45" w:rsidRPr="00547EE9" w:rsidRDefault="007D29CE">
            <w:pPr>
              <w:pStyle w:val="TableParagraph"/>
              <w:spacing w:before="108" w:line="216" w:lineRule="auto"/>
              <w:rPr>
                <w:rFonts w:ascii="Arial" w:hAnsi="Arial" w:cs="Arial"/>
                <w:lang w:val="pl-PL"/>
              </w:rPr>
            </w:pPr>
            <w:r w:rsidRPr="00547EE9">
              <w:rPr>
                <w:rFonts w:ascii="Arial" w:hAnsi="Arial"/>
                <w:lang w:val="pl-PL"/>
              </w:rPr>
              <w:t>Świadectwo ukończenia liceum ogólnokształcącego</w:t>
            </w:r>
          </w:p>
        </w:tc>
        <w:tc>
          <w:tcPr>
            <w:tcW w:w="3430" w:type="dxa"/>
          </w:tcPr>
          <w:p w14:paraId="16049A73" w14:textId="77777777" w:rsidR="00133E45" w:rsidRPr="00547EE9" w:rsidRDefault="007D29CE">
            <w:pPr>
              <w:pStyle w:val="TableParagraph"/>
              <w:spacing w:before="82" w:line="216" w:lineRule="auto"/>
              <w:ind w:right="597"/>
              <w:jc w:val="both"/>
              <w:rPr>
                <w:rFonts w:ascii="Arial" w:hAnsi="Arial" w:cs="Arial"/>
                <w:lang w:val="pl-PL"/>
              </w:rPr>
            </w:pPr>
            <w:r w:rsidRPr="00547EE9">
              <w:rPr>
                <w:rFonts w:ascii="Arial" w:hAnsi="Arial"/>
                <w:lang w:val="pl-PL"/>
              </w:rPr>
              <w:t>Dyplom ukończenia kolegium nauczycielskiego Świadectwo ukończenia szkoły policealnej</w:t>
            </w:r>
          </w:p>
        </w:tc>
      </w:tr>
      <w:tr w:rsidR="00133E45" w:rsidRPr="00547EE9" w14:paraId="1A3922B0" w14:textId="77777777">
        <w:trPr>
          <w:trHeight w:val="578"/>
        </w:trPr>
        <w:tc>
          <w:tcPr>
            <w:tcW w:w="2149" w:type="dxa"/>
          </w:tcPr>
          <w:p w14:paraId="7B32729E" w14:textId="77777777" w:rsidR="00133E45" w:rsidRPr="00825020" w:rsidRDefault="007D29CE">
            <w:pPr>
              <w:pStyle w:val="TableParagraph"/>
              <w:spacing w:before="130"/>
              <w:ind w:left="135"/>
              <w:rPr>
                <w:rFonts w:ascii="Arial" w:hAnsi="Arial" w:cs="Arial"/>
                <w:b/>
              </w:rPr>
            </w:pPr>
            <w:r>
              <w:rPr>
                <w:rFonts w:ascii="Arial" w:hAnsi="Arial"/>
                <w:b/>
              </w:rPr>
              <w:t>Portugal</w:t>
            </w:r>
          </w:p>
        </w:tc>
        <w:tc>
          <w:tcPr>
            <w:tcW w:w="4611" w:type="dxa"/>
          </w:tcPr>
          <w:p w14:paraId="59642144" w14:textId="77777777" w:rsidR="00133E45" w:rsidRPr="00547EE9" w:rsidRDefault="007D29CE">
            <w:pPr>
              <w:pStyle w:val="TableParagraph"/>
              <w:spacing w:before="26" w:line="216" w:lineRule="auto"/>
              <w:rPr>
                <w:rFonts w:ascii="Arial" w:hAnsi="Arial" w:cs="Arial"/>
                <w:lang w:val="pt-PT"/>
              </w:rPr>
            </w:pPr>
            <w:r w:rsidRPr="00547EE9">
              <w:rPr>
                <w:rFonts w:ascii="Arial" w:hAnsi="Arial"/>
                <w:lang w:val="pt-PT"/>
              </w:rPr>
              <w:t>Diploma de Ensino Secundário/ Certificado de Habilitações do Ensino Secundário</w:t>
            </w:r>
          </w:p>
        </w:tc>
        <w:tc>
          <w:tcPr>
            <w:tcW w:w="3430" w:type="dxa"/>
          </w:tcPr>
          <w:p w14:paraId="715D0FEE" w14:textId="77777777" w:rsidR="00133E45" w:rsidRPr="00825020" w:rsidRDefault="00133E45">
            <w:pPr>
              <w:pStyle w:val="TableParagraph"/>
              <w:ind w:left="0"/>
              <w:rPr>
                <w:rFonts w:ascii="Arial" w:hAnsi="Arial" w:cs="Arial"/>
                <w:lang w:val="pt-PT"/>
              </w:rPr>
            </w:pPr>
          </w:p>
        </w:tc>
      </w:tr>
      <w:tr w:rsidR="00133E45" w:rsidRPr="00547EE9" w14:paraId="4C0DDE02" w14:textId="77777777">
        <w:trPr>
          <w:trHeight w:val="1069"/>
        </w:trPr>
        <w:tc>
          <w:tcPr>
            <w:tcW w:w="2149" w:type="dxa"/>
          </w:tcPr>
          <w:p w14:paraId="1CF46BEB" w14:textId="77777777" w:rsidR="00133E45" w:rsidRPr="00825020" w:rsidRDefault="00133E45">
            <w:pPr>
              <w:pStyle w:val="TableParagraph"/>
              <w:spacing w:before="83"/>
              <w:ind w:left="0"/>
              <w:rPr>
                <w:rFonts w:ascii="Arial" w:hAnsi="Arial" w:cs="Arial"/>
                <w:lang w:val="pt-PT"/>
              </w:rPr>
            </w:pPr>
          </w:p>
          <w:p w14:paraId="67DCCFC4" w14:textId="77777777" w:rsidR="00133E45" w:rsidRPr="00825020" w:rsidRDefault="007D29CE">
            <w:pPr>
              <w:pStyle w:val="TableParagraph"/>
              <w:ind w:left="135"/>
              <w:rPr>
                <w:rFonts w:ascii="Arial" w:hAnsi="Arial" w:cs="Arial"/>
                <w:b/>
              </w:rPr>
            </w:pPr>
            <w:r>
              <w:rPr>
                <w:rFonts w:ascii="Arial" w:hAnsi="Arial"/>
                <w:b/>
              </w:rPr>
              <w:t>Republika Hrvatska</w:t>
            </w:r>
          </w:p>
        </w:tc>
        <w:tc>
          <w:tcPr>
            <w:tcW w:w="4611" w:type="dxa"/>
          </w:tcPr>
          <w:p w14:paraId="1D1B714A" w14:textId="77777777" w:rsidR="00133E45" w:rsidRPr="00825020" w:rsidRDefault="007D29CE">
            <w:pPr>
              <w:pStyle w:val="TableParagraph"/>
              <w:spacing w:before="191" w:line="309" w:lineRule="auto"/>
              <w:ind w:right="849"/>
              <w:rPr>
                <w:rFonts w:ascii="Arial" w:hAnsi="Arial" w:cs="Arial"/>
              </w:rPr>
            </w:pPr>
            <w:r>
              <w:rPr>
                <w:rFonts w:ascii="Arial" w:hAnsi="Arial"/>
              </w:rPr>
              <w:t>Svjedodžba o državnoj maturi Svjedodžba o zavrsnom ispitu</w:t>
            </w:r>
          </w:p>
        </w:tc>
        <w:tc>
          <w:tcPr>
            <w:tcW w:w="3430" w:type="dxa"/>
          </w:tcPr>
          <w:p w14:paraId="40D5EA9E" w14:textId="77777777" w:rsidR="00133E45" w:rsidRPr="00547EE9" w:rsidRDefault="007D29CE">
            <w:pPr>
              <w:pStyle w:val="TableParagraph"/>
              <w:spacing w:before="2" w:line="309" w:lineRule="auto"/>
              <w:ind w:right="1588"/>
              <w:rPr>
                <w:rFonts w:ascii="Arial" w:hAnsi="Arial" w:cs="Arial"/>
                <w:lang w:val="it-IT"/>
              </w:rPr>
            </w:pPr>
            <w:r w:rsidRPr="00547EE9">
              <w:rPr>
                <w:rFonts w:ascii="Arial" w:hAnsi="Arial"/>
                <w:lang w:val="it-IT"/>
              </w:rPr>
              <w:t>Associate degree Graduate specialist</w:t>
            </w:r>
          </w:p>
          <w:p w14:paraId="699674DB" w14:textId="77777777" w:rsidR="00133E45" w:rsidRPr="00547EE9" w:rsidRDefault="007D29CE">
            <w:pPr>
              <w:pStyle w:val="TableParagraph"/>
              <w:spacing w:line="292" w:lineRule="exact"/>
              <w:rPr>
                <w:rFonts w:ascii="Arial" w:hAnsi="Arial" w:cs="Arial"/>
                <w:lang w:val="it-IT"/>
              </w:rPr>
            </w:pPr>
            <w:r w:rsidRPr="00547EE9">
              <w:rPr>
                <w:rFonts w:ascii="Arial" w:hAnsi="Arial"/>
                <w:lang w:val="it-IT"/>
              </w:rPr>
              <w:t>Stručni Pristupnik / Pristupnica</w:t>
            </w:r>
          </w:p>
        </w:tc>
      </w:tr>
      <w:tr w:rsidR="00133E45" w:rsidRPr="00547EE9" w14:paraId="0250B801" w14:textId="77777777">
        <w:trPr>
          <w:trHeight w:val="842"/>
        </w:trPr>
        <w:tc>
          <w:tcPr>
            <w:tcW w:w="2149" w:type="dxa"/>
          </w:tcPr>
          <w:p w14:paraId="4B0AD482" w14:textId="77777777" w:rsidR="00133E45" w:rsidRPr="00825020" w:rsidRDefault="007D29CE">
            <w:pPr>
              <w:pStyle w:val="TableParagraph"/>
              <w:spacing w:before="262"/>
              <w:ind w:left="135"/>
              <w:rPr>
                <w:rFonts w:ascii="Arial" w:hAnsi="Arial" w:cs="Arial"/>
                <w:b/>
              </w:rPr>
            </w:pPr>
            <w:r>
              <w:rPr>
                <w:rFonts w:ascii="Arial" w:hAnsi="Arial"/>
                <w:b/>
              </w:rPr>
              <w:t>România</w:t>
            </w:r>
          </w:p>
        </w:tc>
        <w:tc>
          <w:tcPr>
            <w:tcW w:w="4611" w:type="dxa"/>
          </w:tcPr>
          <w:p w14:paraId="79875AA3" w14:textId="77777777" w:rsidR="00133E45" w:rsidRPr="00825020" w:rsidRDefault="007D29CE">
            <w:pPr>
              <w:pStyle w:val="TableParagraph"/>
              <w:spacing w:before="266"/>
              <w:rPr>
                <w:rFonts w:ascii="Arial" w:hAnsi="Arial" w:cs="Arial"/>
              </w:rPr>
            </w:pPr>
            <w:r>
              <w:rPr>
                <w:rFonts w:ascii="Arial" w:hAnsi="Arial"/>
              </w:rPr>
              <w:t>Diplomă de bacalaureat</w:t>
            </w:r>
          </w:p>
        </w:tc>
        <w:tc>
          <w:tcPr>
            <w:tcW w:w="3430" w:type="dxa"/>
          </w:tcPr>
          <w:p w14:paraId="58AD1021" w14:textId="77777777" w:rsidR="00133E45" w:rsidRPr="00547EE9" w:rsidRDefault="007D29CE">
            <w:pPr>
              <w:pStyle w:val="TableParagraph"/>
              <w:spacing w:before="26" w:line="216" w:lineRule="auto"/>
              <w:rPr>
                <w:rFonts w:ascii="Arial" w:hAnsi="Arial" w:cs="Arial"/>
                <w:lang w:val="pt-PT"/>
              </w:rPr>
            </w:pPr>
            <w:r w:rsidRPr="00547EE9">
              <w:rPr>
                <w:rFonts w:ascii="Arial" w:hAnsi="Arial"/>
                <w:lang w:val="pt-PT"/>
              </w:rPr>
              <w:t>Diplomă de absolvire (Colegiu universitar) învăţamânt preuniversitar</w:t>
            </w:r>
          </w:p>
        </w:tc>
      </w:tr>
      <w:tr w:rsidR="00133E45" w:rsidRPr="00ED785A" w14:paraId="77049DD0" w14:textId="77777777">
        <w:trPr>
          <w:trHeight w:val="578"/>
        </w:trPr>
        <w:tc>
          <w:tcPr>
            <w:tcW w:w="2149" w:type="dxa"/>
          </w:tcPr>
          <w:p w14:paraId="6DAFB50F" w14:textId="77777777" w:rsidR="00133E45" w:rsidRPr="00825020" w:rsidRDefault="007D29CE">
            <w:pPr>
              <w:pStyle w:val="TableParagraph"/>
              <w:spacing w:before="130"/>
              <w:ind w:left="135"/>
              <w:rPr>
                <w:rFonts w:ascii="Arial" w:hAnsi="Arial" w:cs="Arial"/>
                <w:b/>
              </w:rPr>
            </w:pPr>
            <w:r>
              <w:rPr>
                <w:rFonts w:ascii="Arial" w:hAnsi="Arial"/>
                <w:b/>
              </w:rPr>
              <w:t>Slovenija</w:t>
            </w:r>
          </w:p>
        </w:tc>
        <w:tc>
          <w:tcPr>
            <w:tcW w:w="4611" w:type="dxa"/>
          </w:tcPr>
          <w:p w14:paraId="08C1F139" w14:textId="77777777" w:rsidR="00133E45" w:rsidRPr="00825020" w:rsidRDefault="007D29CE">
            <w:pPr>
              <w:pStyle w:val="TableParagraph"/>
              <w:spacing w:before="26" w:line="216" w:lineRule="auto"/>
              <w:rPr>
                <w:rFonts w:ascii="Arial" w:hAnsi="Arial" w:cs="Arial"/>
              </w:rPr>
            </w:pPr>
            <w:r>
              <w:rPr>
                <w:rFonts w:ascii="Arial" w:hAnsi="Arial"/>
              </w:rPr>
              <w:t>Maturitetno spričevalo (Spričevalo o poklicni maturi) (Spričevalo o zaključnem izpitu)</w:t>
            </w:r>
          </w:p>
        </w:tc>
        <w:tc>
          <w:tcPr>
            <w:tcW w:w="3430" w:type="dxa"/>
          </w:tcPr>
          <w:p w14:paraId="134FC9FD" w14:textId="77777777" w:rsidR="00133E45" w:rsidRPr="00825020" w:rsidRDefault="007D29CE">
            <w:pPr>
              <w:pStyle w:val="TableParagraph"/>
              <w:spacing w:before="134"/>
              <w:rPr>
                <w:rFonts w:ascii="Arial" w:hAnsi="Arial" w:cs="Arial"/>
              </w:rPr>
            </w:pPr>
            <w:r>
              <w:rPr>
                <w:rFonts w:ascii="Arial" w:hAnsi="Arial"/>
              </w:rPr>
              <w:t>Diploma višje strokovne šole</w:t>
            </w:r>
          </w:p>
        </w:tc>
      </w:tr>
      <w:tr w:rsidR="00133E45" w:rsidRPr="00ED785A" w14:paraId="4845CEE7" w14:textId="77777777">
        <w:trPr>
          <w:trHeight w:val="315"/>
        </w:trPr>
        <w:tc>
          <w:tcPr>
            <w:tcW w:w="2149" w:type="dxa"/>
          </w:tcPr>
          <w:p w14:paraId="07272988" w14:textId="77777777" w:rsidR="00133E45" w:rsidRPr="00825020" w:rsidRDefault="007D29CE">
            <w:pPr>
              <w:pStyle w:val="TableParagraph"/>
              <w:spacing w:line="295" w:lineRule="exact"/>
              <w:ind w:left="135"/>
              <w:rPr>
                <w:rFonts w:ascii="Arial" w:hAnsi="Arial" w:cs="Arial"/>
                <w:b/>
              </w:rPr>
            </w:pPr>
            <w:r>
              <w:rPr>
                <w:rFonts w:ascii="Arial" w:hAnsi="Arial"/>
                <w:b/>
              </w:rPr>
              <w:t>Slovensko</w:t>
            </w:r>
          </w:p>
        </w:tc>
        <w:tc>
          <w:tcPr>
            <w:tcW w:w="4611" w:type="dxa"/>
          </w:tcPr>
          <w:p w14:paraId="0470E85A" w14:textId="77777777" w:rsidR="00133E45" w:rsidRPr="00825020" w:rsidRDefault="007D29CE">
            <w:pPr>
              <w:pStyle w:val="TableParagraph"/>
              <w:spacing w:before="2"/>
              <w:rPr>
                <w:rFonts w:ascii="Arial" w:hAnsi="Arial" w:cs="Arial"/>
              </w:rPr>
            </w:pPr>
            <w:r>
              <w:rPr>
                <w:rFonts w:ascii="Arial" w:hAnsi="Arial"/>
              </w:rPr>
              <w:t>vysvedčenie o maturitnej skúške</w:t>
            </w:r>
          </w:p>
        </w:tc>
        <w:tc>
          <w:tcPr>
            <w:tcW w:w="3430" w:type="dxa"/>
          </w:tcPr>
          <w:p w14:paraId="7A8E8308" w14:textId="77777777" w:rsidR="00133E45" w:rsidRPr="00825020" w:rsidRDefault="007D29CE">
            <w:pPr>
              <w:pStyle w:val="TableParagraph"/>
              <w:spacing w:before="2"/>
              <w:rPr>
                <w:rFonts w:ascii="Arial" w:hAnsi="Arial" w:cs="Arial"/>
              </w:rPr>
            </w:pPr>
            <w:r>
              <w:rPr>
                <w:rFonts w:ascii="Arial" w:hAnsi="Arial"/>
              </w:rPr>
              <w:t>absolventský diplom</w:t>
            </w:r>
          </w:p>
        </w:tc>
      </w:tr>
      <w:tr w:rsidR="00133E45" w:rsidRPr="00825020" w14:paraId="50FF0ADC" w14:textId="77777777">
        <w:trPr>
          <w:trHeight w:val="2012"/>
        </w:trPr>
        <w:tc>
          <w:tcPr>
            <w:tcW w:w="2149" w:type="dxa"/>
          </w:tcPr>
          <w:p w14:paraId="391F5DA4" w14:textId="77777777" w:rsidR="00133E45" w:rsidRPr="00825020" w:rsidRDefault="00133E45">
            <w:pPr>
              <w:pStyle w:val="TableParagraph"/>
              <w:ind w:left="0"/>
              <w:rPr>
                <w:rFonts w:ascii="Arial" w:hAnsi="Arial" w:cs="Arial"/>
                <w:lang w:val="en-GB"/>
              </w:rPr>
            </w:pPr>
          </w:p>
          <w:p w14:paraId="035841BC" w14:textId="77777777" w:rsidR="00133E45" w:rsidRPr="00825020" w:rsidRDefault="00133E45">
            <w:pPr>
              <w:pStyle w:val="TableParagraph"/>
              <w:spacing w:before="261"/>
              <w:ind w:left="0"/>
              <w:rPr>
                <w:rFonts w:ascii="Arial" w:hAnsi="Arial" w:cs="Arial"/>
                <w:lang w:val="en-GB"/>
              </w:rPr>
            </w:pPr>
          </w:p>
          <w:p w14:paraId="6BDE8503" w14:textId="77777777" w:rsidR="00133E45" w:rsidRPr="00825020" w:rsidRDefault="007D29CE">
            <w:pPr>
              <w:pStyle w:val="TableParagraph"/>
              <w:ind w:left="135"/>
              <w:rPr>
                <w:rFonts w:ascii="Arial" w:hAnsi="Arial" w:cs="Arial"/>
                <w:b/>
              </w:rPr>
            </w:pPr>
            <w:r>
              <w:rPr>
                <w:rFonts w:ascii="Arial" w:hAnsi="Arial"/>
                <w:b/>
              </w:rPr>
              <w:t>Suomi/Finland</w:t>
            </w:r>
          </w:p>
        </w:tc>
        <w:tc>
          <w:tcPr>
            <w:tcW w:w="4611" w:type="dxa"/>
          </w:tcPr>
          <w:p w14:paraId="52A1BB60" w14:textId="77777777" w:rsidR="00133E45" w:rsidRPr="00547EE9" w:rsidRDefault="007D29CE">
            <w:pPr>
              <w:pStyle w:val="TableParagraph"/>
              <w:spacing w:before="26" w:line="216" w:lineRule="auto"/>
              <w:ind w:right="686"/>
              <w:rPr>
                <w:rFonts w:ascii="Arial" w:hAnsi="Arial" w:cs="Arial"/>
                <w:lang w:val="fi-FI"/>
              </w:rPr>
            </w:pPr>
            <w:r w:rsidRPr="00547EE9">
              <w:rPr>
                <w:rFonts w:ascii="Arial" w:hAnsi="Arial"/>
                <w:lang w:val="fi-FI"/>
              </w:rPr>
              <w:t>Ylioppilastutkinto tai peruskoulu + kolmen vuoden ammatillinen koulutus –</w:t>
            </w:r>
          </w:p>
          <w:p w14:paraId="219E324F" w14:textId="77777777" w:rsidR="00133E45" w:rsidRPr="00547EE9" w:rsidRDefault="007D29CE">
            <w:pPr>
              <w:pStyle w:val="TableParagraph"/>
              <w:spacing w:before="1" w:line="216" w:lineRule="auto"/>
              <w:rPr>
                <w:rFonts w:ascii="Arial" w:hAnsi="Arial" w:cs="Arial"/>
                <w:lang w:val="sv-SE"/>
              </w:rPr>
            </w:pPr>
            <w:r w:rsidRPr="00547EE9">
              <w:rPr>
                <w:rFonts w:ascii="Arial" w:hAnsi="Arial"/>
                <w:lang w:val="sv-SE"/>
              </w:rPr>
              <w:t>Studentexamen eller grundskola + treårig yrkesinriktad utbildning (Betyg över avlagd yrkesexamen på andra stadiet)</w:t>
            </w:r>
          </w:p>
          <w:p w14:paraId="4CFCD1C5" w14:textId="77777777" w:rsidR="00133E45" w:rsidRPr="00825020" w:rsidRDefault="007D29CE">
            <w:pPr>
              <w:pStyle w:val="TableParagraph"/>
              <w:spacing w:before="114" w:line="216" w:lineRule="auto"/>
              <w:ind w:right="629"/>
              <w:rPr>
                <w:rFonts w:ascii="Arial" w:hAnsi="Arial" w:cs="Arial"/>
              </w:rPr>
            </w:pPr>
            <w:r>
              <w:rPr>
                <w:rFonts w:ascii="Arial" w:hAnsi="Arial"/>
              </w:rPr>
              <w:t>Todistus yhdistelmäopinnoista (Betyg över kombinationsstudier)</w:t>
            </w:r>
          </w:p>
        </w:tc>
        <w:tc>
          <w:tcPr>
            <w:tcW w:w="3430" w:type="dxa"/>
          </w:tcPr>
          <w:p w14:paraId="1A0860F0" w14:textId="77777777" w:rsidR="00133E45" w:rsidRPr="00825020" w:rsidRDefault="00133E45">
            <w:pPr>
              <w:pStyle w:val="TableParagraph"/>
              <w:ind w:left="0"/>
              <w:rPr>
                <w:rFonts w:ascii="Arial" w:hAnsi="Arial" w:cs="Arial"/>
                <w:lang w:val="sv-SE"/>
              </w:rPr>
            </w:pPr>
          </w:p>
          <w:p w14:paraId="4E7BA004" w14:textId="77777777" w:rsidR="00133E45" w:rsidRPr="00825020" w:rsidRDefault="00133E45">
            <w:pPr>
              <w:pStyle w:val="TableParagraph"/>
              <w:spacing w:before="133"/>
              <w:ind w:left="0"/>
              <w:rPr>
                <w:rFonts w:ascii="Arial" w:hAnsi="Arial" w:cs="Arial"/>
                <w:lang w:val="sv-SE"/>
              </w:rPr>
            </w:pPr>
          </w:p>
          <w:p w14:paraId="77B6A892" w14:textId="77777777" w:rsidR="00133E45" w:rsidRPr="00825020" w:rsidRDefault="007D29CE">
            <w:pPr>
              <w:pStyle w:val="TableParagraph"/>
              <w:spacing w:line="278" w:lineRule="exact"/>
              <w:rPr>
                <w:rFonts w:ascii="Arial" w:hAnsi="Arial" w:cs="Arial"/>
              </w:rPr>
            </w:pPr>
            <w:r>
              <w:rPr>
                <w:rFonts w:ascii="Arial" w:hAnsi="Arial"/>
              </w:rPr>
              <w:t>Ammatillinen opistoasteen tutkinto</w:t>
            </w:r>
          </w:p>
          <w:p w14:paraId="356DD131" w14:textId="77777777" w:rsidR="00133E45" w:rsidRPr="00825020" w:rsidRDefault="007D29CE">
            <w:pPr>
              <w:pStyle w:val="TableParagraph"/>
              <w:spacing w:line="278" w:lineRule="exact"/>
              <w:rPr>
                <w:rFonts w:ascii="Arial" w:hAnsi="Arial" w:cs="Arial"/>
              </w:rPr>
            </w:pPr>
            <w:r>
              <w:rPr>
                <w:rFonts w:ascii="Arial" w:hAnsi="Arial"/>
              </w:rPr>
              <w:t>— Yrkesexamen på institutnivå</w:t>
            </w:r>
          </w:p>
        </w:tc>
      </w:tr>
      <w:tr w:rsidR="00133E45" w:rsidRPr="00825020" w14:paraId="038E85F0" w14:textId="77777777">
        <w:trPr>
          <w:trHeight w:val="1484"/>
        </w:trPr>
        <w:tc>
          <w:tcPr>
            <w:tcW w:w="2149" w:type="dxa"/>
          </w:tcPr>
          <w:p w14:paraId="63506D64" w14:textId="77777777" w:rsidR="00133E45" w:rsidRPr="00825020" w:rsidRDefault="00133E45">
            <w:pPr>
              <w:pStyle w:val="TableParagraph"/>
              <w:spacing w:before="290"/>
              <w:ind w:left="0"/>
              <w:rPr>
                <w:rFonts w:ascii="Arial" w:hAnsi="Arial" w:cs="Arial"/>
                <w:lang w:val="fi-FI"/>
              </w:rPr>
            </w:pPr>
          </w:p>
          <w:p w14:paraId="1F817C82" w14:textId="77777777" w:rsidR="00133E45" w:rsidRPr="00825020" w:rsidRDefault="007D29CE">
            <w:pPr>
              <w:pStyle w:val="TableParagraph"/>
              <w:ind w:left="135"/>
              <w:rPr>
                <w:rFonts w:ascii="Arial" w:hAnsi="Arial" w:cs="Arial"/>
                <w:b/>
              </w:rPr>
            </w:pPr>
            <w:r>
              <w:rPr>
                <w:rFonts w:ascii="Arial" w:hAnsi="Arial"/>
                <w:b/>
              </w:rPr>
              <w:t>Sverige</w:t>
            </w:r>
          </w:p>
        </w:tc>
        <w:tc>
          <w:tcPr>
            <w:tcW w:w="4611" w:type="dxa"/>
          </w:tcPr>
          <w:p w14:paraId="45923F46" w14:textId="77777777" w:rsidR="00133E45" w:rsidRPr="00825020" w:rsidRDefault="00133E45">
            <w:pPr>
              <w:pStyle w:val="TableParagraph"/>
              <w:spacing w:before="185"/>
              <w:ind w:left="0"/>
              <w:rPr>
                <w:rFonts w:ascii="Arial" w:hAnsi="Arial" w:cs="Arial"/>
                <w:lang w:val="sv-SE"/>
              </w:rPr>
            </w:pPr>
          </w:p>
          <w:p w14:paraId="1692352D" w14:textId="77777777" w:rsidR="00133E45" w:rsidRPr="00825020" w:rsidRDefault="007D29CE">
            <w:pPr>
              <w:pStyle w:val="TableParagraph"/>
              <w:spacing w:before="1" w:line="216" w:lineRule="auto"/>
              <w:rPr>
                <w:rFonts w:ascii="Arial" w:hAnsi="Arial" w:cs="Arial"/>
              </w:rPr>
            </w:pPr>
            <w:r>
              <w:rPr>
                <w:rFonts w:ascii="Arial" w:hAnsi="Arial"/>
              </w:rPr>
              <w:t>Slutbetyg från gymnasieskolan (3-årig gymnasial utbildning)</w:t>
            </w:r>
          </w:p>
        </w:tc>
        <w:tc>
          <w:tcPr>
            <w:tcW w:w="3430" w:type="dxa"/>
          </w:tcPr>
          <w:p w14:paraId="020EC389" w14:textId="77777777" w:rsidR="00133E45" w:rsidRPr="00825020" w:rsidRDefault="007D29CE">
            <w:pPr>
              <w:pStyle w:val="TableParagraph"/>
              <w:spacing w:before="2"/>
              <w:rPr>
                <w:rFonts w:ascii="Arial" w:hAnsi="Arial" w:cs="Arial"/>
              </w:rPr>
            </w:pPr>
            <w:r>
              <w:rPr>
                <w:rFonts w:ascii="Arial" w:hAnsi="Arial"/>
              </w:rPr>
              <w:t>Högskoleexamen (80 poäng)</w:t>
            </w:r>
          </w:p>
          <w:p w14:paraId="0B701D7D" w14:textId="77777777" w:rsidR="00133E45" w:rsidRPr="00825020" w:rsidRDefault="007D29CE">
            <w:pPr>
              <w:pStyle w:val="TableParagraph"/>
              <w:spacing w:before="84" w:line="278" w:lineRule="exact"/>
              <w:rPr>
                <w:rFonts w:ascii="Arial" w:hAnsi="Arial" w:cs="Arial"/>
              </w:rPr>
            </w:pPr>
            <w:r>
              <w:rPr>
                <w:rFonts w:ascii="Arial" w:hAnsi="Arial"/>
              </w:rPr>
              <w:t>Högskoleexamen, 2 år,</w:t>
            </w:r>
          </w:p>
          <w:p w14:paraId="6727F929" w14:textId="77777777" w:rsidR="00133E45" w:rsidRPr="00825020" w:rsidRDefault="007D29CE">
            <w:pPr>
              <w:pStyle w:val="TableParagraph"/>
              <w:spacing w:before="10" w:line="216" w:lineRule="auto"/>
              <w:rPr>
                <w:rFonts w:ascii="Arial" w:hAnsi="Arial" w:cs="Arial"/>
              </w:rPr>
            </w:pPr>
            <w:r>
              <w:rPr>
                <w:rFonts w:ascii="Arial" w:hAnsi="Arial"/>
              </w:rPr>
              <w:t>120 högskolepoäng Yrkeshögskoleexamen/Kvalificerad yrkeshögskoleexamen, 1– 3 år</w:t>
            </w:r>
          </w:p>
        </w:tc>
      </w:tr>
    </w:tbl>
    <w:p w14:paraId="0DB4E989"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7441A854" w14:textId="77777777">
        <w:trPr>
          <w:trHeight w:val="1107"/>
        </w:trPr>
        <w:tc>
          <w:tcPr>
            <w:tcW w:w="2149" w:type="dxa"/>
            <w:shd w:val="clear" w:color="auto" w:fill="E6E6E6"/>
          </w:tcPr>
          <w:p w14:paraId="706FD9B9" w14:textId="77777777" w:rsidR="00133E45" w:rsidRPr="00825020" w:rsidRDefault="00133E45">
            <w:pPr>
              <w:pStyle w:val="TableParagraph"/>
              <w:spacing w:before="101"/>
              <w:ind w:left="0"/>
              <w:rPr>
                <w:rFonts w:ascii="Arial" w:hAnsi="Arial" w:cs="Arial"/>
                <w:lang w:val="sv-SE"/>
              </w:rPr>
            </w:pPr>
          </w:p>
          <w:p w14:paraId="0E008DD0" w14:textId="77777777" w:rsidR="00133E45" w:rsidRPr="00825020" w:rsidRDefault="007D29CE">
            <w:pPr>
              <w:pStyle w:val="TableParagraph"/>
              <w:spacing w:before="1"/>
              <w:rPr>
                <w:rFonts w:ascii="Arial" w:hAnsi="Arial" w:cs="Arial"/>
                <w:b/>
              </w:rPr>
            </w:pPr>
            <w:r>
              <w:rPr>
                <w:rFonts w:ascii="Arial" w:hAnsi="Arial"/>
                <w:b/>
              </w:rPr>
              <w:t>ΧΩΡΑ</w:t>
            </w:r>
          </w:p>
        </w:tc>
        <w:tc>
          <w:tcPr>
            <w:tcW w:w="4611" w:type="dxa"/>
            <w:shd w:val="clear" w:color="auto" w:fill="E6E6E6"/>
          </w:tcPr>
          <w:p w14:paraId="464D24ED" w14:textId="77777777" w:rsidR="00133E45" w:rsidRPr="00825020" w:rsidRDefault="007D29CE">
            <w:pPr>
              <w:pStyle w:val="TableParagraph"/>
              <w:spacing w:before="262" w:line="280" w:lineRule="exact"/>
              <w:rPr>
                <w:rFonts w:ascii="Arial" w:hAnsi="Arial" w:cs="Arial"/>
                <w:b/>
              </w:rPr>
            </w:pPr>
            <w:r>
              <w:rPr>
                <w:rFonts w:ascii="Arial" w:hAnsi="Arial"/>
                <w:b/>
              </w:rPr>
              <w:t>Δευτεροβάθμια εκπαίδευση</w:t>
            </w:r>
          </w:p>
          <w:p w14:paraId="188E7310" w14:textId="77777777" w:rsidR="00133E45" w:rsidRPr="00825020" w:rsidRDefault="007D29CE">
            <w:pPr>
              <w:pStyle w:val="TableParagraph"/>
              <w:spacing w:line="280" w:lineRule="exact"/>
              <w:rPr>
                <w:rFonts w:ascii="Arial" w:hAnsi="Arial" w:cs="Arial"/>
                <w:b/>
              </w:rPr>
            </w:pPr>
            <w:r>
              <w:rPr>
                <w:rFonts w:ascii="Arial" w:hAnsi="Arial"/>
                <w:b/>
              </w:rPr>
              <w:t>(που παρέχει πρόσβαση στη μεταδευτεροβάθμια εκπαίδευση)</w:t>
            </w:r>
          </w:p>
        </w:tc>
        <w:tc>
          <w:tcPr>
            <w:tcW w:w="3430" w:type="dxa"/>
            <w:shd w:val="clear" w:color="auto" w:fill="E6E6E6"/>
          </w:tcPr>
          <w:p w14:paraId="2BE0F3EC" w14:textId="77777777" w:rsidR="00133E45" w:rsidRPr="00825020" w:rsidRDefault="007D29CE">
            <w:pPr>
              <w:pStyle w:val="TableParagraph"/>
              <w:spacing w:line="279" w:lineRule="exact"/>
              <w:jc w:val="both"/>
              <w:rPr>
                <w:rFonts w:ascii="Arial" w:hAnsi="Arial" w:cs="Arial"/>
                <w:b/>
              </w:rPr>
            </w:pPr>
            <w:r>
              <w:rPr>
                <w:rFonts w:ascii="Arial" w:hAnsi="Arial"/>
                <w:b/>
              </w:rPr>
              <w:t>Μεταδευτεροβάθμια εκπαίδευση</w:t>
            </w:r>
          </w:p>
          <w:p w14:paraId="6FFA66AB"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(σπουδές μη πανεπιστημιακής τριτοβάθμιας εκπαίδευσης ή βραχείες πανεπιστημιακές σπουδές νόμιμης διάρκειας τουλάχιστον δύο ετών)</w:t>
            </w:r>
          </w:p>
        </w:tc>
      </w:tr>
      <w:tr w:rsidR="00133E45" w:rsidRPr="00ED785A" w14:paraId="7C4A7C91" w14:textId="77777777">
        <w:trPr>
          <w:trHeight w:val="3809"/>
        </w:trPr>
        <w:tc>
          <w:tcPr>
            <w:tcW w:w="2149" w:type="dxa"/>
          </w:tcPr>
          <w:p w14:paraId="15E38240" w14:textId="77777777" w:rsidR="00133E45" w:rsidRPr="00825020" w:rsidRDefault="00133E45">
            <w:pPr>
              <w:pStyle w:val="TableParagraph"/>
              <w:ind w:left="0"/>
              <w:rPr>
                <w:rFonts w:ascii="Arial" w:hAnsi="Arial" w:cs="Arial"/>
                <w:lang w:val="en-GB"/>
              </w:rPr>
            </w:pPr>
          </w:p>
          <w:p w14:paraId="54087BBC" w14:textId="77777777" w:rsidR="00133E45" w:rsidRPr="00825020" w:rsidRDefault="00133E45">
            <w:pPr>
              <w:pStyle w:val="TableParagraph"/>
              <w:ind w:left="0"/>
              <w:rPr>
                <w:rFonts w:ascii="Arial" w:hAnsi="Arial" w:cs="Arial"/>
                <w:lang w:val="en-GB"/>
              </w:rPr>
            </w:pPr>
          </w:p>
          <w:p w14:paraId="647FB4C2" w14:textId="77777777" w:rsidR="00133E45" w:rsidRPr="00825020" w:rsidRDefault="00133E45">
            <w:pPr>
              <w:pStyle w:val="TableParagraph"/>
              <w:ind w:left="0"/>
              <w:rPr>
                <w:rFonts w:ascii="Arial" w:hAnsi="Arial" w:cs="Arial"/>
                <w:lang w:val="en-GB"/>
              </w:rPr>
            </w:pPr>
          </w:p>
          <w:p w14:paraId="12467209" w14:textId="77777777" w:rsidR="00133E45" w:rsidRPr="00825020" w:rsidRDefault="00133E45">
            <w:pPr>
              <w:pStyle w:val="TableParagraph"/>
              <w:ind w:left="0"/>
              <w:rPr>
                <w:rFonts w:ascii="Arial" w:hAnsi="Arial" w:cs="Arial"/>
                <w:lang w:val="en-GB"/>
              </w:rPr>
            </w:pPr>
          </w:p>
          <w:p w14:paraId="33918AE7" w14:textId="77777777" w:rsidR="00133E45" w:rsidRPr="00825020" w:rsidRDefault="00133E45">
            <w:pPr>
              <w:pStyle w:val="TableParagraph"/>
              <w:spacing w:before="282"/>
              <w:ind w:left="0"/>
              <w:rPr>
                <w:rFonts w:ascii="Arial" w:hAnsi="Arial" w:cs="Arial"/>
                <w:lang w:val="en-GB"/>
              </w:rPr>
            </w:pPr>
          </w:p>
          <w:p w14:paraId="718A8C44" w14:textId="77777777" w:rsidR="00133E45" w:rsidRPr="00825020" w:rsidRDefault="007D29CE">
            <w:pPr>
              <w:pStyle w:val="TableParagraph"/>
              <w:ind w:left="135"/>
              <w:rPr>
                <w:rFonts w:ascii="Arial" w:hAnsi="Arial" w:cs="Arial"/>
                <w:b/>
              </w:rPr>
            </w:pPr>
            <w:r>
              <w:rPr>
                <w:rFonts w:ascii="Arial" w:hAnsi="Arial"/>
                <w:b/>
              </w:rPr>
              <w:t>United Kingdom</w:t>
            </w:r>
          </w:p>
        </w:tc>
        <w:tc>
          <w:tcPr>
            <w:tcW w:w="4611" w:type="dxa"/>
          </w:tcPr>
          <w:p w14:paraId="6B34106D" w14:textId="77777777" w:rsidR="00133E45" w:rsidRPr="00547EE9" w:rsidRDefault="007D29CE">
            <w:pPr>
              <w:pStyle w:val="TableParagraph"/>
              <w:spacing w:before="2" w:line="278" w:lineRule="exact"/>
              <w:rPr>
                <w:rFonts w:ascii="Arial" w:hAnsi="Arial" w:cs="Arial"/>
                <w:lang w:val="en-GB"/>
              </w:rPr>
            </w:pPr>
            <w:r w:rsidRPr="00547EE9">
              <w:rPr>
                <w:rFonts w:ascii="Arial" w:hAnsi="Arial"/>
                <w:lang w:val="en-GB"/>
              </w:rPr>
              <w:t>General Certificate of Education Advanced level</w:t>
            </w:r>
          </w:p>
          <w:p w14:paraId="47670C06" w14:textId="77777777" w:rsidR="00133E45" w:rsidRPr="00547EE9" w:rsidRDefault="007D29CE">
            <w:pPr>
              <w:pStyle w:val="TableParagraph"/>
              <w:spacing w:line="278" w:lineRule="exact"/>
              <w:rPr>
                <w:rFonts w:ascii="Arial" w:hAnsi="Arial" w:cs="Arial"/>
                <w:lang w:val="en-GB"/>
              </w:rPr>
            </w:pPr>
            <w:r w:rsidRPr="00547EE9">
              <w:rPr>
                <w:rFonts w:ascii="Arial" w:hAnsi="Arial"/>
                <w:lang w:val="en-GB"/>
              </w:rPr>
              <w:t>— 2 passes or equivalent (grades A to E)</w:t>
            </w:r>
          </w:p>
          <w:p w14:paraId="574527B5" w14:textId="77777777" w:rsidR="00133E45" w:rsidRPr="00547EE9" w:rsidRDefault="007D29CE">
            <w:pPr>
              <w:pStyle w:val="TableParagraph"/>
              <w:spacing w:before="84"/>
              <w:rPr>
                <w:rFonts w:ascii="Arial" w:hAnsi="Arial" w:cs="Arial"/>
                <w:lang w:val="en-GB"/>
              </w:rPr>
            </w:pPr>
            <w:r w:rsidRPr="00547EE9">
              <w:rPr>
                <w:rFonts w:ascii="Arial" w:hAnsi="Arial"/>
                <w:lang w:val="en-GB"/>
              </w:rPr>
              <w:t>BTEC National Diploma</w:t>
            </w:r>
          </w:p>
          <w:p w14:paraId="13112951" w14:textId="77777777" w:rsidR="00133E45" w:rsidRPr="00547EE9" w:rsidRDefault="007D29CE">
            <w:pPr>
              <w:pStyle w:val="TableParagraph"/>
              <w:spacing w:before="104" w:line="216" w:lineRule="auto"/>
              <w:rPr>
                <w:rFonts w:ascii="Arial" w:hAnsi="Arial" w:cs="Arial"/>
                <w:sz w:val="20"/>
                <w:lang w:val="en-GB"/>
              </w:rPr>
            </w:pPr>
            <w:r w:rsidRPr="00547EE9">
              <w:rPr>
                <w:rFonts w:ascii="Arial" w:hAnsi="Arial"/>
                <w:sz w:val="20"/>
                <w:lang w:val="en-GB"/>
              </w:rPr>
              <w:t>General National Vocational Qualification (GNVQ), advanced level</w:t>
            </w:r>
          </w:p>
          <w:p w14:paraId="146AC4BF" w14:textId="77777777" w:rsidR="00133E45" w:rsidRPr="00547EE9" w:rsidRDefault="007D29CE">
            <w:pPr>
              <w:pStyle w:val="TableParagraph"/>
              <w:spacing w:before="114" w:line="216" w:lineRule="auto"/>
              <w:rPr>
                <w:rFonts w:ascii="Arial" w:hAnsi="Arial" w:cs="Arial"/>
                <w:sz w:val="20"/>
                <w:lang w:val="en-GB"/>
              </w:rPr>
            </w:pPr>
            <w:r w:rsidRPr="00547EE9">
              <w:rPr>
                <w:rFonts w:ascii="Arial" w:hAnsi="Arial"/>
                <w:sz w:val="20"/>
                <w:lang w:val="en-GB"/>
              </w:rPr>
              <w:t>Advanced Vocational Certificate of Education, A level (VCE A level)</w:t>
            </w:r>
          </w:p>
          <w:p w14:paraId="5F0A8F54" w14:textId="77777777" w:rsidR="00133E45" w:rsidRPr="00547EE9" w:rsidRDefault="007D29CE">
            <w:pPr>
              <w:pStyle w:val="TableParagraph"/>
              <w:spacing w:before="90"/>
              <w:rPr>
                <w:rFonts w:ascii="Arial" w:hAnsi="Arial" w:cs="Arial"/>
                <w:b/>
                <w:sz w:val="20"/>
                <w:lang w:val="en-GB"/>
              </w:rPr>
            </w:pPr>
            <w:r w:rsidRPr="00547EE9">
              <w:rPr>
                <w:rFonts w:ascii="Arial" w:hAnsi="Arial"/>
                <w:b/>
                <w:sz w:val="20"/>
                <w:lang w:val="en-GB"/>
              </w:rPr>
              <w:t>NOTE:</w:t>
            </w:r>
          </w:p>
          <w:p w14:paraId="62544498" w14:textId="77777777" w:rsidR="00547EE9" w:rsidRDefault="007D29CE">
            <w:pPr>
              <w:pStyle w:val="TableParagraph"/>
              <w:spacing w:before="109" w:line="216" w:lineRule="auto"/>
              <w:ind w:right="678"/>
              <w:jc w:val="both"/>
              <w:rPr>
                <w:rFonts w:ascii="Arial" w:hAnsi="Arial"/>
                <w:sz w:val="20"/>
                <w:lang w:val="en-GB"/>
              </w:rPr>
            </w:pPr>
            <w:r w:rsidRPr="00547EE9">
              <w:rPr>
                <w:rFonts w:ascii="Arial" w:hAnsi="Arial"/>
                <w:sz w:val="20"/>
                <w:lang w:val="en-GB"/>
              </w:rPr>
              <w:t xml:space="preserve">UK diplomas awarded until 31 December 2020 are accepted without an equivalence. </w:t>
            </w:r>
          </w:p>
          <w:p w14:paraId="57A1570A" w14:textId="673872A3" w:rsidR="00133E45" w:rsidRPr="00547EE9" w:rsidRDefault="007D29CE" w:rsidP="00547EE9">
            <w:pPr>
              <w:pStyle w:val="TableParagraph"/>
              <w:spacing w:before="109" w:line="216" w:lineRule="auto"/>
              <w:ind w:right="678"/>
              <w:jc w:val="both"/>
              <w:rPr>
                <w:rFonts w:ascii="Arial" w:hAnsi="Arial" w:cs="Arial"/>
                <w:sz w:val="20"/>
                <w:lang w:val="en-GB"/>
              </w:rPr>
            </w:pPr>
            <w:r w:rsidRPr="00547EE9">
              <w:rPr>
                <w:rFonts w:ascii="Arial" w:hAnsi="Arial"/>
                <w:sz w:val="20"/>
                <w:lang w:val="en-GB"/>
              </w:rPr>
              <w:t>UK</w:t>
            </w:r>
            <w:r w:rsidR="00547EE9">
              <w:rPr>
                <w:rFonts w:ascii="Arial" w:hAnsi="Arial" w:cs="Arial"/>
                <w:sz w:val="20"/>
                <w:lang w:val="en-GB"/>
              </w:rPr>
              <w:t xml:space="preserve"> </w:t>
            </w:r>
            <w:r w:rsidRPr="00547EE9">
              <w:rPr>
                <w:rFonts w:ascii="Arial" w:hAnsi="Arial"/>
                <w:sz w:val="20"/>
                <w:lang w:val="en-GB"/>
              </w:rPr>
              <w:t>diplomas awarded as from 1 January 2021 must be accompanied by an equivalence issued by a competent authority of an EU Member State.</w:t>
            </w:r>
          </w:p>
        </w:tc>
        <w:tc>
          <w:tcPr>
            <w:tcW w:w="3430" w:type="dxa"/>
          </w:tcPr>
          <w:p w14:paraId="6394ECD4" w14:textId="77777777" w:rsidR="00133E45" w:rsidRPr="00825020" w:rsidRDefault="00133E45">
            <w:pPr>
              <w:pStyle w:val="TableParagraph"/>
              <w:ind w:left="0"/>
              <w:rPr>
                <w:rFonts w:ascii="Arial" w:hAnsi="Arial" w:cs="Arial"/>
                <w:lang w:val="en-GB"/>
              </w:rPr>
            </w:pPr>
          </w:p>
          <w:p w14:paraId="634E64D1" w14:textId="77777777" w:rsidR="00133E45" w:rsidRPr="00825020" w:rsidRDefault="00133E45">
            <w:pPr>
              <w:pStyle w:val="TableParagraph"/>
              <w:spacing w:before="282"/>
              <w:ind w:left="0"/>
              <w:rPr>
                <w:rFonts w:ascii="Arial" w:hAnsi="Arial" w:cs="Arial"/>
                <w:lang w:val="en-GB"/>
              </w:rPr>
            </w:pPr>
          </w:p>
          <w:p w14:paraId="517EA408" w14:textId="77777777" w:rsidR="00133E45" w:rsidRPr="00547EE9" w:rsidRDefault="007D29CE" w:rsidP="004A26F3">
            <w:pPr>
              <w:pStyle w:val="TableParagraph"/>
              <w:spacing w:beforeLines="109" w:before="261" w:line="216" w:lineRule="auto"/>
              <w:ind w:left="79" w:right="680"/>
              <w:rPr>
                <w:rFonts w:ascii="Arial" w:hAnsi="Arial" w:cs="Arial"/>
                <w:lang w:val="en-GB"/>
              </w:rPr>
            </w:pPr>
            <w:r w:rsidRPr="00547EE9">
              <w:rPr>
                <w:rFonts w:ascii="Arial" w:hAnsi="Arial"/>
                <w:lang w:val="en-GB"/>
              </w:rPr>
              <w:t>Higher National Diploma/ Certificate (BTEC)/SCOTVEC</w:t>
            </w:r>
          </w:p>
          <w:p w14:paraId="02679549" w14:textId="77777777" w:rsidR="00133E45" w:rsidRPr="00547EE9" w:rsidRDefault="007D29CE" w:rsidP="004A26F3">
            <w:pPr>
              <w:pStyle w:val="TableParagraph"/>
              <w:spacing w:beforeLines="109" w:before="261" w:line="216" w:lineRule="auto"/>
              <w:ind w:left="79" w:right="680"/>
              <w:rPr>
                <w:rFonts w:ascii="Arial" w:hAnsi="Arial" w:cs="Arial"/>
                <w:lang w:val="en-GB"/>
              </w:rPr>
            </w:pPr>
            <w:r w:rsidRPr="00547EE9">
              <w:rPr>
                <w:rFonts w:ascii="Arial" w:hAnsi="Arial"/>
                <w:lang w:val="en-GB"/>
              </w:rPr>
              <w:t>Diploma of Higher Education (DipHE)</w:t>
            </w:r>
          </w:p>
          <w:p w14:paraId="5AD6C4D8" w14:textId="77777777" w:rsidR="00133E45" w:rsidRPr="00825020" w:rsidRDefault="007D29CE" w:rsidP="004A26F3">
            <w:pPr>
              <w:pStyle w:val="TableParagraph"/>
              <w:spacing w:beforeLines="109" w:before="261" w:line="216" w:lineRule="auto"/>
              <w:ind w:left="79" w:right="680"/>
              <w:rPr>
                <w:rFonts w:ascii="Arial" w:hAnsi="Arial" w:cs="Arial"/>
              </w:rPr>
            </w:pPr>
            <w:r>
              <w:rPr>
                <w:rFonts w:ascii="Arial" w:hAnsi="Arial"/>
              </w:rPr>
              <w:t>National Vocational Qualifications (NVQ) and Scottish Vocational Qualifications (SVQ) level 4</w:t>
            </w:r>
          </w:p>
        </w:tc>
      </w:tr>
    </w:tbl>
    <w:p w14:paraId="5099BF4F"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354D249F" w14:textId="77777777" w:rsidR="00133E45" w:rsidRPr="004A26F3" w:rsidRDefault="007D29CE">
      <w:pPr>
        <w:pStyle w:val="Heading1"/>
        <w:ind w:left="110" w:firstLine="0"/>
        <w:rPr>
          <w:rFonts w:ascii="Arial" w:hAnsi="Arial" w:cs="Arial"/>
        </w:rPr>
      </w:pPr>
      <w:bookmarkStart w:id="55" w:name="ANNEX_III"/>
      <w:bookmarkStart w:id="56" w:name="_Toc196467785"/>
      <w:bookmarkEnd w:id="55"/>
      <w:r w:rsidRPr="004A26F3">
        <w:rPr>
          <w:rFonts w:ascii="Arial" w:hAnsi="Arial" w:cs="Arial"/>
          <w:color w:val="2C4D9C"/>
        </w:rPr>
        <w:lastRenderedPageBreak/>
        <w:t>ΠΑΡΑΡΤΗΜΑ ΙΙΙ</w:t>
      </w:r>
      <w:bookmarkEnd w:id="56"/>
    </w:p>
    <w:p w14:paraId="6B82C951" w14:textId="77777777" w:rsidR="00133E45" w:rsidRPr="004A26F3" w:rsidRDefault="007D29CE">
      <w:pPr>
        <w:pStyle w:val="Heading2"/>
        <w:spacing w:before="425" w:line="213" w:lineRule="auto"/>
        <w:ind w:left="110" w:right="257" w:firstLine="0"/>
        <w:rPr>
          <w:rFonts w:ascii="Arial" w:hAnsi="Arial" w:cs="Arial"/>
        </w:rPr>
      </w:pPr>
      <w:bookmarkStart w:id="57" w:name="_Toc196467786"/>
      <w:r w:rsidRPr="004A26F3">
        <w:rPr>
          <w:rFonts w:ascii="Arial" w:hAnsi="Arial" w:cs="Arial"/>
          <w:color w:val="2C4D9C"/>
        </w:rPr>
        <w:t>ΑΙΤΗΣΕΙΣ ΕΠΑΝΕΞΕΤΑΣΗΣ – ΕΝΣΤΑΣΕΙΣ ΚΑΙ ΠΡΟΣΦΥΓΕΣ – ΑΝΑΦΟΡΕΣ ΠΡΟΣ ΤΟΝ ΕΥΡΩΠΑΙΟ ΔΙΑΜΕΣΟΛΑΒΗΤΗ</w:t>
      </w:r>
      <w:bookmarkEnd w:id="57"/>
    </w:p>
    <w:p w14:paraId="1372154D" w14:textId="77777777" w:rsidR="00133E45" w:rsidRPr="004A26F3" w:rsidRDefault="007D29CE">
      <w:pPr>
        <w:pStyle w:val="Heading3"/>
        <w:numPr>
          <w:ilvl w:val="0"/>
          <w:numId w:val="1"/>
        </w:numPr>
        <w:tabs>
          <w:tab w:val="left" w:pos="423"/>
        </w:tabs>
        <w:spacing w:before="411"/>
        <w:ind w:hanging="313"/>
        <w:rPr>
          <w:rFonts w:ascii="Arial" w:hAnsi="Arial" w:cs="Arial"/>
        </w:rPr>
      </w:pPr>
      <w:bookmarkStart w:id="58" w:name="_Toc196467787"/>
      <w:r w:rsidRPr="004A26F3">
        <w:rPr>
          <w:rFonts w:ascii="Arial" w:hAnsi="Arial" w:cs="Arial"/>
          <w:color w:val="2C4D9C"/>
        </w:rPr>
        <w:t>Αιτήσεις επανεξέτασης</w:t>
      </w:r>
      <w:bookmarkEnd w:id="58"/>
    </w:p>
    <w:p w14:paraId="1AA7DB9B" w14:textId="77777777" w:rsidR="00133E45" w:rsidRPr="004A26F3" w:rsidRDefault="007D29CE" w:rsidP="00825020">
      <w:pPr>
        <w:pStyle w:val="BodyText"/>
        <w:spacing w:before="212" w:line="216" w:lineRule="auto"/>
        <w:ind w:left="0"/>
        <w:jc w:val="both"/>
        <w:rPr>
          <w:rFonts w:ascii="Arial" w:hAnsi="Arial" w:cs="Arial"/>
        </w:rPr>
      </w:pPr>
      <w:r w:rsidRPr="004A26F3">
        <w:rPr>
          <w:rFonts w:ascii="Arial" w:hAnsi="Arial" w:cs="Arial"/>
        </w:rPr>
        <w:t>Μπορείτε να ζητήσετε από την επιτροπή επιλογής να επανεξετάσει απόφαση που απευθύνεται σε εσάς και σας επηρεάζει αρνητικά, εάν πιστεύετε ότι έχουν θιγεί τα συμφέροντά σας σε οποιοδήποτε στάδιο της παρούσας διαδικασίας επιλογής λόγω σφάλματος ή επειδή η επιτροπή επιλογής ενήργησε κατά τρόπο άδικο ή δεν τήρησε τους κανόνες που διέπουν τη διαδικασία.</w:t>
      </w:r>
    </w:p>
    <w:p w14:paraId="34A0785D" w14:textId="77777777" w:rsidR="00133E45" w:rsidRPr="004A26F3" w:rsidRDefault="007D29CE" w:rsidP="00825020">
      <w:pPr>
        <w:spacing w:before="112" w:line="216" w:lineRule="auto"/>
        <w:jc w:val="both"/>
        <w:rPr>
          <w:rFonts w:ascii="Arial" w:hAnsi="Arial" w:cs="Arial"/>
          <w:sz w:val="24"/>
        </w:rPr>
      </w:pPr>
      <w:r w:rsidRPr="004A26F3">
        <w:rPr>
          <w:rFonts w:ascii="Arial" w:hAnsi="Arial" w:cs="Arial"/>
          <w:sz w:val="24"/>
        </w:rPr>
        <w:t xml:space="preserve">Οι αιτήσεις επανεξέτασης πρέπει να αποστέλλονται μέσω του λογαριασμού σας στην πλατφόρμα Apply4EP εντός </w:t>
      </w:r>
      <w:r w:rsidRPr="004A26F3">
        <w:rPr>
          <w:rFonts w:ascii="Arial" w:hAnsi="Arial" w:cs="Arial"/>
          <w:b/>
          <w:sz w:val="24"/>
        </w:rPr>
        <w:t>δέκα ημερολογιακών ημερών από την ημερομηνία αποστολής του ηλεκτρονικού μηνύματος κοινοποίησης της απόφασης της επιτροπής επιλογής</w:t>
      </w:r>
      <w:r w:rsidRPr="004A26F3">
        <w:rPr>
          <w:rFonts w:ascii="Arial" w:hAnsi="Arial" w:cs="Arial"/>
          <w:sz w:val="24"/>
        </w:rPr>
        <w:t>.</w:t>
      </w:r>
      <w:r w:rsidRPr="004A26F3">
        <w:rPr>
          <w:rFonts w:ascii="Arial" w:hAnsi="Arial" w:cs="Arial"/>
          <w:b/>
          <w:sz w:val="24"/>
        </w:rPr>
        <w:t xml:space="preserve"> Το αίτημά σας πρέπει να αναφέρει σαφώς ότι ζητείτε επανεξέταση της απόφασης της επιτροπής και να παρέχει λεπτομερή αιτιολόγηση. </w:t>
      </w:r>
      <w:r w:rsidRPr="004A26F3">
        <w:rPr>
          <w:rFonts w:ascii="Arial" w:hAnsi="Arial" w:cs="Arial"/>
          <w:sz w:val="24"/>
        </w:rPr>
        <w:t>Θα λάβετε απάντηση το συντομότερο δυνατόν.</w:t>
      </w:r>
    </w:p>
    <w:p w14:paraId="0B366453" w14:textId="77777777" w:rsidR="00133E45" w:rsidRPr="004A26F3" w:rsidRDefault="007D29CE" w:rsidP="00825020">
      <w:pPr>
        <w:pStyle w:val="BodyText"/>
        <w:spacing w:before="111" w:line="216" w:lineRule="auto"/>
        <w:ind w:left="0"/>
        <w:jc w:val="both"/>
        <w:rPr>
          <w:rFonts w:ascii="Arial" w:hAnsi="Arial" w:cs="Arial"/>
        </w:rPr>
      </w:pPr>
      <w:r w:rsidRPr="004A26F3">
        <w:rPr>
          <w:rFonts w:ascii="Arial" w:hAnsi="Arial" w:cs="Arial"/>
          <w:b/>
          <w:bCs/>
        </w:rPr>
        <w:t>Η απόφαση που εκδίδεται κατόπιν αιτήματος επανεξέτασης αντικαθιστά την αρχική απόφαση.</w:t>
      </w:r>
      <w:r w:rsidRPr="004A26F3">
        <w:rPr>
          <w:rFonts w:ascii="Arial" w:hAnsi="Arial" w:cs="Arial"/>
        </w:rPr>
        <w:t xml:space="preserve"> Για τον λόγο αυτό, εάν ένας υποψήφιος/μια υποψήφια αποφασίσει να υποβάλει αίτηση επανεξέτασης απόφασης της επιτροπής επιλογής, καλείται να αναμείνει την απόφαση της επιτροπής επιλογής προτού ασκήσει, ενδεχομένως, ένσταση ή δικαστική προσφυγή κατά της βλαπτικής γι’ αυτόν/αυτήν απόφασης.</w:t>
      </w:r>
    </w:p>
    <w:p w14:paraId="40B38424" w14:textId="77777777" w:rsidR="00133E45" w:rsidRPr="00547EE9" w:rsidRDefault="00133E45">
      <w:pPr>
        <w:pStyle w:val="BodyText"/>
        <w:spacing w:before="54"/>
        <w:ind w:left="0"/>
      </w:pPr>
    </w:p>
    <w:p w14:paraId="41E13790" w14:textId="77777777" w:rsidR="00133E45" w:rsidRPr="004A26F3" w:rsidRDefault="007D29CE">
      <w:pPr>
        <w:pStyle w:val="Heading3"/>
        <w:numPr>
          <w:ilvl w:val="0"/>
          <w:numId w:val="1"/>
        </w:numPr>
        <w:tabs>
          <w:tab w:val="left" w:pos="403"/>
        </w:tabs>
        <w:ind w:left="403" w:hanging="293"/>
        <w:rPr>
          <w:rFonts w:ascii="Arial" w:hAnsi="Arial" w:cs="Arial"/>
        </w:rPr>
      </w:pPr>
      <w:bookmarkStart w:id="59" w:name="_Toc196467788"/>
      <w:r w:rsidRPr="004A26F3">
        <w:rPr>
          <w:rFonts w:ascii="Arial" w:hAnsi="Arial" w:cs="Arial"/>
          <w:color w:val="2C4D9C"/>
        </w:rPr>
        <w:t>Ενστάσεις και δικαστικές προσφυγές</w:t>
      </w:r>
      <w:bookmarkEnd w:id="59"/>
    </w:p>
    <w:p w14:paraId="781D6B06" w14:textId="77777777" w:rsidR="00133E45" w:rsidRPr="004A26F3" w:rsidRDefault="007D29CE" w:rsidP="00825020">
      <w:pPr>
        <w:pStyle w:val="BodyText"/>
        <w:spacing w:before="211" w:line="216" w:lineRule="auto"/>
        <w:ind w:left="0"/>
        <w:jc w:val="both"/>
        <w:rPr>
          <w:rFonts w:ascii="Arial" w:hAnsi="Arial" w:cs="Arial"/>
        </w:rPr>
      </w:pPr>
      <w:r w:rsidRPr="004A26F3">
        <w:rPr>
          <w:rFonts w:ascii="Arial" w:hAnsi="Arial" w:cs="Arial"/>
        </w:rPr>
        <w:t>Εάν θεωρείτε ότι μια απόφαση της επιτροπής επιλογής ή της αρμόδιας για τους διορισμούς αρχής σάς θίγει, μπορείτε να υποβάλετε ένσταση σε οποιοδήποτε στάδιο της διαδικασίας επιλογής, σύμφωνα με το άρθρο 90 παράγραφος 2 του κανονισμού υπηρεσιακής κατάστασης των υπαλλήλων της Ευρωπαϊκής Ένωσης</w:t>
      </w:r>
      <w:r w:rsidRPr="004A26F3">
        <w:rPr>
          <w:rFonts w:ascii="Arial" w:hAnsi="Arial" w:cs="Arial"/>
          <w:vertAlign w:val="superscript"/>
        </w:rPr>
        <w:t>4</w:t>
      </w:r>
      <w:r w:rsidRPr="004A26F3">
        <w:rPr>
          <w:rFonts w:ascii="Arial" w:hAnsi="Arial" w:cs="Arial"/>
        </w:rPr>
        <w:t>.</w:t>
      </w:r>
    </w:p>
    <w:p w14:paraId="1B9FAB9C" w14:textId="77777777" w:rsidR="00133E45" w:rsidRPr="004A26F3" w:rsidRDefault="007D29CE" w:rsidP="00825020">
      <w:pPr>
        <w:pStyle w:val="BodyText"/>
        <w:spacing w:before="89"/>
        <w:ind w:left="0"/>
        <w:rPr>
          <w:rFonts w:ascii="Arial" w:hAnsi="Arial" w:cs="Arial"/>
        </w:rPr>
      </w:pPr>
      <w:r w:rsidRPr="004A26F3">
        <w:rPr>
          <w:rFonts w:ascii="Arial" w:hAnsi="Arial" w:cs="Arial"/>
        </w:rPr>
        <w:t>Η ένσταση θα πρέπει να υποβληθεί στην ακόλουθη διεύθυνση:</w:t>
      </w:r>
    </w:p>
    <w:p w14:paraId="57873ED6" w14:textId="77777777" w:rsidR="00133E45" w:rsidRPr="004A26F3" w:rsidRDefault="007D29CE">
      <w:pPr>
        <w:pStyle w:val="BodyText"/>
        <w:spacing w:before="108" w:line="216" w:lineRule="auto"/>
        <w:ind w:right="7514"/>
        <w:rPr>
          <w:rFonts w:ascii="Arial" w:hAnsi="Arial" w:cs="Arial"/>
        </w:rPr>
      </w:pPr>
      <w:r w:rsidRPr="004A26F3">
        <w:rPr>
          <w:rFonts w:ascii="Arial" w:hAnsi="Arial" w:cs="Arial"/>
        </w:rPr>
        <w:t>The Secretary-General European Parliament Konrad Adenauer Building 2929 Luxembourg LUXEMBOURG</w:t>
      </w:r>
    </w:p>
    <w:p w14:paraId="7A82764C" w14:textId="77777777" w:rsidR="00133E45" w:rsidRPr="004A26F3" w:rsidRDefault="007D29CE" w:rsidP="00825020">
      <w:pPr>
        <w:pStyle w:val="BodyText"/>
        <w:spacing w:before="116" w:line="216" w:lineRule="auto"/>
        <w:ind w:left="0"/>
        <w:jc w:val="both"/>
        <w:rPr>
          <w:rFonts w:ascii="Arial" w:hAnsi="Arial" w:cs="Arial"/>
        </w:rPr>
      </w:pPr>
      <w:r w:rsidRPr="004A26F3">
        <w:rPr>
          <w:rFonts w:ascii="Arial" w:hAnsi="Arial" w:cs="Arial"/>
        </w:rPr>
        <w:t xml:space="preserve">Μπορείτε να υποβάλετε ένσταση μέσω αποστολής ηλεκτρονικού μηνύματος στη διεύθυνση </w:t>
      </w:r>
      <w:hyperlink r:id="rId16">
        <w:r w:rsidRPr="004A26F3">
          <w:rPr>
            <w:rFonts w:ascii="Arial" w:hAnsi="Arial" w:cs="Arial"/>
            <w:color w:val="0000FF"/>
            <w:u w:val="single" w:color="0000FF"/>
          </w:rPr>
          <w:t>AR90@europarl.europa.eu</w:t>
        </w:r>
      </w:hyperlink>
      <w:r w:rsidRPr="004A26F3">
        <w:rPr>
          <w:rFonts w:ascii="Arial" w:hAnsi="Arial" w:cs="Arial"/>
        </w:rPr>
        <w:t>.</w:t>
      </w:r>
      <w:r w:rsidRPr="004A26F3">
        <w:rPr>
          <w:rFonts w:ascii="Arial" w:hAnsi="Arial" w:cs="Arial"/>
          <w:color w:val="0000FF"/>
        </w:rPr>
        <w:t xml:space="preserve"> </w:t>
      </w:r>
      <w:r w:rsidRPr="004A26F3">
        <w:rPr>
          <w:rFonts w:ascii="Arial" w:hAnsi="Arial" w:cs="Arial"/>
        </w:rPr>
        <w:t>Η επιλογή σας να υποβάλετε την ένστασή σας μέσω ηλεκτρονικού ταχυδρομείου συνεπάγεται ότι αποδέχεστε το γεγονός ότι όλες οι κοινοποιήσεις και η τελική απόφαση θα αποσταλούν στην ηλεκτρονική σας διεύθυνση. Επιπλέον, επισημαίνεται ότι εάν αποστείλετε την ένστασή σας με ηλεκτρονικό ταχυδρομείο, δεν είναι απαραίτητο να την αποστείλετε και ταχυδρομικώς.</w:t>
      </w:r>
    </w:p>
    <w:p w14:paraId="7A014AA6" w14:textId="77777777" w:rsidR="00133E45" w:rsidRPr="004A26F3" w:rsidRDefault="007D29CE" w:rsidP="00825020">
      <w:pPr>
        <w:pStyle w:val="BodyText"/>
        <w:spacing w:before="115" w:line="216" w:lineRule="auto"/>
        <w:ind w:left="0"/>
        <w:jc w:val="both"/>
        <w:rPr>
          <w:rFonts w:ascii="Arial" w:hAnsi="Arial" w:cs="Arial"/>
        </w:rPr>
      </w:pPr>
      <w:r w:rsidRPr="004A26F3">
        <w:rPr>
          <w:rFonts w:ascii="Arial" w:hAnsi="Arial" w:cs="Arial"/>
        </w:rPr>
        <w:t>Επισημαίνεται ότι η αρμόδια για τους διορισμούς αρχή δεν μπορεί να τροποποιήσει ή να ακυρώσει τις αποφάσεις των επιτροπών επιλογής στο πλαίσιο των διαδικασιών επιλογής. Εάν επιθυμείτε να προσβάλετε απόφαση επιτροπής επιλογής μπορείτε συνεπώς να ασκήσετε άμεσα προσφυγή στο Γενικό Δικαστήριο της Ευρωπαϊκής Ένωσης χωρίς να έχει προηγουμένως υποβληθεί ένσταση βάσει του άρθρου 90 παράγραφος 2 του κανονισμού υπηρεσιακής κατάστασης των υπαλλήλων της Ευρωπαϊκής Ένωσης.</w:t>
      </w:r>
    </w:p>
    <w:p w14:paraId="1E99CB0D" w14:textId="77777777" w:rsidR="00133E45" w:rsidRPr="004A26F3" w:rsidRDefault="007D29CE" w:rsidP="00825020">
      <w:pPr>
        <w:pStyle w:val="BodyText"/>
        <w:spacing w:before="116" w:line="216" w:lineRule="auto"/>
        <w:ind w:left="0"/>
        <w:jc w:val="both"/>
        <w:rPr>
          <w:rFonts w:ascii="Arial" w:hAnsi="Arial" w:cs="Arial"/>
        </w:rPr>
      </w:pPr>
      <w:r w:rsidRPr="004A26F3">
        <w:rPr>
          <w:rFonts w:ascii="Arial" w:hAnsi="Arial" w:cs="Arial"/>
        </w:rPr>
        <w:t>Όταν προσβάλλετε απόφαση της αρμόδιας για τους διορισμούς αρχής, η άσκηση προσφυγής ενώπιον του Γενικού Δικαστηρίου της Ευρωπαϊκής Ένωσης είναι δυνατή μόνο μετά την υποβολή ένστασης βάσει του άρθρου 90 παράγραφος 2 του κανονισμού υπηρεσιακής κατάστασης των υπαλλήλων της Ευρωπαϊκής Ένωσης.</w:t>
      </w:r>
    </w:p>
    <w:p w14:paraId="0D0F783C" w14:textId="77777777" w:rsidR="00133E45" w:rsidRPr="00547EE9" w:rsidRDefault="00133E45">
      <w:pPr>
        <w:pStyle w:val="BodyText"/>
        <w:ind w:left="0"/>
        <w:rPr>
          <w:rFonts w:ascii="Arial" w:hAnsi="Arial" w:cs="Arial"/>
          <w:sz w:val="20"/>
        </w:rPr>
      </w:pPr>
    </w:p>
    <w:p w14:paraId="2584465A" w14:textId="77777777" w:rsidR="00133E45" w:rsidRPr="000C1EAC" w:rsidRDefault="007D29CE">
      <w:pPr>
        <w:pStyle w:val="BodyText"/>
        <w:spacing w:before="60"/>
        <w:ind w:left="0"/>
        <w:rPr>
          <w:sz w:val="20"/>
        </w:rPr>
      </w:pPr>
      <w:r>
        <w:rPr>
          <w:noProof/>
          <w:lang w:val="en-GB" w:eastAsia="en-GB"/>
        </w:rPr>
        <mc:AlternateContent>
          <mc:Choice Requires="wps">
            <w:drawing>
              <wp:anchor distT="0" distB="0" distL="0" distR="0" simplePos="0" relativeHeight="487589888" behindDoc="1" locked="0" layoutInCell="1" allowOverlap="1" wp14:anchorId="2EBA71E4" wp14:editId="41AFF7E4">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F14ADB" id="Graphic 7" o:spid="_x0000_s1026"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path="m,l914400,e" filled="f" strokeweight="1pt">
                <v:path arrowok="t"/>
                <w10:wrap type="topAndBottom" anchorx="page"/>
              </v:shape>
            </w:pict>
          </mc:Fallback>
        </mc:AlternateContent>
      </w:r>
    </w:p>
    <w:p w14:paraId="5E8BB925" w14:textId="77777777" w:rsidR="00133E45" w:rsidRPr="004A26F3" w:rsidRDefault="007D29CE">
      <w:pPr>
        <w:spacing w:before="35" w:line="216" w:lineRule="auto"/>
        <w:ind w:left="110" w:right="176"/>
        <w:rPr>
          <w:rFonts w:ascii="Arial" w:hAnsi="Arial" w:cs="Arial"/>
          <w:sz w:val="18"/>
          <w:szCs w:val="18"/>
        </w:rPr>
      </w:pPr>
      <w:r w:rsidRPr="004A26F3">
        <w:rPr>
          <w:rFonts w:ascii="Arial" w:hAnsi="Arial" w:cs="Arial"/>
          <w:sz w:val="18"/>
          <w:vertAlign w:val="superscript"/>
        </w:rPr>
        <w:t>4</w:t>
      </w:r>
      <w:r w:rsidRPr="004A26F3">
        <w:rPr>
          <w:rFonts w:ascii="Arial" w:hAnsi="Arial" w:cs="Arial"/>
          <w:sz w:val="18"/>
        </w:rPr>
        <w:t xml:space="preserve"> Βλέπε τον κανονισμό (ΕΟΚ, Ευρατόμ, ΕΚΑΧ) αριθ. 259/68 του Συμβουλίου (ΕΕ L 56 της 4.3.1968, σ. 1), όπως τροποποιήθηκε από τον κανονισμό (ΕΚ, Ευρατόμ) αριθ. 723/2004 (ΕΕ L 124 της 27.4.2004, σ. 1) και τελευταία από τον κανονισμό (ΕΕ, Ευρατόμ) αριθ. 1023/2013 του Ευρωπαϊκού Κοινοβουλίου και του Συμβουλίου της 22ας Οκτωβρίου 2013 για </w:t>
      </w:r>
      <w:r w:rsidRPr="004A26F3">
        <w:rPr>
          <w:rFonts w:ascii="Arial" w:hAnsi="Arial" w:cs="Arial"/>
          <w:sz w:val="18"/>
        </w:rPr>
        <w:lastRenderedPageBreak/>
        <w:t>την τροποποίηση του κανονισμού υπηρεσιακής κατάστασης των υπαλλήλων της Ευρωπαϊκής Ένωσης, καθώς και του καθεστώτος που εφαρμόζεται στο λοιπό προσωπικό της Ένωσης (ΕΕ L 287 της 29.10.2013, σ. 15).</w:t>
      </w:r>
    </w:p>
    <w:p w14:paraId="314AA11A" w14:textId="77777777" w:rsidR="00133E45" w:rsidRPr="00547EE9" w:rsidRDefault="00133E45">
      <w:pPr>
        <w:spacing w:line="216" w:lineRule="auto"/>
        <w:rPr>
          <w:sz w:val="20"/>
        </w:rPr>
        <w:sectPr w:rsidR="00133E45" w:rsidRPr="00547EE9">
          <w:pgSz w:w="11910" w:h="16840"/>
          <w:pgMar w:top="700" w:right="740" w:bottom="640" w:left="740" w:header="0" w:footer="288" w:gutter="0"/>
          <w:cols w:space="720"/>
        </w:sectPr>
      </w:pPr>
    </w:p>
    <w:p w14:paraId="17132210" w14:textId="77777777" w:rsidR="00133E45" w:rsidRPr="004A26F3" w:rsidRDefault="007D29CE" w:rsidP="00825020">
      <w:pPr>
        <w:pStyle w:val="BodyText"/>
        <w:spacing w:before="33"/>
        <w:ind w:left="0"/>
        <w:rPr>
          <w:rFonts w:ascii="Arial" w:hAnsi="Arial" w:cs="Arial"/>
        </w:rPr>
      </w:pPr>
      <w:r w:rsidRPr="004A26F3">
        <w:rPr>
          <w:rFonts w:ascii="Arial" w:hAnsi="Arial" w:cs="Arial"/>
        </w:rPr>
        <w:lastRenderedPageBreak/>
        <w:t>Η δικαστική προσφυγή πρέπει να κατατίθεται στην ακόλουθη διεύθυνση:</w:t>
      </w:r>
    </w:p>
    <w:p w14:paraId="540E7B74" w14:textId="77777777" w:rsidR="00133E45" w:rsidRPr="00547EE9" w:rsidRDefault="007D29CE">
      <w:pPr>
        <w:pStyle w:val="BodyText"/>
        <w:spacing w:before="108" w:line="216" w:lineRule="auto"/>
        <w:ind w:right="6176"/>
        <w:rPr>
          <w:rFonts w:ascii="Arial" w:hAnsi="Arial" w:cs="Arial"/>
          <w:lang w:val="en-GB"/>
        </w:rPr>
      </w:pPr>
      <w:r w:rsidRPr="00547EE9">
        <w:rPr>
          <w:rFonts w:ascii="Arial" w:hAnsi="Arial" w:cs="Arial"/>
          <w:lang w:val="en-GB"/>
        </w:rPr>
        <w:t>General Court of the European Union 2925 Luxembourg</w:t>
      </w:r>
    </w:p>
    <w:p w14:paraId="4AA30175" w14:textId="77777777" w:rsidR="00133E45" w:rsidRPr="004A26F3" w:rsidRDefault="007D29CE">
      <w:pPr>
        <w:pStyle w:val="BodyText"/>
        <w:spacing w:line="295" w:lineRule="exact"/>
        <w:rPr>
          <w:rFonts w:ascii="Arial" w:hAnsi="Arial" w:cs="Arial"/>
        </w:rPr>
      </w:pPr>
      <w:r w:rsidRPr="004A26F3">
        <w:rPr>
          <w:rFonts w:ascii="Arial" w:hAnsi="Arial" w:cs="Arial"/>
        </w:rPr>
        <w:t>LUXEMBOURG,</w:t>
      </w:r>
    </w:p>
    <w:p w14:paraId="6A7BCA0E" w14:textId="77777777" w:rsidR="00133E45" w:rsidRPr="004A26F3" w:rsidRDefault="007D29CE" w:rsidP="00825020">
      <w:pPr>
        <w:pStyle w:val="BodyText"/>
        <w:spacing w:before="108" w:line="216" w:lineRule="auto"/>
        <w:ind w:left="0"/>
        <w:jc w:val="both"/>
        <w:rPr>
          <w:rFonts w:ascii="Arial" w:hAnsi="Arial" w:cs="Arial"/>
        </w:rPr>
      </w:pPr>
      <w:r w:rsidRPr="004A26F3">
        <w:rPr>
          <w:rFonts w:ascii="Arial" w:hAnsi="Arial" w:cs="Arial"/>
        </w:rPr>
        <w:t>βάσει του άρθρου 270 της Συνθήκης για τη λειτουργία της Ευρωπαϊκής Ένωσης και του άρθρου 91 του κανονισμού υπηρεσιακής κατάστασης των υπαλλήλων της Ευρωπαϊκής Ένωσης.</w:t>
      </w:r>
    </w:p>
    <w:p w14:paraId="2A037226" w14:textId="77777777" w:rsidR="00133E45" w:rsidRPr="004A26F3" w:rsidRDefault="007D29CE" w:rsidP="00825020">
      <w:pPr>
        <w:pStyle w:val="BodyText"/>
        <w:spacing w:before="114" w:line="216" w:lineRule="auto"/>
        <w:ind w:left="0"/>
        <w:jc w:val="both"/>
        <w:rPr>
          <w:rFonts w:ascii="Arial" w:hAnsi="Arial" w:cs="Arial"/>
        </w:rPr>
      </w:pPr>
      <w:r w:rsidRPr="004A26F3">
        <w:rPr>
          <w:rFonts w:ascii="Arial" w:hAnsi="Arial" w:cs="Arial"/>
        </w:rPr>
        <w:t>Η υποβολή προσφυγής στο Γενικό Δικαστήριο της Ευρωπαϊκής Ένωσης πρέπει οπωσδήποτε να ασκηθεί μέσω δικηγόρου που έχει δικαίωμα να παρίσταται ενώπιον δικαστηρίου κράτους μέλους της Ευρωπαϊκής Ένωσης ή του Ευρωπαϊκού Οικονομικού Χώρου.</w:t>
      </w:r>
    </w:p>
    <w:p w14:paraId="613EE755" w14:textId="77777777" w:rsidR="00133E45" w:rsidRPr="004A26F3" w:rsidRDefault="007D29CE" w:rsidP="00825020">
      <w:pPr>
        <w:pStyle w:val="BodyText"/>
        <w:spacing w:before="114" w:line="216" w:lineRule="auto"/>
        <w:ind w:left="0"/>
        <w:jc w:val="both"/>
        <w:rPr>
          <w:rFonts w:ascii="Arial" w:hAnsi="Arial" w:cs="Arial"/>
        </w:rPr>
      </w:pPr>
      <w:r w:rsidRPr="004A26F3">
        <w:rPr>
          <w:rFonts w:ascii="Arial" w:hAnsi="Arial" w:cs="Arial"/>
        </w:rPr>
        <w:t>Οι προθεσμίες που αναφέρονται στα άρθρα 90 και 91 του κανονισμού υπηρεσιακής κατάστασης των υπαλλήλων της Ευρωπαϊκής Ένωσης και προβλέπονται για αυτά τα δύο είδη προσφυγών αρχίζουν είτε από την κοινοποίηση της αρχικής βλαπτικής απόφασης είτε, στις περιπτώσεις αίτησης επανεξέτασης, από την κοινοποίηση της αρχικής απάντησης της επιτροπής επιλογής σε αυτή την αίτηση.</w:t>
      </w:r>
    </w:p>
    <w:p w14:paraId="453D8551" w14:textId="77777777" w:rsidR="00133E45" w:rsidRPr="00547EE9" w:rsidRDefault="00133E45">
      <w:pPr>
        <w:pStyle w:val="BodyText"/>
        <w:spacing w:before="54"/>
        <w:ind w:left="0"/>
        <w:rPr>
          <w:rFonts w:ascii="Arial" w:hAnsi="Arial" w:cs="Arial"/>
        </w:rPr>
      </w:pPr>
    </w:p>
    <w:p w14:paraId="64303B4E" w14:textId="77777777" w:rsidR="00133E45" w:rsidRPr="004A26F3" w:rsidRDefault="007D29CE">
      <w:pPr>
        <w:pStyle w:val="Heading3"/>
        <w:numPr>
          <w:ilvl w:val="0"/>
          <w:numId w:val="1"/>
        </w:numPr>
        <w:tabs>
          <w:tab w:val="left" w:pos="405"/>
        </w:tabs>
        <w:ind w:left="405" w:hanging="295"/>
        <w:rPr>
          <w:rFonts w:ascii="Arial" w:hAnsi="Arial" w:cs="Arial"/>
        </w:rPr>
      </w:pPr>
      <w:bookmarkStart w:id="60" w:name="_Toc196467789"/>
      <w:r w:rsidRPr="004A26F3">
        <w:rPr>
          <w:rFonts w:ascii="Arial" w:hAnsi="Arial" w:cs="Arial"/>
          <w:color w:val="2C4D9C"/>
        </w:rPr>
        <w:t>Υποβολή αναφοράς στον Ευρωπαίο Διαμεσολαβητή</w:t>
      </w:r>
      <w:bookmarkEnd w:id="60"/>
    </w:p>
    <w:p w14:paraId="29601919" w14:textId="77777777" w:rsidR="00133E45" w:rsidRPr="004A26F3" w:rsidRDefault="007D29CE" w:rsidP="00825020">
      <w:pPr>
        <w:pStyle w:val="BodyText"/>
        <w:spacing w:before="211" w:line="216" w:lineRule="auto"/>
        <w:ind w:left="0"/>
        <w:jc w:val="both"/>
        <w:rPr>
          <w:rFonts w:ascii="Arial" w:hAnsi="Arial" w:cs="Arial"/>
        </w:rPr>
      </w:pPr>
      <w:r w:rsidRPr="004A26F3">
        <w:rPr>
          <w:rFonts w:ascii="Arial" w:hAnsi="Arial" w:cs="Arial"/>
        </w:rPr>
        <w:t>Μπορείτε, ως πολίτης ή κάτοικος της Ευρωπαϊκής Ένωσης, να υποβάλετε αναφορά στην ακόλουθη διεύθυνση:</w:t>
      </w:r>
    </w:p>
    <w:p w14:paraId="66AF8DED" w14:textId="77777777" w:rsidR="00133E45" w:rsidRPr="004A26F3" w:rsidRDefault="007D29CE" w:rsidP="00825020">
      <w:pPr>
        <w:pStyle w:val="BodyText"/>
        <w:spacing w:before="89" w:line="304" w:lineRule="exact"/>
        <w:ind w:left="0"/>
        <w:jc w:val="both"/>
        <w:rPr>
          <w:rFonts w:ascii="Arial" w:hAnsi="Arial" w:cs="Arial"/>
        </w:rPr>
      </w:pPr>
      <w:r w:rsidRPr="004A26F3">
        <w:rPr>
          <w:rFonts w:ascii="Arial" w:hAnsi="Arial" w:cs="Arial"/>
        </w:rPr>
        <w:t>European Ombudsman</w:t>
      </w:r>
    </w:p>
    <w:p w14:paraId="77E49FA0" w14:textId="77777777" w:rsidR="00133E45" w:rsidRPr="004A26F3" w:rsidRDefault="007D29CE" w:rsidP="00825020">
      <w:pPr>
        <w:pStyle w:val="BodyText"/>
        <w:spacing w:before="10" w:line="216" w:lineRule="auto"/>
        <w:ind w:left="0"/>
        <w:jc w:val="both"/>
        <w:rPr>
          <w:rFonts w:ascii="Arial" w:hAnsi="Arial" w:cs="Arial"/>
        </w:rPr>
      </w:pPr>
      <w:r w:rsidRPr="004A26F3">
        <w:rPr>
          <w:rFonts w:ascii="Arial" w:hAnsi="Arial" w:cs="Arial"/>
        </w:rPr>
        <w:t>1, Avenue du Président Robert Schuman – B.P. 403 67001 Strasbourg Cedex</w:t>
      </w:r>
    </w:p>
    <w:p w14:paraId="18CCB7DC" w14:textId="77777777" w:rsidR="00133E45" w:rsidRPr="004A26F3" w:rsidRDefault="007D29CE" w:rsidP="00825020">
      <w:pPr>
        <w:pStyle w:val="BodyText"/>
        <w:spacing w:line="295" w:lineRule="exact"/>
        <w:ind w:left="0"/>
        <w:jc w:val="both"/>
        <w:rPr>
          <w:rFonts w:ascii="Arial" w:hAnsi="Arial" w:cs="Arial"/>
        </w:rPr>
      </w:pPr>
      <w:r w:rsidRPr="004A26F3">
        <w:rPr>
          <w:rFonts w:ascii="Arial" w:hAnsi="Arial" w:cs="Arial"/>
        </w:rPr>
        <w:t>FRANCE,</w:t>
      </w:r>
    </w:p>
    <w:p w14:paraId="00B63AC8" w14:textId="77777777" w:rsidR="00133E45" w:rsidRPr="004A26F3" w:rsidRDefault="007D29CE" w:rsidP="00825020">
      <w:pPr>
        <w:pStyle w:val="BodyText"/>
        <w:spacing w:before="108" w:line="216" w:lineRule="auto"/>
        <w:ind w:left="0"/>
        <w:jc w:val="both"/>
        <w:rPr>
          <w:rFonts w:ascii="Arial" w:hAnsi="Arial" w:cs="Arial"/>
        </w:rPr>
      </w:pPr>
      <w:r w:rsidRPr="004A26F3">
        <w:rPr>
          <w:rFonts w:ascii="Arial" w:hAnsi="Arial" w:cs="Arial"/>
        </w:rPr>
        <w:t>δυνάμει του άρθρου 228 παράγραφος 1 της Συνθήκης για τη λειτουργία της Ευρωπαϊκής Ένωσης και σύμφωνα με τους όρους που τάσσονται στην κανονισμό (ΕΕ, Ευρατόμ) 2021/1163 του Ευρωπαϊκού Κοινοβουλίου, της 24ης Ιουνίου 2021, για τη θέσπιση του καθεστώτος του Ευρωπαίου Διαμεσολαβητή και τους γενικούς όρους άσκησης των καθηκόντων του</w:t>
      </w:r>
      <w:r w:rsidRPr="004A26F3">
        <w:rPr>
          <w:rFonts w:ascii="Arial" w:hAnsi="Arial" w:cs="Arial"/>
          <w:vertAlign w:val="superscript"/>
        </w:rPr>
        <w:t>5</w:t>
      </w:r>
      <w:r w:rsidRPr="004A26F3">
        <w:rPr>
          <w:rFonts w:ascii="Arial" w:hAnsi="Arial" w:cs="Arial"/>
        </w:rPr>
        <w:t xml:space="preserve"> (καθεστώς του Ευρωπαίου Διαμεσολαβητή) και για την κατάργηση της απόφασης 94/262/ΕΚΑΧ, ΕΚ, Ευρατόμ.</w:t>
      </w:r>
    </w:p>
    <w:p w14:paraId="69F9C58C" w14:textId="77777777" w:rsidR="00133E45" w:rsidRPr="004A26F3" w:rsidRDefault="007D29CE" w:rsidP="00825020">
      <w:pPr>
        <w:pStyle w:val="BodyText"/>
        <w:spacing w:before="115" w:line="216" w:lineRule="auto"/>
        <w:ind w:left="0"/>
        <w:jc w:val="both"/>
        <w:rPr>
          <w:rFonts w:ascii="Arial" w:hAnsi="Arial" w:cs="Arial"/>
        </w:rPr>
      </w:pPr>
      <w:r w:rsidRPr="004A26F3">
        <w:rPr>
          <w:rFonts w:ascii="Arial" w:hAnsi="Arial" w:cs="Arial"/>
        </w:rPr>
        <w:t>Εφιστάται η προσοχή των υποψηφίων στο γεγονός ότι με την αναφορά στον Διαμεσολαβητή δεν διακόπτεται η προθεσμία που προβλέπεται από το άρθρο 91 του κανονισμού υπηρεσιακής κατάστασης για την υποβολή προσφυγής ενώπιον του Γενικού Δικαστηρίου της Ευρωπαϊκής Ένωσης βάσει του άρθρου 270 της Συνθήκης για τη λειτουργία της Ευρωπαϊκής Ένωσης. Σύμφωνα με το άρθρο 228 παράγραφος 1 της Συνθήκης για τη λειτουργία της Ευρωπαϊκής Ένωσης, ο Διαμεσολαβητής δεν διερευνά τις αναφορές, όταν τα καταγγελλόμενα πραγματικά περιστατικά αποτελούν ή έχουν αποτελέσει αντικείμενο δικαστικής διαδικασίας.</w:t>
      </w:r>
    </w:p>
    <w:p w14:paraId="2E1C8339" w14:textId="77777777" w:rsidR="00133E45" w:rsidRPr="004A26F3" w:rsidRDefault="007D29CE" w:rsidP="00825020">
      <w:pPr>
        <w:pStyle w:val="BodyText"/>
        <w:spacing w:before="117" w:line="216" w:lineRule="auto"/>
        <w:ind w:left="0"/>
        <w:jc w:val="both"/>
        <w:rPr>
          <w:rFonts w:ascii="Arial" w:hAnsi="Arial" w:cs="Arial"/>
        </w:rPr>
      </w:pPr>
      <w:r w:rsidRPr="004A26F3">
        <w:rPr>
          <w:rFonts w:ascii="Arial" w:hAnsi="Arial" w:cs="Arial"/>
        </w:rPr>
        <w:t>Η υποβολή αίτησης επανεξέτασης, ένστασης, προσφυγής ή αναφοράς στον Ευρωπαίο Διαμεσολαβητή δεν διακόπτει τις εργασίες της επιτροπής επιλογής.</w:t>
      </w:r>
    </w:p>
    <w:p w14:paraId="16E2EE36" w14:textId="77777777" w:rsidR="00133E45" w:rsidRPr="000C1EAC" w:rsidRDefault="00133E45" w:rsidP="00825020">
      <w:pPr>
        <w:pStyle w:val="BodyText"/>
        <w:ind w:left="0"/>
        <w:jc w:val="both"/>
        <w:rPr>
          <w:sz w:val="20"/>
          <w:lang w:val="en-GB"/>
        </w:rPr>
      </w:pPr>
    </w:p>
    <w:p w14:paraId="1AD9528E" w14:textId="77777777" w:rsidR="00133E45" w:rsidRPr="000C1EAC" w:rsidRDefault="00133E45" w:rsidP="00825020">
      <w:pPr>
        <w:pStyle w:val="BodyText"/>
        <w:ind w:left="0"/>
        <w:jc w:val="both"/>
        <w:rPr>
          <w:sz w:val="20"/>
          <w:lang w:val="en-GB"/>
        </w:rPr>
      </w:pPr>
    </w:p>
    <w:p w14:paraId="1E40C943" w14:textId="77777777" w:rsidR="00133E45" w:rsidRPr="000C1EAC" w:rsidRDefault="00133E45" w:rsidP="00825020">
      <w:pPr>
        <w:pStyle w:val="BodyText"/>
        <w:ind w:left="0"/>
        <w:jc w:val="both"/>
        <w:rPr>
          <w:sz w:val="20"/>
          <w:lang w:val="en-GB"/>
        </w:rPr>
      </w:pPr>
    </w:p>
    <w:p w14:paraId="3675C13E" w14:textId="77777777" w:rsidR="00133E45" w:rsidRPr="000C1EAC" w:rsidRDefault="00133E45">
      <w:pPr>
        <w:pStyle w:val="BodyText"/>
        <w:ind w:left="0"/>
        <w:rPr>
          <w:sz w:val="20"/>
          <w:lang w:val="en-GB"/>
        </w:rPr>
      </w:pPr>
    </w:p>
    <w:p w14:paraId="5E834050" w14:textId="77777777" w:rsidR="00133E45" w:rsidRPr="000C1EAC" w:rsidRDefault="00133E45">
      <w:pPr>
        <w:pStyle w:val="BodyText"/>
        <w:ind w:left="0"/>
        <w:rPr>
          <w:sz w:val="20"/>
          <w:lang w:val="en-GB"/>
        </w:rPr>
      </w:pPr>
    </w:p>
    <w:p w14:paraId="6C472044" w14:textId="77777777" w:rsidR="00133E45" w:rsidRPr="000C1EAC" w:rsidRDefault="00133E45">
      <w:pPr>
        <w:pStyle w:val="BodyText"/>
        <w:ind w:left="0"/>
        <w:rPr>
          <w:sz w:val="20"/>
          <w:lang w:val="en-GB"/>
        </w:rPr>
      </w:pPr>
    </w:p>
    <w:p w14:paraId="7FADBD6C" w14:textId="77777777" w:rsidR="00133E45" w:rsidRPr="000C1EAC" w:rsidRDefault="00133E45">
      <w:pPr>
        <w:pStyle w:val="BodyText"/>
        <w:ind w:left="0"/>
        <w:rPr>
          <w:sz w:val="20"/>
          <w:lang w:val="en-GB"/>
        </w:rPr>
      </w:pPr>
    </w:p>
    <w:p w14:paraId="4748C7A7" w14:textId="77777777" w:rsidR="00133E45" w:rsidRPr="000C1EAC" w:rsidRDefault="00133E45">
      <w:pPr>
        <w:pStyle w:val="BodyText"/>
        <w:ind w:left="0"/>
        <w:rPr>
          <w:sz w:val="20"/>
          <w:lang w:val="en-GB"/>
        </w:rPr>
      </w:pPr>
    </w:p>
    <w:p w14:paraId="4E202F67" w14:textId="77777777" w:rsidR="001C3016" w:rsidRDefault="001C3016">
      <w:pPr>
        <w:pStyle w:val="BodyText"/>
        <w:ind w:left="0"/>
        <w:rPr>
          <w:sz w:val="20"/>
          <w:lang w:val="en-GB"/>
        </w:rPr>
      </w:pPr>
    </w:p>
    <w:p w14:paraId="43C7652C" w14:textId="77777777" w:rsidR="001C3016" w:rsidRDefault="001C3016">
      <w:pPr>
        <w:pStyle w:val="BodyText"/>
        <w:ind w:left="0"/>
        <w:rPr>
          <w:sz w:val="20"/>
          <w:lang w:val="en-GB"/>
        </w:rPr>
      </w:pPr>
    </w:p>
    <w:p w14:paraId="53813242" w14:textId="77777777" w:rsidR="001C3016" w:rsidRDefault="001C3016">
      <w:pPr>
        <w:pStyle w:val="BodyText"/>
        <w:ind w:left="0"/>
        <w:rPr>
          <w:sz w:val="20"/>
          <w:lang w:val="en-GB"/>
        </w:rPr>
      </w:pPr>
    </w:p>
    <w:p w14:paraId="1E71EFAF" w14:textId="77777777" w:rsidR="001C3016" w:rsidRPr="000C1EAC" w:rsidRDefault="001C3016">
      <w:pPr>
        <w:pStyle w:val="BodyText"/>
        <w:ind w:left="0"/>
        <w:rPr>
          <w:sz w:val="20"/>
          <w:lang w:val="en-GB"/>
        </w:rPr>
      </w:pPr>
    </w:p>
    <w:p w14:paraId="1404E105" w14:textId="77777777" w:rsidR="00133E45" w:rsidRPr="000C1EAC" w:rsidRDefault="00133E45">
      <w:pPr>
        <w:pStyle w:val="BodyText"/>
        <w:ind w:left="0"/>
        <w:rPr>
          <w:sz w:val="20"/>
          <w:lang w:val="en-GB"/>
        </w:rPr>
      </w:pPr>
    </w:p>
    <w:p w14:paraId="1A394B7E" w14:textId="77777777" w:rsidR="00133E45" w:rsidRPr="000C1EAC" w:rsidRDefault="00133E45">
      <w:pPr>
        <w:pStyle w:val="BodyText"/>
        <w:ind w:left="0"/>
        <w:rPr>
          <w:sz w:val="20"/>
          <w:lang w:val="en-GB"/>
        </w:rPr>
      </w:pPr>
    </w:p>
    <w:p w14:paraId="2311EFFA" w14:textId="77777777" w:rsidR="00A11401" w:rsidRDefault="00A11401" w:rsidP="00A11401">
      <w:pPr>
        <w:pStyle w:val="BodyText"/>
        <w:spacing w:before="161"/>
        <w:ind w:left="0"/>
        <w:rPr>
          <w:sz w:val="20"/>
          <w:lang w:val="en-GB"/>
        </w:rPr>
      </w:pPr>
    </w:p>
    <w:p w14:paraId="022FFD13" w14:textId="77777777" w:rsidR="00A11401" w:rsidRDefault="00A11401" w:rsidP="00A11401">
      <w:pPr>
        <w:pStyle w:val="BodyText"/>
        <w:spacing w:before="161"/>
        <w:ind w:left="0"/>
        <w:rPr>
          <w:sz w:val="20"/>
          <w:lang w:val="en-GB"/>
        </w:rPr>
      </w:pPr>
    </w:p>
    <w:p w14:paraId="060C7EAC" w14:textId="77777777" w:rsidR="00133E45" w:rsidRPr="00E4280D" w:rsidRDefault="00A11401" w:rsidP="00825020">
      <w:pPr>
        <w:pStyle w:val="BodyText"/>
        <w:spacing w:before="161"/>
        <w:rPr>
          <w:sz w:val="20"/>
        </w:rPr>
      </w:pPr>
      <w:r w:rsidRPr="004A26F3">
        <w:rPr>
          <w:rFonts w:ascii="Arial" w:hAnsi="Arial" w:cs="Arial"/>
          <w:noProof/>
          <w:lang w:val="en-GB" w:eastAsia="en-GB"/>
        </w:rPr>
        <mc:AlternateContent>
          <mc:Choice Requires="wps">
            <w:drawing>
              <wp:anchor distT="0" distB="0" distL="0" distR="0" simplePos="0" relativeHeight="487590400" behindDoc="1" locked="0" layoutInCell="1" allowOverlap="1" wp14:anchorId="16C5CB49" wp14:editId="3D1460BF">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A481BC" id="Graphic 8" o:spid="_x0000_s1026"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" path="m,l914400,e" filled="f" strokeweight="1pt">
                <v:path arrowok="t"/>
                <w10:wrap type="topAndBottom" anchorx="page"/>
              </v:shape>
            </w:pict>
          </mc:Fallback>
        </mc:AlternateContent>
      </w:r>
      <w:r w:rsidRPr="004A26F3">
        <w:rPr>
          <w:rFonts w:ascii="Arial" w:hAnsi="Arial" w:cs="Arial"/>
          <w:sz w:val="20"/>
          <w:vertAlign w:val="superscript"/>
        </w:rPr>
        <w:t>5</w:t>
      </w:r>
      <w:r>
        <w:rPr>
          <w:sz w:val="20"/>
        </w:rPr>
        <w:t xml:space="preserve"> </w:t>
      </w:r>
      <w:hyperlink r:id="rId17" w:tooltip="Πρόσβαση στο εν λόγω έγγραφο μέσω του ELI URI." w:history="1">
        <w:r w:rsidRPr="004A26F3">
          <w:rPr>
            <w:rStyle w:val="Hyperlink"/>
            <w:rFonts w:ascii="Arial" w:hAnsi="Arial" w:cs="Arial"/>
            <w:sz w:val="20"/>
            <w:szCs w:val="20"/>
          </w:rPr>
          <w:t>http://data.europa.eu/eli/reg/2021/1163/oj</w:t>
        </w:r>
      </w:hyperlink>
    </w:p>
    <w:sectPr w:rsidR="00133E45" w:rsidRPr="00E4280D">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07E2" w14:textId="77777777" w:rsidR="00365D75" w:rsidRDefault="00365D75">
      <w:r>
        <w:separator/>
      </w:r>
    </w:p>
  </w:endnote>
  <w:endnote w:type="continuationSeparator" w:id="0">
    <w:p w14:paraId="31D2B9B5" w14:textId="77777777" w:rsidR="00365D75" w:rsidRDefault="0036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86D1" w14:textId="77777777" w:rsidR="009B6C55" w:rsidRDefault="009B6C55">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625F476B" wp14:editId="7C43AE3B">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4B800FE2" w14:textId="77777777" w:rsidR="009B6C55" w:rsidRDefault="009B6C55">
                          <w:pPr>
                            <w:pStyle w:val="BodyText"/>
                            <w:spacing w:line="291" w:lineRule="exact"/>
                            <w:ind w:left="60"/>
                          </w:pPr>
                          <w:r>
                            <w:fldChar w:fldCharType="begin"/>
                          </w:r>
                          <w:r>
                            <w:instrText xml:space="preserve"> PAGE </w:instrText>
                          </w:r>
                          <w:r>
                            <w:fldChar w:fldCharType="separate"/>
                          </w:r>
                          <w:r w:rsidR="004E76F3">
                            <w:rPr>
                              <w:noProof/>
                            </w:rPr>
                            <w:t>10</w:t>
                          </w:r>
                          <w:r>
                            <w:fldChar w:fldCharType="end"/>
                          </w:r>
                        </w:p>
                      </w:txbxContent>
                    </wps:txbx>
                    <wps:bodyPr wrap="square" lIns="0" tIns="0" rIns="0" bIns="0" rtlCol="0">
                      <a:noAutofit/>
                    </wps:bodyPr>
                  </wps:wsp>
                </a:graphicData>
              </a:graphic>
            </wp:anchor>
          </w:drawing>
        </mc:Choice>
        <mc:Fallback>
          <w:pict>
            <v:shapetype w14:anchorId="625F476B"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4B800FE2" w14:textId="77777777" w:rsidR="009B6C55" w:rsidRDefault="009B6C55">
                    <w:pPr>
                      <w:pStyle w:val="BodyText"/>
                      <w:spacing w:line="291" w:lineRule="exact"/>
                      <w:ind w:left="60"/>
                    </w:pPr>
                    <w:r>
                      <w:fldChar w:fldCharType="begin"/>
                    </w:r>
                    <w:r>
                      <w:instrText xml:space="preserve"> PAGE </w:instrText>
                    </w:r>
                    <w:r>
                      <w:fldChar w:fldCharType="separate"/>
                    </w:r>
                    <w:r w:rsidR="004E76F3">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6630" w14:textId="77777777" w:rsidR="00365D75" w:rsidRDefault="00365D75">
      <w:r>
        <w:separator/>
      </w:r>
    </w:p>
  </w:footnote>
  <w:footnote w:type="continuationSeparator" w:id="0">
    <w:p w14:paraId="1E25FC80" w14:textId="77777777" w:rsidR="00365D75" w:rsidRDefault="00365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8EF02656"/>
    <w:lvl w:ilvl="0" w:tplc="0FBABB5C">
      <w:start w:val="1"/>
      <mc:AlternateContent>
        <mc:Choice Requires="w14">
          <w:numFmt w:val="custom" w:format="Α, Β, Γ, ..."/>
        </mc:Choice>
        <mc:Fallback>
          <w:numFmt w:val="decimal"/>
        </mc:Fallback>
      </mc:AlternateContent>
      <w:lvlText w:val="%1."/>
      <w:lvlJc w:val="left"/>
      <w:pPr>
        <w:ind w:left="598" w:hanging="314"/>
      </w:pPr>
      <w:rPr>
        <w:rFonts w:ascii="Arial" w:hAnsi="Arial" w:cs="Arial"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3DAF33A9"/>
    <w:multiLevelType w:val="multilevel"/>
    <w:tmpl w:val="4AC0263E"/>
    <w:lvl w:ilvl="0">
      <w:start w:val="5"/>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2618" w:hanging="491"/>
      </w:pPr>
      <w:rPr>
        <w:rFonts w:ascii="Arial" w:eastAsia="Myriad Pro" w:hAnsi="Arial" w:cs="Arial" w:hint="default"/>
        <w:b/>
        <w:bCs/>
        <w:i w:val="0"/>
        <w:iCs w:val="0"/>
        <w:color w:val="2C4D9C"/>
        <w:spacing w:val="-4"/>
        <w:w w:val="100"/>
        <w:sz w:val="32"/>
        <w:szCs w:val="32"/>
      </w:rPr>
    </w:lvl>
    <w:lvl w:ilvl="2">
      <w:start w:val="1"/>
      <w:numFmt w:val="decimal"/>
      <w:lvlText w:val="%1.%2.%3"/>
      <w:lvlJc w:val="left"/>
      <w:pPr>
        <w:ind w:left="778" w:hanging="669"/>
      </w:pPr>
      <w:rPr>
        <w:rFonts w:ascii="Arial" w:eastAsia="Myriad Pro" w:hAnsi="Arial" w:cs="Arial" w:hint="default"/>
        <w:b/>
        <w:bCs/>
        <w:i w:val="0"/>
        <w:iCs w:val="0"/>
        <w:color w:val="2C4D9C"/>
        <w:spacing w:val="0"/>
        <w:w w:val="100"/>
        <w:sz w:val="32"/>
        <w:szCs w:val="32"/>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abstractNum w:abstractNumId="8" w15:restartNumberingAfterBreak="0">
    <w:nsid w:val="4B5302A7"/>
    <w:multiLevelType w:val="hybridMultilevel"/>
    <w:tmpl w:val="11CABE00"/>
    <w:lvl w:ilvl="0" w:tplc="BD505DD0">
      <w:start w:val="1"/>
      <w:numFmt w:val="decimal"/>
      <w:lvlText w:val="%1."/>
      <w:lvlJc w:val="left"/>
      <w:pPr>
        <w:ind w:left="559" w:hanging="341"/>
      </w:pPr>
      <w:rPr>
        <w:rFonts w:ascii="Arial" w:eastAsia="Myriad Pro" w:hAnsi="Arial" w:cs="Arial"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9"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10"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67520"/>
    <w:multiLevelType w:val="multilevel"/>
    <w:tmpl w:val="52C259CA"/>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Arial" w:eastAsia="Myriad Pro" w:hAnsi="Arial" w:cs="Arial" w:hint="default"/>
        <w:b/>
        <w:bCs/>
        <w:i w:val="0"/>
        <w:iCs w:val="0"/>
        <w:color w:val="2C4D9C"/>
        <w:spacing w:val="-4"/>
        <w:w w:val="100"/>
        <w:sz w:val="36"/>
        <w:szCs w:val="32"/>
        <w:lang w:val="en-GB" w:eastAsia="en-US" w:bidi="ar-SA"/>
      </w:rPr>
    </w:lvl>
    <w:lvl w:ilvl="2">
      <w:start w:val="1"/>
      <w:numFmt w:val="decimal"/>
      <w:lvlText w:val="%1.%2.%3"/>
      <w:lvlJc w:val="left"/>
      <w:pPr>
        <w:ind w:left="778" w:hanging="669"/>
      </w:pPr>
      <w:rPr>
        <w:rFonts w:ascii="Arial" w:eastAsia="Myriad Pro" w:hAnsi="Arial" w:cs="Arial" w:hint="default"/>
        <w:b/>
        <w:bCs/>
        <w:i w:val="0"/>
        <w:iCs w:val="0"/>
        <w:color w:val="2C4D9C"/>
        <w:spacing w:val="0"/>
        <w:w w:val="100"/>
        <w:sz w:val="32"/>
        <w:szCs w:val="32"/>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2"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832989395">
    <w:abstractNumId w:val="4"/>
  </w:num>
  <w:num w:numId="2" w16cid:durableId="150685138">
    <w:abstractNumId w:val="3"/>
  </w:num>
  <w:num w:numId="3" w16cid:durableId="1626498320">
    <w:abstractNumId w:val="6"/>
  </w:num>
  <w:num w:numId="4" w16cid:durableId="1437674225">
    <w:abstractNumId w:val="5"/>
  </w:num>
  <w:num w:numId="5" w16cid:durableId="1675843276">
    <w:abstractNumId w:val="0"/>
  </w:num>
  <w:num w:numId="6" w16cid:durableId="714702214">
    <w:abstractNumId w:val="11"/>
  </w:num>
  <w:num w:numId="7" w16cid:durableId="432171916">
    <w:abstractNumId w:val="9"/>
  </w:num>
  <w:num w:numId="8" w16cid:durableId="1408571452">
    <w:abstractNumId w:val="12"/>
  </w:num>
  <w:num w:numId="9" w16cid:durableId="1091702458">
    <w:abstractNumId w:val="8"/>
  </w:num>
  <w:num w:numId="10" w16cid:durableId="777675380">
    <w:abstractNumId w:val="2"/>
  </w:num>
  <w:num w:numId="11" w16cid:durableId="2109035994">
    <w:abstractNumId w:val="10"/>
  </w:num>
  <w:num w:numId="12" w16cid:durableId="2103603891">
    <w:abstractNumId w:val="1"/>
  </w:num>
  <w:num w:numId="13" w16cid:durableId="544371233">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16cid:durableId="529995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nl-NL"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52E7A"/>
    <w:rsid w:val="00064099"/>
    <w:rsid w:val="000849D6"/>
    <w:rsid w:val="000C1EAC"/>
    <w:rsid w:val="000D08FB"/>
    <w:rsid w:val="000E6DF4"/>
    <w:rsid w:val="001339F6"/>
    <w:rsid w:val="00133BA6"/>
    <w:rsid w:val="00133E45"/>
    <w:rsid w:val="001857EA"/>
    <w:rsid w:val="001A18C8"/>
    <w:rsid w:val="001B7A3C"/>
    <w:rsid w:val="001C3016"/>
    <w:rsid w:val="001C4471"/>
    <w:rsid w:val="001C61BC"/>
    <w:rsid w:val="001F6A20"/>
    <w:rsid w:val="002168FF"/>
    <w:rsid w:val="00256886"/>
    <w:rsid w:val="0026118D"/>
    <w:rsid w:val="00261EF7"/>
    <w:rsid w:val="00262EA4"/>
    <w:rsid w:val="002D1984"/>
    <w:rsid w:val="0031170B"/>
    <w:rsid w:val="003325AE"/>
    <w:rsid w:val="0033662F"/>
    <w:rsid w:val="0036586D"/>
    <w:rsid w:val="00365D75"/>
    <w:rsid w:val="00373532"/>
    <w:rsid w:val="003A479F"/>
    <w:rsid w:val="003D0315"/>
    <w:rsid w:val="003D7A24"/>
    <w:rsid w:val="003E3456"/>
    <w:rsid w:val="003F1BE9"/>
    <w:rsid w:val="003F2051"/>
    <w:rsid w:val="0042224E"/>
    <w:rsid w:val="00424A85"/>
    <w:rsid w:val="00431EFB"/>
    <w:rsid w:val="0048072D"/>
    <w:rsid w:val="004A26F3"/>
    <w:rsid w:val="004E678C"/>
    <w:rsid w:val="004E76F3"/>
    <w:rsid w:val="00515CA6"/>
    <w:rsid w:val="00517C1E"/>
    <w:rsid w:val="00524869"/>
    <w:rsid w:val="0054583B"/>
    <w:rsid w:val="00547EE9"/>
    <w:rsid w:val="0055310F"/>
    <w:rsid w:val="00565A11"/>
    <w:rsid w:val="005725E9"/>
    <w:rsid w:val="00584546"/>
    <w:rsid w:val="0058722D"/>
    <w:rsid w:val="005D0CBF"/>
    <w:rsid w:val="005E5255"/>
    <w:rsid w:val="00613CE8"/>
    <w:rsid w:val="0063110E"/>
    <w:rsid w:val="00660124"/>
    <w:rsid w:val="006A1E64"/>
    <w:rsid w:val="006A48F1"/>
    <w:rsid w:val="006B4E1E"/>
    <w:rsid w:val="006F4C4B"/>
    <w:rsid w:val="006F5C62"/>
    <w:rsid w:val="007055EB"/>
    <w:rsid w:val="00732119"/>
    <w:rsid w:val="007505A4"/>
    <w:rsid w:val="00772763"/>
    <w:rsid w:val="00783CE0"/>
    <w:rsid w:val="007D128C"/>
    <w:rsid w:val="007D29CE"/>
    <w:rsid w:val="007D66C8"/>
    <w:rsid w:val="00810316"/>
    <w:rsid w:val="00825020"/>
    <w:rsid w:val="00870D53"/>
    <w:rsid w:val="00896C2E"/>
    <w:rsid w:val="009016FA"/>
    <w:rsid w:val="0091599C"/>
    <w:rsid w:val="00931512"/>
    <w:rsid w:val="00931F6C"/>
    <w:rsid w:val="0094357E"/>
    <w:rsid w:val="009573BC"/>
    <w:rsid w:val="00974368"/>
    <w:rsid w:val="009B6C55"/>
    <w:rsid w:val="009C31EF"/>
    <w:rsid w:val="009D0ACB"/>
    <w:rsid w:val="00A052C8"/>
    <w:rsid w:val="00A11401"/>
    <w:rsid w:val="00A35060"/>
    <w:rsid w:val="00A72323"/>
    <w:rsid w:val="00A75FBF"/>
    <w:rsid w:val="00A83D11"/>
    <w:rsid w:val="00AB7C07"/>
    <w:rsid w:val="00AC0D73"/>
    <w:rsid w:val="00AE2527"/>
    <w:rsid w:val="00AE766A"/>
    <w:rsid w:val="00AE7B4E"/>
    <w:rsid w:val="00AF09B4"/>
    <w:rsid w:val="00B0586C"/>
    <w:rsid w:val="00B10D94"/>
    <w:rsid w:val="00B26914"/>
    <w:rsid w:val="00B304F0"/>
    <w:rsid w:val="00B338F7"/>
    <w:rsid w:val="00B4500D"/>
    <w:rsid w:val="00BC2134"/>
    <w:rsid w:val="00BE0A31"/>
    <w:rsid w:val="00BE23DF"/>
    <w:rsid w:val="00BE31A4"/>
    <w:rsid w:val="00C25EBB"/>
    <w:rsid w:val="00C41891"/>
    <w:rsid w:val="00C548AD"/>
    <w:rsid w:val="00C6077A"/>
    <w:rsid w:val="00C65A11"/>
    <w:rsid w:val="00C66C29"/>
    <w:rsid w:val="00C87357"/>
    <w:rsid w:val="00CA10F0"/>
    <w:rsid w:val="00CE2C7A"/>
    <w:rsid w:val="00CE2F12"/>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D785A"/>
    <w:rsid w:val="00EF6509"/>
    <w:rsid w:val="00F01598"/>
    <w:rsid w:val="00F1404F"/>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931E"/>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 w:type="paragraph" w:styleId="FootnoteText">
    <w:name w:val="footnote text"/>
    <w:basedOn w:val="Normal"/>
    <w:link w:val="FootnoteTextChar"/>
    <w:uiPriority w:val="99"/>
    <w:semiHidden/>
    <w:unhideWhenUsed/>
    <w:rsid w:val="00EF6509"/>
    <w:rPr>
      <w:sz w:val="20"/>
      <w:szCs w:val="20"/>
    </w:rPr>
  </w:style>
  <w:style w:type="character" w:customStyle="1" w:styleId="FootnoteTextChar">
    <w:name w:val="Footnote Text Char"/>
    <w:basedOn w:val="DefaultParagraphFont"/>
    <w:link w:val="FootnoteText"/>
    <w:uiPriority w:val="99"/>
    <w:semiHidden/>
    <w:rsid w:val="00EF6509"/>
    <w:rPr>
      <w:rFonts w:ascii="Myriad Pro" w:eastAsia="Myriad Pro" w:hAnsi="Myriad Pro" w:cs="Myriad Pro"/>
      <w:sz w:val="20"/>
      <w:szCs w:val="20"/>
    </w:rPr>
  </w:style>
  <w:style w:type="character" w:styleId="FootnoteReference">
    <w:name w:val="footnote reference"/>
    <w:basedOn w:val="DefaultParagraphFont"/>
    <w:uiPriority w:val="99"/>
    <w:semiHidden/>
    <w:unhideWhenUsed/>
    <w:rsid w:val="00EF6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39941374">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 w:id="208151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nic-nari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hyperlink" Target="http://data.europa.eu/eli/reg/2021/1163/oj" TargetMode="Externa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common-european-framework-reference-language-skills" TargetMode="External"/><Relationship Id="rId10" Type="http://schemas.openxmlformats.org/officeDocument/2006/relationships/hyperlink" Target="https://apply4ep.gestmax.eu/search/index/lang/el_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1B80-61FF-4D64-990F-E538CCC7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7625</Words>
  <Characters>43466</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50990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3</cp:revision>
  <cp:lastPrinted>2024-07-16T10:37:00Z</cp:lastPrinted>
  <dcterms:created xsi:type="dcterms:W3CDTF">2025-04-24T14:58:00Z</dcterms:created>
  <dcterms:modified xsi:type="dcterms:W3CDTF">2025-04-25T09:31:00Z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YES</vt:lpwstr>
  </property>
  <property fmtid="{D5CDD505-2E9C-101B-9397-08002B2CF9AE}" pid="7" name="&lt;Extension&gt;">
    <vt:lpwstr>EL</vt:lpwstr>
  </property>
</Properties>
</file>